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605"/>
        <w:gridCol w:w="6467"/>
      </w:tblGrid>
      <w:tr w:rsidR="00057F0E" w14:paraId="037074BB" w14:textId="77777777" w:rsidTr="00FD764D">
        <w:tc>
          <w:tcPr>
            <w:tcW w:w="2605" w:type="dxa"/>
          </w:tcPr>
          <w:p w14:paraId="68AE22CA" w14:textId="77777777" w:rsidR="00057F0E" w:rsidRDefault="00057F0E" w:rsidP="008859D9">
            <w:pPr>
              <w:rPr>
                <w:rFonts w:ascii="Calibri" w:hAnsi="Calibri" w:cs="Times New Roman"/>
                <w:sz w:val="24"/>
              </w:rPr>
            </w:pPr>
          </w:p>
        </w:tc>
        <w:tc>
          <w:tcPr>
            <w:tcW w:w="6467" w:type="dxa"/>
          </w:tcPr>
          <w:p w14:paraId="7B799C5C" w14:textId="77777777" w:rsidR="00057F0E" w:rsidRDefault="00057F0E" w:rsidP="008859D9">
            <w:pPr>
              <w:rPr>
                <w:rFonts w:ascii="Calibri" w:hAnsi="Calibri"/>
                <w:sz w:val="24"/>
              </w:rPr>
            </w:pPr>
          </w:p>
        </w:tc>
      </w:tr>
      <w:tr w:rsidR="00CC3B7A" w:rsidRPr="008B2E41" w14:paraId="76DCEADF" w14:textId="77777777" w:rsidTr="00CC3B7A">
        <w:tc>
          <w:tcPr>
            <w:tcW w:w="2605" w:type="dxa"/>
          </w:tcPr>
          <w:p w14:paraId="27CAC48C" w14:textId="77777777" w:rsidR="00CC3B7A" w:rsidRPr="00CC3B7A" w:rsidRDefault="00CC3B7A">
            <w:pPr>
              <w:rPr>
                <w:rFonts w:ascii="Calibri" w:hAnsi="Calibri" w:cs="Times New Roman"/>
                <w:b w:val="0"/>
                <w:bCs/>
                <w:szCs w:val="22"/>
              </w:rPr>
            </w:pPr>
          </w:p>
          <w:p w14:paraId="28E3076D" w14:textId="77777777" w:rsidR="00CC3B7A" w:rsidRPr="00CC3B7A" w:rsidRDefault="00CC3B7A">
            <w:pPr>
              <w:rPr>
                <w:rFonts w:ascii="Calibri" w:hAnsi="Calibri" w:cs="Times New Roman"/>
                <w:b w:val="0"/>
                <w:bCs/>
                <w:szCs w:val="22"/>
              </w:rPr>
            </w:pPr>
          </w:p>
          <w:p w14:paraId="28A0AEE6" w14:textId="77777777" w:rsidR="00CC3B7A" w:rsidRPr="008B2E41" w:rsidRDefault="00CC3B7A">
            <w:pPr>
              <w:rPr>
                <w:rFonts w:ascii="Calibri" w:hAnsi="Calibri" w:cs="Times New Roman"/>
                <w:b w:val="0"/>
                <w:bCs/>
                <w:szCs w:val="22"/>
              </w:rPr>
            </w:pPr>
            <w:r w:rsidRPr="008B2E41">
              <w:rPr>
                <w:rFonts w:ascii="Calibri" w:hAnsi="Calibri" w:cs="Times New Roman"/>
                <w:b w:val="0"/>
                <w:bCs/>
                <w:szCs w:val="22"/>
              </w:rPr>
              <w:t>DEPARTEMENT</w:t>
            </w:r>
          </w:p>
          <w:p w14:paraId="37628047" w14:textId="77777777" w:rsidR="00CC3B7A" w:rsidRPr="008B2E41" w:rsidRDefault="00CC3B7A">
            <w:pPr>
              <w:rPr>
                <w:rFonts w:ascii="Calibri" w:hAnsi="Calibri" w:cs="Times New Roman"/>
                <w:b w:val="0"/>
                <w:bCs/>
                <w:szCs w:val="22"/>
              </w:rPr>
            </w:pPr>
            <w:r w:rsidRPr="008B2E41">
              <w:rPr>
                <w:rFonts w:ascii="Calibri" w:hAnsi="Calibri" w:cs="Times New Roman"/>
                <w:b w:val="0"/>
                <w:bCs/>
                <w:szCs w:val="22"/>
              </w:rPr>
              <w:t>Des Landes</w:t>
            </w:r>
          </w:p>
          <w:p w14:paraId="58DFEBA6" w14:textId="77777777" w:rsidR="00CC3B7A" w:rsidRPr="008B2E41" w:rsidRDefault="00CC3B7A">
            <w:pPr>
              <w:rPr>
                <w:rFonts w:ascii="Calibri" w:hAnsi="Calibri" w:cs="Times New Roman"/>
                <w:b w:val="0"/>
                <w:bCs/>
                <w:szCs w:val="22"/>
              </w:rPr>
            </w:pPr>
            <w:r w:rsidRPr="008B2E41">
              <w:rPr>
                <w:rFonts w:ascii="Calibri" w:hAnsi="Calibri" w:cs="Times New Roman"/>
                <w:b w:val="0"/>
                <w:bCs/>
                <w:szCs w:val="22"/>
              </w:rPr>
              <w:t>----</w:t>
            </w:r>
          </w:p>
          <w:p w14:paraId="21602090" w14:textId="77777777" w:rsidR="00CC3B7A" w:rsidRPr="008B2E41" w:rsidRDefault="00CC3B7A">
            <w:pPr>
              <w:rPr>
                <w:rFonts w:ascii="Calibri" w:hAnsi="Calibri" w:cs="Times New Roman"/>
                <w:b w:val="0"/>
                <w:bCs/>
                <w:szCs w:val="22"/>
              </w:rPr>
            </w:pPr>
            <w:r w:rsidRPr="008B2E41">
              <w:rPr>
                <w:rFonts w:ascii="Calibri" w:hAnsi="Calibri" w:cs="Times New Roman"/>
                <w:b w:val="0"/>
                <w:bCs/>
                <w:szCs w:val="22"/>
              </w:rPr>
              <w:t>Commune</w:t>
            </w:r>
          </w:p>
          <w:p w14:paraId="7FCE054E" w14:textId="77777777" w:rsidR="00CC3B7A" w:rsidRPr="008B2E41" w:rsidRDefault="00CC3B7A">
            <w:pPr>
              <w:rPr>
                <w:rFonts w:ascii="Calibri" w:hAnsi="Calibri" w:cs="Times New Roman"/>
                <w:b w:val="0"/>
                <w:bCs/>
                <w:szCs w:val="22"/>
              </w:rPr>
            </w:pPr>
            <w:r w:rsidRPr="008B2E41">
              <w:rPr>
                <w:rFonts w:ascii="Calibri" w:hAnsi="Calibri" w:cs="Times New Roman"/>
                <w:b w:val="0"/>
                <w:bCs/>
                <w:szCs w:val="22"/>
              </w:rPr>
              <w:t>De SEIGNOSSE</w:t>
            </w:r>
          </w:p>
          <w:p w14:paraId="1DAE8F1A" w14:textId="77777777" w:rsidR="00CC3B7A" w:rsidRPr="008B2E41" w:rsidRDefault="00CC3B7A">
            <w:pPr>
              <w:rPr>
                <w:rFonts w:ascii="Calibri" w:hAnsi="Calibri" w:cs="Times New Roman"/>
                <w:b w:val="0"/>
                <w:bCs/>
                <w:szCs w:val="22"/>
              </w:rPr>
            </w:pPr>
          </w:p>
          <w:p w14:paraId="4CB4A565" w14:textId="77777777" w:rsidR="00CC3B7A" w:rsidRPr="008B2E41" w:rsidRDefault="00CC3B7A">
            <w:pPr>
              <w:rPr>
                <w:rFonts w:ascii="Calibri" w:hAnsi="Calibri" w:cs="Times New Roman"/>
                <w:b w:val="0"/>
                <w:bCs/>
                <w:szCs w:val="22"/>
              </w:rPr>
            </w:pPr>
            <w:r w:rsidRPr="008B2E41">
              <w:rPr>
                <w:rFonts w:ascii="Calibri" w:hAnsi="Calibri" w:cs="Times New Roman"/>
                <w:b w:val="0"/>
                <w:bCs/>
                <w:szCs w:val="22"/>
              </w:rPr>
              <w:t>Nombre de Conseillers</w:t>
            </w:r>
          </w:p>
          <w:p w14:paraId="493A026F" w14:textId="77777777" w:rsidR="00CC3B7A" w:rsidRPr="008B2E41" w:rsidRDefault="00CC3B7A">
            <w:pPr>
              <w:rPr>
                <w:rFonts w:ascii="Calibri" w:hAnsi="Calibri" w:cs="Times New Roman"/>
                <w:b w:val="0"/>
                <w:bCs/>
                <w:szCs w:val="22"/>
              </w:rPr>
            </w:pPr>
            <w:r w:rsidRPr="008B2E41">
              <w:rPr>
                <w:rFonts w:ascii="Calibri" w:hAnsi="Calibri" w:cs="Times New Roman"/>
                <w:b w:val="0"/>
                <w:bCs/>
                <w:szCs w:val="22"/>
              </w:rPr>
              <w:t>En exercice : 27</w:t>
            </w:r>
          </w:p>
          <w:p w14:paraId="517C47FF" w14:textId="77777777" w:rsidR="00CC3B7A" w:rsidRPr="008B2E41" w:rsidRDefault="00CC3B7A">
            <w:pPr>
              <w:rPr>
                <w:rFonts w:ascii="Calibri" w:hAnsi="Calibri" w:cs="Times New Roman"/>
                <w:b w:val="0"/>
                <w:bCs/>
                <w:szCs w:val="22"/>
              </w:rPr>
            </w:pPr>
            <w:r w:rsidRPr="008B2E41">
              <w:rPr>
                <w:rFonts w:ascii="Calibri" w:hAnsi="Calibri" w:cs="Times New Roman"/>
                <w:b w:val="0"/>
                <w:bCs/>
                <w:szCs w:val="22"/>
              </w:rPr>
              <w:t>Présents : 22</w:t>
            </w:r>
          </w:p>
          <w:p w14:paraId="27E2DC27" w14:textId="77777777" w:rsidR="00CC3B7A" w:rsidRPr="008B2E41" w:rsidRDefault="00CC3B7A">
            <w:pPr>
              <w:rPr>
                <w:rFonts w:ascii="Calibri" w:hAnsi="Calibri" w:cs="Times New Roman"/>
                <w:b w:val="0"/>
                <w:bCs/>
                <w:szCs w:val="22"/>
              </w:rPr>
            </w:pPr>
            <w:r w:rsidRPr="008B2E41">
              <w:rPr>
                <w:rFonts w:ascii="Calibri" w:hAnsi="Calibri" w:cs="Times New Roman"/>
                <w:b w:val="0"/>
                <w:bCs/>
                <w:szCs w:val="22"/>
              </w:rPr>
              <w:t>Absents : 5</w:t>
            </w:r>
          </w:p>
          <w:p w14:paraId="452487D4" w14:textId="77777777" w:rsidR="00CC3B7A" w:rsidRPr="008B2E41" w:rsidRDefault="00CC3B7A">
            <w:pPr>
              <w:rPr>
                <w:rFonts w:ascii="Calibri" w:hAnsi="Calibri" w:cs="Times New Roman"/>
                <w:b w:val="0"/>
                <w:bCs/>
                <w:szCs w:val="22"/>
              </w:rPr>
            </w:pPr>
            <w:r w:rsidRPr="008B2E41">
              <w:rPr>
                <w:rFonts w:ascii="Calibri" w:hAnsi="Calibri" w:cs="Times New Roman"/>
                <w:b w:val="0"/>
                <w:bCs/>
                <w:szCs w:val="22"/>
              </w:rPr>
              <w:t>Procurations : 4</w:t>
            </w:r>
          </w:p>
          <w:p w14:paraId="257BAAAE" w14:textId="77777777" w:rsidR="00CC3B7A" w:rsidRPr="008B2E41" w:rsidRDefault="00CC3B7A">
            <w:pPr>
              <w:rPr>
                <w:rFonts w:ascii="Calibri" w:hAnsi="Calibri" w:cs="Times New Roman"/>
                <w:b w:val="0"/>
                <w:bCs/>
                <w:szCs w:val="22"/>
              </w:rPr>
            </w:pPr>
            <w:r w:rsidRPr="008B2E41">
              <w:rPr>
                <w:rFonts w:ascii="Calibri" w:hAnsi="Calibri" w:cs="Times New Roman"/>
                <w:b w:val="0"/>
                <w:bCs/>
                <w:szCs w:val="22"/>
              </w:rPr>
              <w:t>Votants : 26</w:t>
            </w:r>
          </w:p>
          <w:p w14:paraId="144FA6D0" w14:textId="77777777" w:rsidR="00CC3B7A" w:rsidRPr="008B2E41" w:rsidRDefault="00CC3B7A">
            <w:pPr>
              <w:rPr>
                <w:rFonts w:ascii="Calibri" w:hAnsi="Calibri" w:cs="Times New Roman"/>
                <w:b w:val="0"/>
                <w:bCs/>
                <w:szCs w:val="22"/>
              </w:rPr>
            </w:pPr>
          </w:p>
          <w:p w14:paraId="4EBF259F" w14:textId="77777777" w:rsidR="00CC3B7A" w:rsidRPr="008B2E41" w:rsidRDefault="00CC3B7A">
            <w:pPr>
              <w:rPr>
                <w:rFonts w:ascii="Calibri" w:hAnsi="Calibri" w:cs="Times New Roman"/>
                <w:b w:val="0"/>
                <w:bCs/>
                <w:szCs w:val="22"/>
              </w:rPr>
            </w:pPr>
            <w:r w:rsidRPr="008B2E41">
              <w:rPr>
                <w:rFonts w:ascii="Calibri" w:hAnsi="Calibri" w:cs="Times New Roman"/>
                <w:b w:val="0"/>
                <w:bCs/>
                <w:szCs w:val="22"/>
              </w:rPr>
              <w:t>Date d’affichage :</w:t>
            </w:r>
          </w:p>
          <w:p w14:paraId="1613171C" w14:textId="77777777" w:rsidR="00CC3B7A" w:rsidRPr="008B2E41" w:rsidRDefault="00CC3B7A">
            <w:pPr>
              <w:rPr>
                <w:rFonts w:ascii="Calibri" w:hAnsi="Calibri" w:cs="Times New Roman"/>
                <w:b w:val="0"/>
                <w:bCs/>
                <w:szCs w:val="22"/>
              </w:rPr>
            </w:pPr>
            <w:r w:rsidRPr="008B2E41">
              <w:rPr>
                <w:rFonts w:ascii="Calibri" w:hAnsi="Calibri" w:cs="Times New Roman"/>
                <w:b w:val="0"/>
                <w:bCs/>
                <w:szCs w:val="22"/>
              </w:rPr>
              <w:t>20 janvier 2023</w:t>
            </w:r>
          </w:p>
        </w:tc>
        <w:tc>
          <w:tcPr>
            <w:tcW w:w="6467" w:type="dxa"/>
          </w:tcPr>
          <w:p w14:paraId="756A588C" w14:textId="77777777" w:rsidR="00CC3B7A" w:rsidRPr="008B2E41" w:rsidRDefault="00CC3B7A">
            <w:pPr>
              <w:rPr>
                <w:rFonts w:ascii="Calibri" w:hAnsi="Calibri"/>
                <w:b w:val="0"/>
                <w:bCs/>
                <w:szCs w:val="22"/>
              </w:rPr>
            </w:pPr>
          </w:p>
          <w:p w14:paraId="0BD3E8BA" w14:textId="77777777" w:rsidR="00CC3B7A" w:rsidRPr="008B2E41" w:rsidRDefault="00CC3B7A" w:rsidP="009E29F9">
            <w:pPr>
              <w:pBdr>
                <w:top w:val="single" w:sz="4" w:space="1" w:color="auto"/>
                <w:left w:val="single" w:sz="4" w:space="4" w:color="auto"/>
                <w:bottom w:val="single" w:sz="4" w:space="1" w:color="auto"/>
                <w:right w:val="single" w:sz="4" w:space="4" w:color="auto"/>
              </w:pBdr>
              <w:jc w:val="center"/>
              <w:rPr>
                <w:rFonts w:ascii="Calibri" w:hAnsi="Calibri"/>
                <w:szCs w:val="22"/>
              </w:rPr>
            </w:pPr>
            <w:r w:rsidRPr="008B2E41">
              <w:rPr>
                <w:rFonts w:ascii="Calibri" w:hAnsi="Calibri"/>
                <w:szCs w:val="22"/>
              </w:rPr>
              <w:t>SEANCE DU 06 FEVRIER 2023</w:t>
            </w:r>
          </w:p>
          <w:p w14:paraId="5B93D068" w14:textId="77777777" w:rsidR="00CC3B7A" w:rsidRPr="008B2E41" w:rsidRDefault="00CC3B7A" w:rsidP="009E29F9">
            <w:pPr>
              <w:pBdr>
                <w:top w:val="single" w:sz="4" w:space="1" w:color="auto"/>
                <w:left w:val="single" w:sz="4" w:space="4" w:color="auto"/>
                <w:bottom w:val="single" w:sz="4" w:space="1" w:color="auto"/>
                <w:right w:val="single" w:sz="4" w:space="4" w:color="auto"/>
              </w:pBdr>
              <w:jc w:val="center"/>
              <w:rPr>
                <w:rFonts w:ascii="Calibri" w:hAnsi="Calibri"/>
                <w:szCs w:val="22"/>
              </w:rPr>
            </w:pPr>
          </w:p>
          <w:p w14:paraId="50AEFF65" w14:textId="77777777" w:rsidR="00CC3B7A" w:rsidRPr="008B2E41" w:rsidRDefault="00CC3B7A" w:rsidP="00CC3B7A">
            <w:pPr>
              <w:rPr>
                <w:rFonts w:ascii="Calibri" w:hAnsi="Calibri"/>
                <w:b w:val="0"/>
                <w:bCs/>
                <w:szCs w:val="22"/>
              </w:rPr>
            </w:pPr>
            <w:r w:rsidRPr="008B2E41">
              <w:rPr>
                <w:rFonts w:ascii="Calibri" w:hAnsi="Calibri"/>
                <w:b w:val="0"/>
                <w:bCs/>
                <w:szCs w:val="22"/>
              </w:rPr>
              <w:t xml:space="preserve">L’An Deux Mille Vingt-Trois, le 6 du mois de février, à 19 heures, le conseil municipal, dûment convoqué le vendredi 20 janvier 2023, s’est réuni, à la salle de l’étage du Pôle Sportif et Culturel Maurice </w:t>
            </w:r>
            <w:proofErr w:type="spellStart"/>
            <w:r w:rsidRPr="008B2E41">
              <w:rPr>
                <w:rFonts w:ascii="Calibri" w:hAnsi="Calibri"/>
                <w:b w:val="0"/>
                <w:bCs/>
                <w:szCs w:val="22"/>
              </w:rPr>
              <w:t>Ravailhe</w:t>
            </w:r>
            <w:proofErr w:type="spellEnd"/>
            <w:r w:rsidRPr="008B2E41">
              <w:rPr>
                <w:rFonts w:ascii="Calibri" w:hAnsi="Calibri"/>
                <w:b w:val="0"/>
                <w:bCs/>
                <w:szCs w:val="22"/>
              </w:rPr>
              <w:t>, sous la présidence de Monsieur le Maire, Pierre PECASTAINGS.</w:t>
            </w:r>
          </w:p>
          <w:p w14:paraId="6488A8D2" w14:textId="77777777" w:rsidR="00CC3B7A" w:rsidRPr="008B2E41" w:rsidRDefault="00CC3B7A" w:rsidP="00CC3B7A">
            <w:pPr>
              <w:rPr>
                <w:rFonts w:ascii="Calibri" w:hAnsi="Calibri"/>
                <w:b w:val="0"/>
                <w:bCs/>
                <w:szCs w:val="22"/>
              </w:rPr>
            </w:pPr>
          </w:p>
          <w:p w14:paraId="69C1660A" w14:textId="77777777" w:rsidR="00CC3B7A" w:rsidRPr="008B2E41" w:rsidRDefault="00CC3B7A" w:rsidP="00CC3B7A">
            <w:pPr>
              <w:rPr>
                <w:rFonts w:ascii="Calibri" w:hAnsi="Calibri"/>
                <w:b w:val="0"/>
                <w:bCs/>
                <w:szCs w:val="22"/>
              </w:rPr>
            </w:pPr>
            <w:r w:rsidRPr="008B2E41">
              <w:rPr>
                <w:rFonts w:ascii="Calibri" w:hAnsi="Calibri"/>
                <w:b w:val="0"/>
                <w:bCs/>
                <w:szCs w:val="22"/>
              </w:rPr>
              <w:t>Mesdames, Martine BACON-CABY, Valérie CASTAING-TONNEAU, Sophie DIEDERICHS, Isabelle ETCHEVERRY, Brigitte GLIZE, Bernadette MAYLIE, Carine QUINOT, Maud RIBERA, Juliane VILLACAMPA, Sylvie CAILLAUX.</w:t>
            </w:r>
          </w:p>
          <w:p w14:paraId="3B748119" w14:textId="77777777" w:rsidR="00CC3B7A" w:rsidRPr="008B2E41" w:rsidRDefault="00CC3B7A" w:rsidP="00CC3B7A">
            <w:pPr>
              <w:rPr>
                <w:rFonts w:ascii="Calibri" w:hAnsi="Calibri"/>
                <w:b w:val="0"/>
                <w:bCs/>
                <w:szCs w:val="22"/>
              </w:rPr>
            </w:pPr>
          </w:p>
          <w:p w14:paraId="7F897265" w14:textId="77777777" w:rsidR="00CC3B7A" w:rsidRPr="008B2E41" w:rsidRDefault="00CC3B7A" w:rsidP="00CC3B7A">
            <w:pPr>
              <w:rPr>
                <w:rFonts w:ascii="Calibri" w:hAnsi="Calibri"/>
                <w:b w:val="0"/>
                <w:bCs/>
                <w:szCs w:val="22"/>
              </w:rPr>
            </w:pPr>
            <w:r w:rsidRPr="008B2E41">
              <w:rPr>
                <w:rFonts w:ascii="Calibri" w:hAnsi="Calibri"/>
                <w:b w:val="0"/>
                <w:bCs/>
                <w:szCs w:val="22"/>
              </w:rPr>
              <w:t>Messieurs, Thomas CHARDIN, Frédéric DARRATS, Alexandre D’INCAU, Marc JOLLY, Jérémie ELAN, Franck LAMBERT, Eric LECERF, Pierre VAN DEN BOOGAERDE, Lionel CAMBLANNE, Christophe RAILLARD, Jacques VERDIER.</w:t>
            </w:r>
          </w:p>
          <w:p w14:paraId="56F6967C" w14:textId="77777777" w:rsidR="00CC3B7A" w:rsidRPr="008B2E41" w:rsidRDefault="00CC3B7A" w:rsidP="00CC3B7A">
            <w:pPr>
              <w:rPr>
                <w:rFonts w:ascii="Calibri" w:hAnsi="Calibri"/>
                <w:b w:val="0"/>
                <w:bCs/>
                <w:szCs w:val="22"/>
              </w:rPr>
            </w:pPr>
          </w:p>
          <w:p w14:paraId="4CF7EE62" w14:textId="77777777" w:rsidR="00CC3B7A" w:rsidRPr="008B2E41" w:rsidRDefault="00CC3B7A" w:rsidP="00CC3B7A">
            <w:pPr>
              <w:rPr>
                <w:rFonts w:ascii="Calibri" w:hAnsi="Calibri"/>
                <w:b w:val="0"/>
                <w:bCs/>
                <w:szCs w:val="22"/>
              </w:rPr>
            </w:pPr>
            <w:r w:rsidRPr="008B2E41">
              <w:rPr>
                <w:rFonts w:ascii="Calibri" w:hAnsi="Calibri"/>
                <w:b w:val="0"/>
                <w:bCs/>
                <w:szCs w:val="22"/>
              </w:rPr>
              <w:t>Lesquels forment la majorité des membres en exercice et peuvent délibérer valablement en exécution de l’article L.2121-17 du code général des collectivités territoriales.</w:t>
            </w:r>
          </w:p>
          <w:p w14:paraId="5E810F8C" w14:textId="77777777" w:rsidR="00CC3B7A" w:rsidRPr="008B2E41" w:rsidRDefault="00CC3B7A">
            <w:pPr>
              <w:rPr>
                <w:rFonts w:ascii="Calibri" w:hAnsi="Calibri"/>
                <w:b w:val="0"/>
                <w:bCs/>
                <w:szCs w:val="22"/>
              </w:rPr>
            </w:pPr>
          </w:p>
          <w:p w14:paraId="183E67EC" w14:textId="77777777" w:rsidR="00CC3B7A" w:rsidRPr="008B2E41" w:rsidRDefault="00CC3B7A">
            <w:pPr>
              <w:rPr>
                <w:rFonts w:ascii="Calibri" w:hAnsi="Calibri"/>
                <w:b w:val="0"/>
                <w:bCs/>
                <w:szCs w:val="22"/>
              </w:rPr>
            </w:pPr>
            <w:r w:rsidRPr="008B2E41">
              <w:rPr>
                <w:rFonts w:ascii="Calibri" w:hAnsi="Calibri"/>
                <w:b w:val="0"/>
                <w:bCs/>
                <w:szCs w:val="22"/>
              </w:rPr>
              <w:t>Absents : Madame Coline COUREAU</w:t>
            </w:r>
          </w:p>
          <w:p w14:paraId="2D257817" w14:textId="77777777" w:rsidR="00CC3B7A" w:rsidRPr="008B2E41" w:rsidRDefault="00CC3B7A">
            <w:pPr>
              <w:rPr>
                <w:rFonts w:ascii="Calibri" w:hAnsi="Calibri"/>
                <w:b w:val="0"/>
                <w:bCs/>
                <w:szCs w:val="22"/>
              </w:rPr>
            </w:pPr>
            <w:r w:rsidRPr="008B2E41">
              <w:rPr>
                <w:rFonts w:ascii="Calibri" w:hAnsi="Calibri"/>
                <w:b w:val="0"/>
                <w:bCs/>
                <w:szCs w:val="22"/>
              </w:rPr>
              <w:t xml:space="preserve">Pouvoirs : </w:t>
            </w:r>
          </w:p>
          <w:p w14:paraId="117CDC68" w14:textId="77777777" w:rsidR="00CC3B7A" w:rsidRPr="008B2E41" w:rsidRDefault="00CC3B7A">
            <w:pPr>
              <w:rPr>
                <w:rFonts w:ascii="Calibri" w:hAnsi="Calibri"/>
                <w:b w:val="0"/>
                <w:bCs/>
                <w:szCs w:val="22"/>
              </w:rPr>
            </w:pPr>
            <w:r w:rsidRPr="008B2E41">
              <w:rPr>
                <w:rFonts w:ascii="Calibri" w:hAnsi="Calibri"/>
                <w:b w:val="0"/>
                <w:bCs/>
                <w:szCs w:val="22"/>
              </w:rPr>
              <w:t>Madame Quitterie HILDELBERT a donné procuration à Monsieur Pierre PECASTAINGS</w:t>
            </w:r>
          </w:p>
          <w:p w14:paraId="7E203148" w14:textId="77777777" w:rsidR="00CC3B7A" w:rsidRPr="008B2E41" w:rsidRDefault="00CC3B7A">
            <w:pPr>
              <w:rPr>
                <w:rFonts w:ascii="Calibri" w:hAnsi="Calibri"/>
                <w:b w:val="0"/>
                <w:bCs/>
                <w:szCs w:val="22"/>
              </w:rPr>
            </w:pPr>
            <w:r w:rsidRPr="008B2E41">
              <w:rPr>
                <w:rFonts w:ascii="Calibri" w:hAnsi="Calibri"/>
                <w:b w:val="0"/>
                <w:bCs/>
                <w:szCs w:val="22"/>
              </w:rPr>
              <w:t>Monsieur Eric TOUBOUL a donné procuration à Monsieur Pierre VAN DEN BOOGAERDE</w:t>
            </w:r>
          </w:p>
          <w:p w14:paraId="340F9D81" w14:textId="77777777" w:rsidR="00CC3B7A" w:rsidRPr="008B2E41" w:rsidRDefault="00CC3B7A">
            <w:pPr>
              <w:rPr>
                <w:rFonts w:ascii="Calibri" w:hAnsi="Calibri"/>
                <w:b w:val="0"/>
                <w:bCs/>
                <w:szCs w:val="22"/>
              </w:rPr>
            </w:pPr>
            <w:r w:rsidRPr="008B2E41">
              <w:rPr>
                <w:rFonts w:ascii="Calibri" w:hAnsi="Calibri"/>
                <w:b w:val="0"/>
                <w:bCs/>
                <w:szCs w:val="22"/>
              </w:rPr>
              <w:t>Madame Adeline MOINDROT a donné procuration à Monsieur Jacques VERDIER</w:t>
            </w:r>
          </w:p>
          <w:p w14:paraId="561A2B90" w14:textId="77777777" w:rsidR="00CC3B7A" w:rsidRPr="008B2E41" w:rsidRDefault="00CC3B7A">
            <w:pPr>
              <w:rPr>
                <w:rFonts w:ascii="Calibri" w:hAnsi="Calibri"/>
                <w:b w:val="0"/>
                <w:bCs/>
                <w:szCs w:val="22"/>
              </w:rPr>
            </w:pPr>
            <w:r w:rsidRPr="008B2E41">
              <w:rPr>
                <w:rFonts w:ascii="Calibri" w:hAnsi="Calibri"/>
                <w:b w:val="0"/>
                <w:bCs/>
                <w:szCs w:val="22"/>
              </w:rPr>
              <w:t>Madame Marie-Astrid ALLAIRE a donné procuration à Monsieur Lionel CAMBLANNE</w:t>
            </w:r>
          </w:p>
          <w:p w14:paraId="45061B03" w14:textId="77777777" w:rsidR="00CC3B7A" w:rsidRPr="008B2E41" w:rsidRDefault="00CC3B7A">
            <w:pPr>
              <w:rPr>
                <w:rFonts w:ascii="Calibri" w:hAnsi="Calibri"/>
                <w:b w:val="0"/>
                <w:bCs/>
                <w:szCs w:val="22"/>
              </w:rPr>
            </w:pPr>
          </w:p>
          <w:p w14:paraId="16472AEB" w14:textId="0F131427" w:rsidR="00CC3B7A" w:rsidRPr="008B2E41" w:rsidRDefault="00CC3B7A">
            <w:pPr>
              <w:rPr>
                <w:rFonts w:ascii="Calibri" w:hAnsi="Calibri"/>
                <w:b w:val="0"/>
                <w:bCs/>
                <w:szCs w:val="22"/>
              </w:rPr>
            </w:pPr>
            <w:r w:rsidRPr="008B2E41">
              <w:rPr>
                <w:rFonts w:ascii="Calibri" w:hAnsi="Calibri"/>
                <w:b w:val="0"/>
                <w:bCs/>
                <w:szCs w:val="22"/>
              </w:rPr>
              <w:t xml:space="preserve">Secrétaire de séance : </w:t>
            </w:r>
            <w:r w:rsidR="006B1F01" w:rsidRPr="008B2E41">
              <w:rPr>
                <w:rFonts w:ascii="Calibri" w:hAnsi="Calibri"/>
                <w:b w:val="0"/>
                <w:bCs/>
                <w:szCs w:val="22"/>
              </w:rPr>
              <w:t>Valérie CASTAING-TONNEAU</w:t>
            </w:r>
          </w:p>
          <w:p w14:paraId="43463145" w14:textId="77777777" w:rsidR="00CC3B7A" w:rsidRPr="008B2E41" w:rsidRDefault="00CC3B7A">
            <w:pPr>
              <w:rPr>
                <w:rFonts w:ascii="Calibri" w:hAnsi="Calibri"/>
                <w:b w:val="0"/>
                <w:bCs/>
                <w:szCs w:val="22"/>
              </w:rPr>
            </w:pPr>
          </w:p>
        </w:tc>
      </w:tr>
    </w:tbl>
    <w:p w14:paraId="5E6C8F64" w14:textId="77777777" w:rsidR="00CC3B7A" w:rsidRPr="008B2E41" w:rsidRDefault="00CC3B7A" w:rsidP="004D3561">
      <w:pPr>
        <w:jc w:val="both"/>
        <w:rPr>
          <w:rFonts w:asciiTheme="minorHAnsi" w:hAnsiTheme="minorHAnsi" w:cstheme="minorHAnsi"/>
          <w:bCs/>
          <w:iCs/>
          <w:szCs w:val="22"/>
          <w:lang w:bidi="ar-SA"/>
        </w:rPr>
      </w:pPr>
    </w:p>
    <w:p w14:paraId="2F1D7AF7" w14:textId="34726FBA" w:rsidR="002562F2" w:rsidRPr="008B2E41" w:rsidRDefault="002562F2" w:rsidP="002562F2">
      <w:pPr>
        <w:pBdr>
          <w:bottom w:val="single" w:sz="4" w:space="1" w:color="auto"/>
        </w:pBdr>
        <w:rPr>
          <w:rFonts w:asciiTheme="minorHAnsi" w:hAnsiTheme="minorHAnsi" w:cstheme="minorHAnsi"/>
          <w:szCs w:val="22"/>
        </w:rPr>
      </w:pPr>
      <w:r w:rsidRPr="008B2E41">
        <w:rPr>
          <w:rFonts w:asciiTheme="minorHAnsi" w:hAnsiTheme="minorHAnsi" w:cstheme="minorHAnsi"/>
          <w:szCs w:val="22"/>
        </w:rPr>
        <w:t>Approbation</w:t>
      </w:r>
      <w:r w:rsidR="00930C88" w:rsidRPr="008B2E41">
        <w:rPr>
          <w:rFonts w:asciiTheme="minorHAnsi" w:hAnsiTheme="minorHAnsi" w:cstheme="minorHAnsi"/>
          <w:szCs w:val="22"/>
        </w:rPr>
        <w:t xml:space="preserve"> à l’unanimité</w:t>
      </w:r>
      <w:r w:rsidRPr="008B2E41">
        <w:rPr>
          <w:rFonts w:asciiTheme="minorHAnsi" w:hAnsiTheme="minorHAnsi" w:cstheme="minorHAnsi"/>
          <w:szCs w:val="22"/>
        </w:rPr>
        <w:t xml:space="preserve"> du PV du dernier conseil municipal </w:t>
      </w:r>
    </w:p>
    <w:p w14:paraId="2534F57C" w14:textId="77777777" w:rsidR="009D6B65" w:rsidRPr="008B2E41" w:rsidRDefault="009D6B65" w:rsidP="002562F2">
      <w:pPr>
        <w:pBdr>
          <w:bottom w:val="single" w:sz="4" w:space="1" w:color="auto"/>
        </w:pBdr>
        <w:rPr>
          <w:rFonts w:asciiTheme="minorHAnsi" w:hAnsiTheme="minorHAnsi" w:cstheme="minorHAnsi"/>
          <w:szCs w:val="22"/>
        </w:rPr>
      </w:pPr>
    </w:p>
    <w:p w14:paraId="098DFD1C" w14:textId="555BB1B0" w:rsidR="002562F2" w:rsidRPr="008B2E41" w:rsidRDefault="002562F2" w:rsidP="002562F2">
      <w:pPr>
        <w:pBdr>
          <w:bottom w:val="single" w:sz="4" w:space="1" w:color="auto"/>
        </w:pBdr>
        <w:rPr>
          <w:rFonts w:asciiTheme="minorHAnsi" w:hAnsiTheme="minorHAnsi" w:cstheme="minorHAnsi"/>
          <w:szCs w:val="22"/>
        </w:rPr>
      </w:pPr>
      <w:r w:rsidRPr="008B2E41">
        <w:rPr>
          <w:rFonts w:asciiTheme="minorHAnsi" w:hAnsiTheme="minorHAnsi" w:cstheme="minorHAnsi"/>
          <w:szCs w:val="22"/>
        </w:rPr>
        <w:t>Décisions prises par le Maire depuis le dernier conseil municipal</w:t>
      </w:r>
    </w:p>
    <w:p w14:paraId="07805F85" w14:textId="62DD131B" w:rsidR="002562F2" w:rsidRPr="008B2E41" w:rsidRDefault="002562F2" w:rsidP="002562F2">
      <w:pPr>
        <w:rPr>
          <w:rFonts w:asciiTheme="minorHAnsi" w:hAnsiTheme="minorHAnsi" w:cstheme="minorHAnsi"/>
          <w:szCs w:val="22"/>
        </w:rPr>
      </w:pPr>
    </w:p>
    <w:p w14:paraId="5632EFF0" w14:textId="52CE3542" w:rsidR="002562F2" w:rsidRPr="008B2E41" w:rsidRDefault="002562F2" w:rsidP="002562F2">
      <w:pPr>
        <w:pBdr>
          <w:bottom w:val="single" w:sz="4" w:space="1" w:color="auto"/>
        </w:pBdr>
        <w:rPr>
          <w:rFonts w:asciiTheme="minorHAnsi" w:hAnsiTheme="minorHAnsi" w:cstheme="minorHAnsi"/>
          <w:szCs w:val="22"/>
        </w:rPr>
      </w:pPr>
      <w:r w:rsidRPr="008B2E41">
        <w:rPr>
          <w:rFonts w:asciiTheme="minorHAnsi" w:hAnsiTheme="minorHAnsi" w:cstheme="minorHAnsi"/>
          <w:szCs w:val="22"/>
        </w:rPr>
        <w:t>Délibérations</w:t>
      </w:r>
    </w:p>
    <w:p w14:paraId="4605EBD3" w14:textId="77777777" w:rsidR="009069A7" w:rsidRPr="008B2E41" w:rsidRDefault="009069A7" w:rsidP="002562F2">
      <w:pPr>
        <w:rPr>
          <w:rFonts w:asciiTheme="minorHAnsi" w:hAnsiTheme="minorHAnsi" w:cstheme="minorHAnsi"/>
          <w:szCs w:val="22"/>
        </w:rPr>
      </w:pPr>
    </w:p>
    <w:p w14:paraId="11BC0D18" w14:textId="7D411D17" w:rsidR="002562F2" w:rsidRPr="008B2E41" w:rsidRDefault="002562F2" w:rsidP="002562F2">
      <w:pPr>
        <w:rPr>
          <w:rFonts w:asciiTheme="minorHAnsi" w:hAnsiTheme="minorHAnsi" w:cstheme="minorHAnsi"/>
          <w:szCs w:val="22"/>
        </w:rPr>
      </w:pPr>
      <w:r w:rsidRPr="008B2E41">
        <w:rPr>
          <w:rFonts w:asciiTheme="minorHAnsi" w:hAnsiTheme="minorHAnsi" w:cstheme="minorHAnsi"/>
          <w:szCs w:val="22"/>
        </w:rPr>
        <w:t>Délibération 1</w:t>
      </w:r>
    </w:p>
    <w:p w14:paraId="531C4317" w14:textId="2892B853" w:rsidR="002562F2" w:rsidRPr="008B2E41" w:rsidRDefault="002562F2" w:rsidP="002562F2">
      <w:pPr>
        <w:rPr>
          <w:rFonts w:asciiTheme="minorHAnsi" w:hAnsiTheme="minorHAnsi" w:cstheme="minorHAnsi"/>
          <w:szCs w:val="22"/>
        </w:rPr>
      </w:pPr>
    </w:p>
    <w:p w14:paraId="2720B785" w14:textId="77777777" w:rsidR="00E80A1F" w:rsidRPr="008B2E41" w:rsidRDefault="00E80A1F" w:rsidP="00E80A1F">
      <w:pPr>
        <w:rPr>
          <w:rFonts w:asciiTheme="minorHAnsi" w:hAnsiTheme="minorHAnsi" w:cstheme="minorHAnsi"/>
          <w:szCs w:val="22"/>
        </w:rPr>
      </w:pPr>
      <w:r w:rsidRPr="008B2E41">
        <w:rPr>
          <w:rFonts w:asciiTheme="minorHAnsi" w:hAnsiTheme="minorHAnsi" w:cstheme="minorHAnsi"/>
          <w:szCs w:val="22"/>
        </w:rPr>
        <w:t>Objet : Attribution des sous-traités d’exploitation liés l’occupation du domaine maritime concédé</w:t>
      </w:r>
    </w:p>
    <w:p w14:paraId="1FB613C2" w14:textId="77777777" w:rsidR="00E80A1F" w:rsidRPr="008B2E41" w:rsidRDefault="00E80A1F" w:rsidP="002562F2">
      <w:pPr>
        <w:rPr>
          <w:rFonts w:asciiTheme="minorHAnsi" w:hAnsiTheme="minorHAnsi" w:cstheme="minorHAnsi"/>
          <w:szCs w:val="22"/>
        </w:rPr>
      </w:pPr>
    </w:p>
    <w:p w14:paraId="06828A29" w14:textId="2D682899" w:rsidR="00E80A1F" w:rsidRPr="008B2E41" w:rsidRDefault="00E80A1F" w:rsidP="00E80A1F">
      <w:pPr>
        <w:jc w:val="both"/>
        <w:rPr>
          <w:rFonts w:ascii="Calibri" w:hAnsi="Calibri"/>
          <w:b w:val="0"/>
          <w:bCs/>
          <w:szCs w:val="22"/>
        </w:rPr>
      </w:pPr>
      <w:r w:rsidRPr="008B2E41">
        <w:rPr>
          <w:rFonts w:ascii="Calibri" w:hAnsi="Calibri"/>
          <w:b w:val="0"/>
          <w:bCs/>
          <w:szCs w:val="22"/>
        </w:rPr>
        <w:t>Monsieur Pierre PECASTAINGS précise qu</w:t>
      </w:r>
      <w:r w:rsidR="00930C88" w:rsidRPr="008B2E41">
        <w:rPr>
          <w:rFonts w:ascii="Calibri" w:hAnsi="Calibri"/>
          <w:b w:val="0"/>
          <w:bCs/>
          <w:szCs w:val="22"/>
        </w:rPr>
        <w:t>’</w:t>
      </w:r>
      <w:r w:rsidRPr="008B2E41">
        <w:rPr>
          <w:rFonts w:ascii="Calibri" w:hAnsi="Calibri"/>
          <w:b w:val="0"/>
          <w:bCs/>
          <w:szCs w:val="22"/>
        </w:rPr>
        <w:t xml:space="preserve">après un combat assez laborieux avec les services de l'État pour pouvoir maintenir </w:t>
      </w:r>
      <w:r w:rsidR="00930C88" w:rsidRPr="008B2E41">
        <w:rPr>
          <w:rFonts w:ascii="Calibri" w:hAnsi="Calibri"/>
          <w:b w:val="0"/>
          <w:bCs/>
          <w:szCs w:val="22"/>
        </w:rPr>
        <w:t>les concessions de plage trois années supplémentaires, et après validation par délibération en date du 26 septembre 2022</w:t>
      </w:r>
      <w:r w:rsidRPr="008B2E41">
        <w:rPr>
          <w:rFonts w:ascii="Calibri" w:hAnsi="Calibri"/>
          <w:b w:val="0"/>
          <w:bCs/>
          <w:szCs w:val="22"/>
        </w:rPr>
        <w:t xml:space="preserve">, </w:t>
      </w:r>
      <w:r w:rsidR="00930C88" w:rsidRPr="008B2E41">
        <w:rPr>
          <w:rFonts w:ascii="Calibri" w:hAnsi="Calibri"/>
          <w:b w:val="0"/>
          <w:bCs/>
          <w:szCs w:val="22"/>
        </w:rPr>
        <w:t xml:space="preserve">une nouvelle consultation </w:t>
      </w:r>
      <w:r w:rsidRPr="008B2E41">
        <w:rPr>
          <w:rFonts w:ascii="Calibri" w:hAnsi="Calibri"/>
          <w:b w:val="0"/>
          <w:bCs/>
          <w:szCs w:val="22"/>
        </w:rPr>
        <w:t>a été lancée</w:t>
      </w:r>
      <w:r w:rsidR="00930C88" w:rsidRPr="008B2E41">
        <w:rPr>
          <w:rFonts w:ascii="Calibri" w:hAnsi="Calibri"/>
          <w:b w:val="0"/>
          <w:bCs/>
          <w:szCs w:val="22"/>
        </w:rPr>
        <w:t xml:space="preserve"> entre octobre et </w:t>
      </w:r>
      <w:r w:rsidR="00930C88" w:rsidRPr="008B2E41">
        <w:rPr>
          <w:rFonts w:ascii="Calibri" w:hAnsi="Calibri"/>
          <w:b w:val="0"/>
          <w:bCs/>
          <w:szCs w:val="22"/>
        </w:rPr>
        <w:lastRenderedPageBreak/>
        <w:t>novembre 2022</w:t>
      </w:r>
      <w:r w:rsidRPr="008B2E41">
        <w:rPr>
          <w:rFonts w:ascii="Calibri" w:hAnsi="Calibri"/>
          <w:b w:val="0"/>
          <w:bCs/>
          <w:szCs w:val="22"/>
        </w:rPr>
        <w:t>. Il indique que la commission de délégation de service public s'est réuni</w:t>
      </w:r>
      <w:r w:rsidR="00930C88" w:rsidRPr="008B2E41">
        <w:rPr>
          <w:rFonts w:ascii="Calibri" w:hAnsi="Calibri"/>
          <w:b w:val="0"/>
          <w:bCs/>
          <w:szCs w:val="22"/>
        </w:rPr>
        <w:t>e</w:t>
      </w:r>
      <w:r w:rsidRPr="008B2E41">
        <w:rPr>
          <w:rFonts w:ascii="Calibri" w:hAnsi="Calibri"/>
          <w:b w:val="0"/>
          <w:bCs/>
          <w:szCs w:val="22"/>
        </w:rPr>
        <w:t xml:space="preserve"> à deux reprises</w:t>
      </w:r>
      <w:r w:rsidR="00930C88" w:rsidRPr="008B2E41">
        <w:rPr>
          <w:rFonts w:ascii="Calibri" w:hAnsi="Calibri"/>
          <w:b w:val="0"/>
          <w:bCs/>
          <w:szCs w:val="22"/>
        </w:rPr>
        <w:t>,</w:t>
      </w:r>
      <w:r w:rsidRPr="008B2E41">
        <w:rPr>
          <w:rFonts w:ascii="Calibri" w:hAnsi="Calibri"/>
          <w:b w:val="0"/>
          <w:bCs/>
          <w:szCs w:val="22"/>
        </w:rPr>
        <w:t xml:space="preserve"> pour </w:t>
      </w:r>
      <w:r w:rsidR="00930C88" w:rsidRPr="008B2E41">
        <w:rPr>
          <w:rFonts w:ascii="Calibri" w:hAnsi="Calibri"/>
          <w:b w:val="0"/>
          <w:bCs/>
          <w:szCs w:val="22"/>
        </w:rPr>
        <w:t xml:space="preserve">d’une part </w:t>
      </w:r>
      <w:r w:rsidRPr="008B2E41">
        <w:rPr>
          <w:rFonts w:ascii="Calibri" w:hAnsi="Calibri"/>
          <w:b w:val="0"/>
          <w:bCs/>
          <w:szCs w:val="22"/>
        </w:rPr>
        <w:t xml:space="preserve">analyser la recevabilité des candidatures, </w:t>
      </w:r>
      <w:r w:rsidR="00930C88" w:rsidRPr="008B2E41">
        <w:rPr>
          <w:rFonts w:ascii="Calibri" w:hAnsi="Calibri"/>
          <w:b w:val="0"/>
          <w:bCs/>
          <w:szCs w:val="22"/>
        </w:rPr>
        <w:t>d’autre part procéder au classement d</w:t>
      </w:r>
      <w:r w:rsidRPr="008B2E41">
        <w:rPr>
          <w:rFonts w:ascii="Calibri" w:hAnsi="Calibri"/>
          <w:b w:val="0"/>
          <w:bCs/>
          <w:szCs w:val="22"/>
        </w:rPr>
        <w:t xml:space="preserve">es offres et donc choisir les candidats qui seront exploitants de ces concessions de plage. Il rappelle qu’il y avait 29 candidatures </w:t>
      </w:r>
      <w:r w:rsidR="00930C88" w:rsidRPr="008B2E41">
        <w:rPr>
          <w:rFonts w:ascii="Calibri" w:hAnsi="Calibri"/>
          <w:b w:val="0"/>
          <w:bCs/>
          <w:szCs w:val="22"/>
        </w:rPr>
        <w:t xml:space="preserve">émanant de 24 candidats dans la mesure où </w:t>
      </w:r>
      <w:r w:rsidRPr="008B2E41">
        <w:rPr>
          <w:rFonts w:ascii="Calibri" w:hAnsi="Calibri"/>
          <w:b w:val="0"/>
          <w:bCs/>
          <w:szCs w:val="22"/>
        </w:rPr>
        <w:t>certains candidats se sont positionnés sur plusieurs concessions.</w:t>
      </w:r>
    </w:p>
    <w:p w14:paraId="1E3F5B27" w14:textId="438B962A" w:rsidR="003B6BC9" w:rsidRPr="008B2E41" w:rsidRDefault="00E80A1F" w:rsidP="00E80A1F">
      <w:pPr>
        <w:jc w:val="both"/>
        <w:rPr>
          <w:rFonts w:ascii="Calibri" w:hAnsi="Calibri"/>
          <w:b w:val="0"/>
          <w:bCs/>
          <w:szCs w:val="22"/>
        </w:rPr>
      </w:pPr>
      <w:r w:rsidRPr="008B2E41">
        <w:rPr>
          <w:rFonts w:ascii="Calibri" w:hAnsi="Calibri"/>
          <w:b w:val="0"/>
          <w:bCs/>
          <w:szCs w:val="22"/>
        </w:rPr>
        <w:t xml:space="preserve">Concernant les écoles de surf, il y a eu très peu de concurrence puisque la plupart des candidats étaient les </w:t>
      </w:r>
      <w:r w:rsidR="00930C88" w:rsidRPr="008B2E41">
        <w:rPr>
          <w:rFonts w:ascii="Calibri" w:hAnsi="Calibri"/>
          <w:b w:val="0"/>
          <w:bCs/>
          <w:szCs w:val="22"/>
        </w:rPr>
        <w:t xml:space="preserve">« exploitants </w:t>
      </w:r>
      <w:r w:rsidRPr="008B2E41">
        <w:rPr>
          <w:rFonts w:ascii="Calibri" w:hAnsi="Calibri"/>
          <w:b w:val="0"/>
          <w:bCs/>
          <w:szCs w:val="22"/>
        </w:rPr>
        <w:t>sortants</w:t>
      </w:r>
      <w:r w:rsidR="00930C88" w:rsidRPr="008B2E41">
        <w:rPr>
          <w:rFonts w:ascii="Calibri" w:hAnsi="Calibri"/>
          <w:b w:val="0"/>
          <w:bCs/>
          <w:szCs w:val="22"/>
        </w:rPr>
        <w:t> » ;</w:t>
      </w:r>
      <w:r w:rsidRPr="008B2E41">
        <w:rPr>
          <w:rFonts w:ascii="Calibri" w:hAnsi="Calibri"/>
          <w:b w:val="0"/>
          <w:bCs/>
          <w:szCs w:val="22"/>
        </w:rPr>
        <w:t xml:space="preserve"> </w:t>
      </w:r>
      <w:r w:rsidR="00930C88" w:rsidRPr="008B2E41">
        <w:rPr>
          <w:rFonts w:ascii="Calibri" w:hAnsi="Calibri"/>
          <w:b w:val="0"/>
          <w:bCs/>
          <w:szCs w:val="22"/>
        </w:rPr>
        <w:t>seul un nouveau candidat s’est positionné sur les deux concessions de surf de la plage des</w:t>
      </w:r>
      <w:r w:rsidRPr="008B2E41">
        <w:rPr>
          <w:rFonts w:ascii="Calibri" w:hAnsi="Calibri"/>
          <w:b w:val="0"/>
          <w:bCs/>
          <w:szCs w:val="22"/>
        </w:rPr>
        <w:t xml:space="preserve"> </w:t>
      </w:r>
      <w:bookmarkStart w:id="0" w:name="_Hlk126761519"/>
      <w:r w:rsidRPr="008B2E41">
        <w:rPr>
          <w:rFonts w:ascii="Calibri" w:hAnsi="Calibri"/>
          <w:b w:val="0"/>
          <w:bCs/>
          <w:szCs w:val="22"/>
        </w:rPr>
        <w:t>Estagnots</w:t>
      </w:r>
      <w:bookmarkEnd w:id="0"/>
      <w:r w:rsidRPr="008B2E41">
        <w:rPr>
          <w:rFonts w:ascii="Calibri" w:hAnsi="Calibri"/>
          <w:b w:val="0"/>
          <w:bCs/>
          <w:szCs w:val="22"/>
        </w:rPr>
        <w:t xml:space="preserve">. Concernant la restauration, il </w:t>
      </w:r>
      <w:r w:rsidR="003B6BC9" w:rsidRPr="008B2E41">
        <w:rPr>
          <w:rFonts w:ascii="Calibri" w:hAnsi="Calibri"/>
          <w:b w:val="0"/>
          <w:bCs/>
          <w:szCs w:val="22"/>
        </w:rPr>
        <w:t>n’</w:t>
      </w:r>
      <w:r w:rsidRPr="008B2E41">
        <w:rPr>
          <w:rFonts w:ascii="Calibri" w:hAnsi="Calibri"/>
          <w:b w:val="0"/>
          <w:bCs/>
          <w:szCs w:val="22"/>
        </w:rPr>
        <w:t xml:space="preserve">y a pas </w:t>
      </w:r>
      <w:r w:rsidR="002D2855" w:rsidRPr="008B2E41">
        <w:rPr>
          <w:rFonts w:ascii="Calibri" w:hAnsi="Calibri"/>
          <w:b w:val="0"/>
          <w:bCs/>
          <w:szCs w:val="22"/>
        </w:rPr>
        <w:t xml:space="preserve">eu </w:t>
      </w:r>
      <w:r w:rsidRPr="008B2E41">
        <w:rPr>
          <w:rFonts w:ascii="Calibri" w:hAnsi="Calibri"/>
          <w:b w:val="0"/>
          <w:bCs/>
          <w:szCs w:val="22"/>
        </w:rPr>
        <w:t xml:space="preserve">de concurrence sur </w:t>
      </w:r>
      <w:r w:rsidR="00930C88" w:rsidRPr="008B2E41">
        <w:rPr>
          <w:rFonts w:ascii="Calibri" w:hAnsi="Calibri"/>
          <w:b w:val="0"/>
          <w:bCs/>
          <w:szCs w:val="22"/>
        </w:rPr>
        <w:t>les concessions des plages des</w:t>
      </w:r>
      <w:r w:rsidRPr="008B2E41">
        <w:rPr>
          <w:rFonts w:ascii="Calibri" w:hAnsi="Calibri"/>
          <w:b w:val="0"/>
          <w:bCs/>
          <w:szCs w:val="22"/>
        </w:rPr>
        <w:t xml:space="preserve"> </w:t>
      </w:r>
      <w:r w:rsidR="00930C88" w:rsidRPr="008B2E41">
        <w:rPr>
          <w:rFonts w:ascii="Calibri" w:hAnsi="Calibri"/>
          <w:b w:val="0"/>
          <w:bCs/>
          <w:szCs w:val="22"/>
        </w:rPr>
        <w:t>C</w:t>
      </w:r>
      <w:r w:rsidRPr="008B2E41">
        <w:rPr>
          <w:rFonts w:ascii="Calibri" w:hAnsi="Calibri"/>
          <w:b w:val="0"/>
          <w:bCs/>
          <w:szCs w:val="22"/>
        </w:rPr>
        <w:t>aserne</w:t>
      </w:r>
      <w:r w:rsidR="00930C88" w:rsidRPr="008B2E41">
        <w:rPr>
          <w:rFonts w:ascii="Calibri" w:hAnsi="Calibri"/>
          <w:b w:val="0"/>
          <w:bCs/>
          <w:szCs w:val="22"/>
        </w:rPr>
        <w:t>s</w:t>
      </w:r>
      <w:r w:rsidRPr="008B2E41">
        <w:rPr>
          <w:rFonts w:ascii="Calibri" w:hAnsi="Calibri"/>
          <w:b w:val="0"/>
          <w:bCs/>
          <w:szCs w:val="22"/>
        </w:rPr>
        <w:t xml:space="preserve"> </w:t>
      </w:r>
      <w:r w:rsidR="003B6BC9" w:rsidRPr="008B2E41">
        <w:rPr>
          <w:rFonts w:ascii="Calibri" w:hAnsi="Calibri"/>
          <w:b w:val="0"/>
          <w:bCs/>
          <w:szCs w:val="22"/>
        </w:rPr>
        <w:t xml:space="preserve">et </w:t>
      </w:r>
      <w:r w:rsidR="00930C88" w:rsidRPr="008B2E41">
        <w:rPr>
          <w:rFonts w:ascii="Calibri" w:hAnsi="Calibri"/>
          <w:b w:val="0"/>
          <w:bCs/>
          <w:szCs w:val="22"/>
        </w:rPr>
        <w:t>de l’</w:t>
      </w:r>
      <w:proofErr w:type="spellStart"/>
      <w:r w:rsidR="003B6BC9" w:rsidRPr="008B2E41">
        <w:rPr>
          <w:rFonts w:ascii="Calibri" w:hAnsi="Calibri"/>
          <w:b w:val="0"/>
          <w:bCs/>
          <w:szCs w:val="22"/>
        </w:rPr>
        <w:t>A</w:t>
      </w:r>
      <w:r w:rsidRPr="008B2E41">
        <w:rPr>
          <w:rFonts w:ascii="Calibri" w:hAnsi="Calibri"/>
          <w:b w:val="0"/>
          <w:bCs/>
          <w:szCs w:val="22"/>
        </w:rPr>
        <w:t>gréou</w:t>
      </w:r>
      <w:proofErr w:type="spellEnd"/>
      <w:r w:rsidR="00500DBD" w:rsidRPr="008B2E41">
        <w:rPr>
          <w:rFonts w:ascii="Calibri" w:hAnsi="Calibri"/>
          <w:b w:val="0"/>
          <w:bCs/>
          <w:szCs w:val="22"/>
        </w:rPr>
        <w:t>. P</w:t>
      </w:r>
      <w:r w:rsidRPr="008B2E41">
        <w:rPr>
          <w:rFonts w:ascii="Calibri" w:hAnsi="Calibri"/>
          <w:b w:val="0"/>
          <w:bCs/>
          <w:szCs w:val="22"/>
        </w:rPr>
        <w:t>ar contre</w:t>
      </w:r>
      <w:r w:rsidR="00500DBD" w:rsidRPr="008B2E41">
        <w:rPr>
          <w:rFonts w:ascii="Calibri" w:hAnsi="Calibri"/>
          <w:b w:val="0"/>
          <w:bCs/>
          <w:szCs w:val="22"/>
        </w:rPr>
        <w:t>,</w:t>
      </w:r>
      <w:r w:rsidRPr="008B2E41">
        <w:rPr>
          <w:rFonts w:ascii="Calibri" w:hAnsi="Calibri"/>
          <w:b w:val="0"/>
          <w:bCs/>
          <w:szCs w:val="22"/>
        </w:rPr>
        <w:t xml:space="preserve"> </w:t>
      </w:r>
      <w:r w:rsidR="00930C88" w:rsidRPr="008B2E41">
        <w:rPr>
          <w:rFonts w:ascii="Calibri" w:hAnsi="Calibri"/>
          <w:b w:val="0"/>
          <w:bCs/>
          <w:szCs w:val="22"/>
        </w:rPr>
        <w:t xml:space="preserve">il y a eu </w:t>
      </w:r>
      <w:r w:rsidR="004F0A92" w:rsidRPr="008B2E41">
        <w:rPr>
          <w:rFonts w:ascii="Calibri" w:hAnsi="Calibri"/>
          <w:b w:val="0"/>
          <w:bCs/>
          <w:szCs w:val="22"/>
        </w:rPr>
        <w:t>cinq</w:t>
      </w:r>
      <w:r w:rsidRPr="008B2E41">
        <w:rPr>
          <w:rFonts w:ascii="Calibri" w:hAnsi="Calibri"/>
          <w:b w:val="0"/>
          <w:bCs/>
          <w:szCs w:val="22"/>
        </w:rPr>
        <w:t xml:space="preserve"> </w:t>
      </w:r>
      <w:r w:rsidR="00930C88" w:rsidRPr="008B2E41">
        <w:rPr>
          <w:rFonts w:ascii="Calibri" w:hAnsi="Calibri"/>
          <w:b w:val="0"/>
          <w:bCs/>
          <w:szCs w:val="22"/>
        </w:rPr>
        <w:t>candidatures</w:t>
      </w:r>
      <w:r w:rsidR="004F0A92" w:rsidRPr="008B2E41">
        <w:rPr>
          <w:rFonts w:ascii="Calibri" w:hAnsi="Calibri"/>
          <w:b w:val="0"/>
          <w:bCs/>
          <w:szCs w:val="22"/>
        </w:rPr>
        <w:t xml:space="preserve"> </w:t>
      </w:r>
      <w:r w:rsidRPr="008B2E41">
        <w:rPr>
          <w:rFonts w:ascii="Calibri" w:hAnsi="Calibri"/>
          <w:b w:val="0"/>
          <w:bCs/>
          <w:szCs w:val="22"/>
        </w:rPr>
        <w:t>sur l</w:t>
      </w:r>
      <w:r w:rsidR="00930C88" w:rsidRPr="008B2E41">
        <w:rPr>
          <w:rFonts w:ascii="Calibri" w:hAnsi="Calibri"/>
          <w:b w:val="0"/>
          <w:bCs/>
          <w:szCs w:val="22"/>
        </w:rPr>
        <w:t>a</w:t>
      </w:r>
      <w:r w:rsidRPr="008B2E41">
        <w:rPr>
          <w:rFonts w:ascii="Calibri" w:hAnsi="Calibri"/>
          <w:b w:val="0"/>
          <w:bCs/>
          <w:szCs w:val="22"/>
        </w:rPr>
        <w:t xml:space="preserve"> plage du Penon</w:t>
      </w:r>
      <w:r w:rsidR="002D2855" w:rsidRPr="008B2E41">
        <w:rPr>
          <w:rFonts w:ascii="Calibri" w:hAnsi="Calibri"/>
          <w:b w:val="0"/>
          <w:bCs/>
          <w:szCs w:val="22"/>
        </w:rPr>
        <w:t xml:space="preserve">, </w:t>
      </w:r>
      <w:r w:rsidR="004F0A92" w:rsidRPr="008B2E41">
        <w:rPr>
          <w:rFonts w:ascii="Calibri" w:hAnsi="Calibri"/>
          <w:b w:val="0"/>
          <w:bCs/>
          <w:szCs w:val="22"/>
        </w:rPr>
        <w:t>2 su</w:t>
      </w:r>
      <w:r w:rsidRPr="008B2E41">
        <w:rPr>
          <w:rFonts w:ascii="Calibri" w:hAnsi="Calibri"/>
          <w:b w:val="0"/>
          <w:bCs/>
          <w:szCs w:val="22"/>
        </w:rPr>
        <w:t xml:space="preserve">r la plage des Bourdaines et </w:t>
      </w:r>
      <w:r w:rsidR="00930C88" w:rsidRPr="008B2E41">
        <w:rPr>
          <w:rFonts w:ascii="Calibri" w:hAnsi="Calibri"/>
          <w:b w:val="0"/>
          <w:bCs/>
          <w:szCs w:val="22"/>
        </w:rPr>
        <w:t xml:space="preserve">9 </w:t>
      </w:r>
      <w:r w:rsidRPr="008B2E41">
        <w:rPr>
          <w:rFonts w:ascii="Calibri" w:hAnsi="Calibri"/>
          <w:b w:val="0"/>
          <w:bCs/>
          <w:szCs w:val="22"/>
        </w:rPr>
        <w:t>sur la plage des Estagnots</w:t>
      </w:r>
      <w:r w:rsidR="004F0A92" w:rsidRPr="008B2E41">
        <w:rPr>
          <w:rFonts w:ascii="Calibri" w:hAnsi="Calibri"/>
          <w:b w:val="0"/>
          <w:bCs/>
          <w:szCs w:val="22"/>
        </w:rPr>
        <w:t>.</w:t>
      </w:r>
      <w:r w:rsidRPr="008B2E41">
        <w:rPr>
          <w:rFonts w:ascii="Calibri" w:hAnsi="Calibri"/>
          <w:b w:val="0"/>
          <w:bCs/>
          <w:szCs w:val="22"/>
        </w:rPr>
        <w:t xml:space="preserve"> </w:t>
      </w:r>
    </w:p>
    <w:p w14:paraId="4C5A5CDC" w14:textId="77777777" w:rsidR="00930C88" w:rsidRPr="008B2E41" w:rsidRDefault="002D2855" w:rsidP="00E80A1F">
      <w:pPr>
        <w:jc w:val="both"/>
        <w:rPr>
          <w:rFonts w:ascii="Calibri" w:hAnsi="Calibri"/>
          <w:b w:val="0"/>
          <w:bCs/>
          <w:szCs w:val="22"/>
        </w:rPr>
      </w:pPr>
      <w:r w:rsidRPr="008B2E41">
        <w:rPr>
          <w:rFonts w:ascii="Calibri" w:hAnsi="Calibri"/>
          <w:b w:val="0"/>
          <w:bCs/>
          <w:szCs w:val="22"/>
        </w:rPr>
        <w:t>S</w:t>
      </w:r>
      <w:r w:rsidR="00E80A1F" w:rsidRPr="008B2E41">
        <w:rPr>
          <w:rFonts w:ascii="Calibri" w:hAnsi="Calibri"/>
          <w:b w:val="0"/>
          <w:bCs/>
          <w:szCs w:val="22"/>
        </w:rPr>
        <w:t xml:space="preserve">uite à l'examen </w:t>
      </w:r>
      <w:r w:rsidRPr="008B2E41">
        <w:rPr>
          <w:rFonts w:ascii="Calibri" w:hAnsi="Calibri"/>
          <w:b w:val="0"/>
          <w:bCs/>
          <w:szCs w:val="22"/>
        </w:rPr>
        <w:t xml:space="preserve">et </w:t>
      </w:r>
      <w:r w:rsidR="00E80A1F" w:rsidRPr="008B2E41">
        <w:rPr>
          <w:rFonts w:ascii="Calibri" w:hAnsi="Calibri"/>
          <w:b w:val="0"/>
          <w:bCs/>
          <w:szCs w:val="22"/>
        </w:rPr>
        <w:t>au travail mené par cette commission</w:t>
      </w:r>
      <w:r w:rsidRPr="008B2E41">
        <w:rPr>
          <w:rFonts w:ascii="Calibri" w:hAnsi="Calibri"/>
          <w:b w:val="0"/>
          <w:bCs/>
          <w:szCs w:val="22"/>
        </w:rPr>
        <w:t>,</w:t>
      </w:r>
      <w:r w:rsidR="00E80A1F" w:rsidRPr="008B2E41">
        <w:rPr>
          <w:rFonts w:ascii="Calibri" w:hAnsi="Calibri"/>
          <w:b w:val="0"/>
          <w:bCs/>
          <w:szCs w:val="22"/>
        </w:rPr>
        <w:t xml:space="preserve"> il est proposé de valider l'attribution de </w:t>
      </w:r>
      <w:r w:rsidR="00930C88" w:rsidRPr="008B2E41">
        <w:rPr>
          <w:rFonts w:ascii="Calibri" w:hAnsi="Calibri"/>
          <w:b w:val="0"/>
          <w:bCs/>
          <w:szCs w:val="22"/>
        </w:rPr>
        <w:t>c</w:t>
      </w:r>
      <w:r w:rsidR="00E80A1F" w:rsidRPr="008B2E41">
        <w:rPr>
          <w:rFonts w:ascii="Calibri" w:hAnsi="Calibri"/>
          <w:b w:val="0"/>
          <w:bCs/>
          <w:szCs w:val="22"/>
        </w:rPr>
        <w:t>es concessions pour les trois prochaines années</w:t>
      </w:r>
      <w:r w:rsidRPr="008B2E41">
        <w:rPr>
          <w:rFonts w:ascii="Calibri" w:hAnsi="Calibri"/>
          <w:b w:val="0"/>
          <w:bCs/>
          <w:szCs w:val="22"/>
        </w:rPr>
        <w:t xml:space="preserve">. </w:t>
      </w:r>
    </w:p>
    <w:p w14:paraId="38FD70FD" w14:textId="1503C2F1" w:rsidR="002D2855" w:rsidRPr="008B2E41" w:rsidRDefault="002D2855" w:rsidP="00E80A1F">
      <w:pPr>
        <w:jc w:val="both"/>
        <w:rPr>
          <w:rFonts w:ascii="Calibri" w:hAnsi="Calibri"/>
          <w:b w:val="0"/>
          <w:bCs/>
          <w:szCs w:val="22"/>
        </w:rPr>
      </w:pPr>
      <w:r w:rsidRPr="008B2E41">
        <w:rPr>
          <w:rFonts w:ascii="Calibri" w:hAnsi="Calibri"/>
          <w:b w:val="0"/>
          <w:bCs/>
          <w:szCs w:val="22"/>
        </w:rPr>
        <w:t>Monsieur Pierre PECASTAINGS énumère la liste des lots et les concessionnaires (</w:t>
      </w:r>
      <w:proofErr w:type="spellStart"/>
      <w:r w:rsidRPr="008B2E41">
        <w:rPr>
          <w:rFonts w:ascii="Calibri" w:hAnsi="Calibri"/>
          <w:b w:val="0"/>
          <w:bCs/>
          <w:szCs w:val="22"/>
        </w:rPr>
        <w:t>cf</w:t>
      </w:r>
      <w:proofErr w:type="spellEnd"/>
      <w:r w:rsidRPr="008B2E41">
        <w:rPr>
          <w:rFonts w:ascii="Calibri" w:hAnsi="Calibri"/>
          <w:b w:val="0"/>
          <w:bCs/>
          <w:szCs w:val="22"/>
        </w:rPr>
        <w:t xml:space="preserve"> tableau ci-dessous).</w:t>
      </w:r>
    </w:p>
    <w:p w14:paraId="3AA1FC8D" w14:textId="77777777" w:rsidR="002D2855" w:rsidRPr="008B2E41" w:rsidRDefault="002D2855" w:rsidP="00E80A1F">
      <w:pPr>
        <w:jc w:val="both"/>
        <w:rPr>
          <w:rFonts w:ascii="Calibri" w:hAnsi="Calibri"/>
          <w:b w:val="0"/>
          <w:bCs/>
          <w:szCs w:val="22"/>
        </w:rPr>
      </w:pPr>
    </w:p>
    <w:p w14:paraId="3EA2EBBF" w14:textId="77777777" w:rsidR="00E57084" w:rsidRPr="008B2E41" w:rsidRDefault="002D2855" w:rsidP="00E80A1F">
      <w:pPr>
        <w:jc w:val="both"/>
        <w:rPr>
          <w:rFonts w:ascii="Calibri" w:hAnsi="Calibri"/>
          <w:b w:val="0"/>
          <w:bCs/>
          <w:szCs w:val="22"/>
        </w:rPr>
      </w:pPr>
      <w:r w:rsidRPr="008B2E41">
        <w:rPr>
          <w:rFonts w:ascii="Calibri" w:hAnsi="Calibri"/>
          <w:b w:val="0"/>
          <w:bCs/>
          <w:szCs w:val="22"/>
        </w:rPr>
        <w:t xml:space="preserve">Il </w:t>
      </w:r>
      <w:r w:rsidR="00930C88" w:rsidRPr="008B2E41">
        <w:rPr>
          <w:rFonts w:ascii="Calibri" w:hAnsi="Calibri"/>
          <w:b w:val="0"/>
          <w:bCs/>
          <w:szCs w:val="22"/>
        </w:rPr>
        <w:t xml:space="preserve">précise </w:t>
      </w:r>
      <w:r w:rsidRPr="008B2E41">
        <w:rPr>
          <w:rFonts w:ascii="Calibri" w:hAnsi="Calibri"/>
          <w:b w:val="0"/>
          <w:bCs/>
          <w:szCs w:val="22"/>
        </w:rPr>
        <w:t xml:space="preserve">que dans </w:t>
      </w:r>
      <w:r w:rsidR="00E80A1F" w:rsidRPr="008B2E41">
        <w:rPr>
          <w:rFonts w:ascii="Calibri" w:hAnsi="Calibri"/>
          <w:b w:val="0"/>
          <w:bCs/>
          <w:szCs w:val="22"/>
        </w:rPr>
        <w:t>les pièces jointes à cette délibération</w:t>
      </w:r>
      <w:r w:rsidRPr="008B2E41">
        <w:rPr>
          <w:rFonts w:ascii="Calibri" w:hAnsi="Calibri"/>
          <w:b w:val="0"/>
          <w:bCs/>
          <w:szCs w:val="22"/>
        </w:rPr>
        <w:t xml:space="preserve">, </w:t>
      </w:r>
      <w:r w:rsidR="008535C0" w:rsidRPr="008B2E41">
        <w:rPr>
          <w:rFonts w:ascii="Calibri" w:hAnsi="Calibri"/>
          <w:b w:val="0"/>
          <w:bCs/>
          <w:szCs w:val="22"/>
        </w:rPr>
        <w:t xml:space="preserve">il y avait </w:t>
      </w:r>
      <w:r w:rsidR="00E80A1F" w:rsidRPr="008B2E41">
        <w:rPr>
          <w:rFonts w:ascii="Calibri" w:hAnsi="Calibri"/>
          <w:b w:val="0"/>
          <w:bCs/>
          <w:szCs w:val="22"/>
        </w:rPr>
        <w:t xml:space="preserve">les rapports qui ont été présentés </w:t>
      </w:r>
      <w:r w:rsidR="008535C0" w:rsidRPr="008B2E41">
        <w:rPr>
          <w:rFonts w:ascii="Calibri" w:hAnsi="Calibri"/>
          <w:b w:val="0"/>
          <w:bCs/>
          <w:szCs w:val="22"/>
        </w:rPr>
        <w:t xml:space="preserve">lors </w:t>
      </w:r>
      <w:r w:rsidR="00E80A1F" w:rsidRPr="008B2E41">
        <w:rPr>
          <w:rFonts w:ascii="Calibri" w:hAnsi="Calibri"/>
          <w:b w:val="0"/>
          <w:bCs/>
          <w:szCs w:val="22"/>
        </w:rPr>
        <w:t>de</w:t>
      </w:r>
      <w:r w:rsidR="00E57084" w:rsidRPr="008B2E41">
        <w:rPr>
          <w:rFonts w:ascii="Calibri" w:hAnsi="Calibri"/>
          <w:b w:val="0"/>
          <w:bCs/>
          <w:szCs w:val="22"/>
        </w:rPr>
        <w:t>s</w:t>
      </w:r>
      <w:r w:rsidR="00E80A1F" w:rsidRPr="008B2E41">
        <w:rPr>
          <w:rFonts w:ascii="Calibri" w:hAnsi="Calibri"/>
          <w:b w:val="0"/>
          <w:bCs/>
          <w:szCs w:val="22"/>
        </w:rPr>
        <w:t xml:space="preserve"> </w:t>
      </w:r>
      <w:r w:rsidR="00E57084" w:rsidRPr="008B2E41">
        <w:rPr>
          <w:rFonts w:ascii="Calibri" w:hAnsi="Calibri"/>
          <w:b w:val="0"/>
          <w:bCs/>
          <w:szCs w:val="22"/>
        </w:rPr>
        <w:t xml:space="preserve">réunions de la </w:t>
      </w:r>
      <w:r w:rsidR="00E80A1F" w:rsidRPr="008B2E41">
        <w:rPr>
          <w:rFonts w:ascii="Calibri" w:hAnsi="Calibri"/>
          <w:b w:val="0"/>
          <w:bCs/>
          <w:szCs w:val="22"/>
        </w:rPr>
        <w:t>commission DSP</w:t>
      </w:r>
      <w:r w:rsidR="008535C0" w:rsidRPr="008B2E41">
        <w:rPr>
          <w:rFonts w:ascii="Calibri" w:hAnsi="Calibri"/>
          <w:b w:val="0"/>
          <w:bCs/>
          <w:szCs w:val="22"/>
        </w:rPr>
        <w:t xml:space="preserve">, </w:t>
      </w:r>
      <w:r w:rsidR="00E57084" w:rsidRPr="008B2E41">
        <w:rPr>
          <w:rFonts w:ascii="Calibri" w:hAnsi="Calibri"/>
          <w:b w:val="0"/>
          <w:bCs/>
          <w:szCs w:val="22"/>
        </w:rPr>
        <w:t xml:space="preserve">les procès-verbaux de ces réunions, </w:t>
      </w:r>
      <w:r w:rsidR="00E80A1F" w:rsidRPr="008B2E41">
        <w:rPr>
          <w:rFonts w:ascii="Calibri" w:hAnsi="Calibri"/>
          <w:b w:val="0"/>
          <w:bCs/>
          <w:szCs w:val="22"/>
        </w:rPr>
        <w:t>et également</w:t>
      </w:r>
      <w:r w:rsidR="00E57084" w:rsidRPr="008B2E41">
        <w:rPr>
          <w:rFonts w:ascii="Calibri" w:hAnsi="Calibri"/>
          <w:b w:val="0"/>
          <w:bCs/>
          <w:szCs w:val="22"/>
        </w:rPr>
        <w:t xml:space="preserve"> le modèle de sous-traités d'exploitation</w:t>
      </w:r>
      <w:r w:rsidR="004E153F" w:rsidRPr="008B2E41">
        <w:rPr>
          <w:rFonts w:ascii="Calibri" w:hAnsi="Calibri"/>
          <w:b w:val="0"/>
          <w:bCs/>
          <w:szCs w:val="22"/>
        </w:rPr>
        <w:t xml:space="preserve">. </w:t>
      </w:r>
    </w:p>
    <w:p w14:paraId="6E5495D7" w14:textId="48E8F803" w:rsidR="002562F2" w:rsidRPr="008B2E41" w:rsidRDefault="004E153F" w:rsidP="008B2E41">
      <w:pPr>
        <w:jc w:val="both"/>
        <w:rPr>
          <w:rFonts w:ascii="Calibri" w:hAnsi="Calibri"/>
          <w:b w:val="0"/>
          <w:bCs/>
          <w:szCs w:val="22"/>
        </w:rPr>
      </w:pPr>
      <w:r w:rsidRPr="008B2E41">
        <w:rPr>
          <w:rFonts w:ascii="Calibri" w:hAnsi="Calibri"/>
          <w:b w:val="0"/>
          <w:bCs/>
          <w:szCs w:val="22"/>
        </w:rPr>
        <w:t xml:space="preserve">Il </w:t>
      </w:r>
      <w:r w:rsidR="00E57084" w:rsidRPr="008B2E41">
        <w:rPr>
          <w:rFonts w:ascii="Calibri" w:hAnsi="Calibri"/>
          <w:b w:val="0"/>
          <w:bCs/>
          <w:szCs w:val="22"/>
        </w:rPr>
        <w:t>indique</w:t>
      </w:r>
      <w:r w:rsidRPr="008B2E41">
        <w:rPr>
          <w:rFonts w:ascii="Calibri" w:hAnsi="Calibri"/>
          <w:b w:val="0"/>
          <w:bCs/>
          <w:szCs w:val="22"/>
        </w:rPr>
        <w:t xml:space="preserve"> </w:t>
      </w:r>
      <w:r w:rsidR="00E80A1F" w:rsidRPr="008B2E41">
        <w:rPr>
          <w:rFonts w:ascii="Calibri" w:hAnsi="Calibri"/>
          <w:b w:val="0"/>
          <w:bCs/>
          <w:szCs w:val="22"/>
        </w:rPr>
        <w:t>que sur l</w:t>
      </w:r>
      <w:r w:rsidRPr="008B2E41">
        <w:rPr>
          <w:rFonts w:ascii="Calibri" w:hAnsi="Calibri"/>
          <w:b w:val="0"/>
          <w:bCs/>
          <w:szCs w:val="22"/>
        </w:rPr>
        <w:t>e procès-verbal de la</w:t>
      </w:r>
      <w:r w:rsidR="00E80A1F" w:rsidRPr="008B2E41">
        <w:rPr>
          <w:rFonts w:ascii="Calibri" w:hAnsi="Calibri"/>
          <w:b w:val="0"/>
          <w:bCs/>
          <w:szCs w:val="22"/>
        </w:rPr>
        <w:t xml:space="preserve"> </w:t>
      </w:r>
      <w:r w:rsidRPr="008B2E41">
        <w:rPr>
          <w:rFonts w:ascii="Calibri" w:hAnsi="Calibri"/>
          <w:b w:val="0"/>
          <w:bCs/>
          <w:szCs w:val="22"/>
        </w:rPr>
        <w:t>c</w:t>
      </w:r>
      <w:r w:rsidR="00E80A1F" w:rsidRPr="008B2E41">
        <w:rPr>
          <w:rFonts w:ascii="Calibri" w:hAnsi="Calibri"/>
          <w:b w:val="0"/>
          <w:bCs/>
          <w:szCs w:val="22"/>
        </w:rPr>
        <w:t>ommission relative à l'analyse des candidatures</w:t>
      </w:r>
      <w:r w:rsidRPr="008B2E41">
        <w:rPr>
          <w:rFonts w:ascii="Calibri" w:hAnsi="Calibri"/>
          <w:b w:val="0"/>
          <w:bCs/>
          <w:szCs w:val="22"/>
        </w:rPr>
        <w:t xml:space="preserve">, </w:t>
      </w:r>
      <w:r w:rsidR="00E80A1F" w:rsidRPr="008B2E41">
        <w:rPr>
          <w:rFonts w:ascii="Calibri" w:hAnsi="Calibri"/>
          <w:b w:val="0"/>
          <w:bCs/>
          <w:szCs w:val="22"/>
        </w:rPr>
        <w:t xml:space="preserve">il </w:t>
      </w:r>
      <w:r w:rsidRPr="008B2E41">
        <w:rPr>
          <w:rFonts w:ascii="Calibri" w:hAnsi="Calibri"/>
          <w:b w:val="0"/>
          <w:bCs/>
          <w:szCs w:val="22"/>
        </w:rPr>
        <w:t>manque 3</w:t>
      </w:r>
      <w:r w:rsidR="00E57084" w:rsidRPr="008B2E41">
        <w:rPr>
          <w:rFonts w:ascii="Calibri" w:hAnsi="Calibri"/>
          <w:b w:val="0"/>
          <w:bCs/>
          <w:szCs w:val="22"/>
        </w:rPr>
        <w:t xml:space="preserve"> signatures sur le PV qui a été joint</w:t>
      </w:r>
      <w:r w:rsidRPr="008B2E41">
        <w:rPr>
          <w:rFonts w:ascii="Calibri" w:hAnsi="Calibri"/>
          <w:b w:val="0"/>
          <w:bCs/>
          <w:szCs w:val="22"/>
        </w:rPr>
        <w:t xml:space="preserve">, mais </w:t>
      </w:r>
      <w:r w:rsidR="00E57084" w:rsidRPr="008B2E41">
        <w:rPr>
          <w:rFonts w:ascii="Calibri" w:hAnsi="Calibri"/>
          <w:b w:val="0"/>
          <w:bCs/>
          <w:szCs w:val="22"/>
        </w:rPr>
        <w:t>confirme</w:t>
      </w:r>
      <w:r w:rsidRPr="008B2E41">
        <w:rPr>
          <w:rFonts w:ascii="Calibri" w:hAnsi="Calibri"/>
          <w:b w:val="0"/>
          <w:bCs/>
          <w:szCs w:val="22"/>
        </w:rPr>
        <w:t xml:space="preserve"> que les personnes étaient bien présentes et que cela sera corrigé. </w:t>
      </w:r>
    </w:p>
    <w:p w14:paraId="3E0547A0" w14:textId="77777777" w:rsidR="002562F2" w:rsidRPr="008B2E41" w:rsidRDefault="002562F2" w:rsidP="002562F2">
      <w:pPr>
        <w:rPr>
          <w:rFonts w:asciiTheme="minorHAnsi" w:hAnsiTheme="minorHAnsi" w:cstheme="minorHAnsi"/>
          <w:b w:val="0"/>
          <w:szCs w:val="22"/>
        </w:rPr>
      </w:pPr>
    </w:p>
    <w:p w14:paraId="6B999BF7" w14:textId="77777777" w:rsidR="002562F2" w:rsidRPr="008B2E41" w:rsidRDefault="002562F2" w:rsidP="002562F2">
      <w:pPr>
        <w:jc w:val="both"/>
        <w:rPr>
          <w:rFonts w:asciiTheme="minorHAnsi" w:hAnsiTheme="minorHAnsi" w:cstheme="minorHAnsi"/>
          <w:b w:val="0"/>
          <w:i/>
          <w:szCs w:val="22"/>
        </w:rPr>
      </w:pPr>
      <w:proofErr w:type="gramStart"/>
      <w:r w:rsidRPr="008B2E41">
        <w:rPr>
          <w:rFonts w:asciiTheme="minorHAnsi" w:hAnsiTheme="minorHAnsi" w:cstheme="minorHAnsi"/>
          <w:b w:val="0"/>
          <w:i/>
          <w:szCs w:val="22"/>
        </w:rPr>
        <w:t>VU  le</w:t>
      </w:r>
      <w:proofErr w:type="gramEnd"/>
      <w:r w:rsidRPr="008B2E41">
        <w:rPr>
          <w:rFonts w:asciiTheme="minorHAnsi" w:hAnsiTheme="minorHAnsi" w:cstheme="minorHAnsi"/>
          <w:b w:val="0"/>
          <w:i/>
          <w:szCs w:val="22"/>
        </w:rPr>
        <w:t xml:space="preserve"> code général des collectivités locales et particulièrement ses articles L1411-1 à L1411-18, R. 1411-1, R.1411-2 </w:t>
      </w:r>
    </w:p>
    <w:p w14:paraId="7F014092" w14:textId="77777777" w:rsidR="002562F2" w:rsidRPr="008B2E41" w:rsidRDefault="002562F2" w:rsidP="002562F2">
      <w:pPr>
        <w:jc w:val="both"/>
        <w:rPr>
          <w:rFonts w:asciiTheme="minorHAnsi" w:hAnsiTheme="minorHAnsi" w:cstheme="minorHAnsi"/>
          <w:b w:val="0"/>
          <w:i/>
          <w:szCs w:val="22"/>
        </w:rPr>
      </w:pPr>
      <w:r w:rsidRPr="008B2E41">
        <w:rPr>
          <w:rFonts w:asciiTheme="minorHAnsi" w:hAnsiTheme="minorHAnsi" w:cstheme="minorHAnsi"/>
          <w:b w:val="0"/>
          <w:i/>
          <w:szCs w:val="22"/>
        </w:rPr>
        <w:t>VU la délibération du Conseil Municipal du 24 novembre 2014 émettant un avis de favorable au principe de reprise à l’état de la gestion des délivrances de concessions de plage sur le domaine maritime public de l’ensemble de son littoral.</w:t>
      </w:r>
    </w:p>
    <w:p w14:paraId="6E172C54" w14:textId="77777777" w:rsidR="002562F2" w:rsidRPr="008B2E41" w:rsidRDefault="002562F2" w:rsidP="002562F2">
      <w:pPr>
        <w:jc w:val="both"/>
        <w:rPr>
          <w:rFonts w:asciiTheme="minorHAnsi" w:hAnsiTheme="minorHAnsi" w:cstheme="minorHAnsi"/>
          <w:b w:val="0"/>
          <w:i/>
          <w:szCs w:val="22"/>
        </w:rPr>
      </w:pPr>
      <w:r w:rsidRPr="008B2E41">
        <w:rPr>
          <w:rFonts w:asciiTheme="minorHAnsi" w:hAnsiTheme="minorHAnsi" w:cstheme="minorHAnsi"/>
          <w:b w:val="0"/>
          <w:i/>
          <w:szCs w:val="22"/>
        </w:rPr>
        <w:t>VU l’arrêté préfectoral daté du 13 septembre 2016, modifié par arrêté préfectoral en date du 26 octobre 2022, approuvant la convention de concession des plages naturelles à la mairie de Seignosse pour une durée totale de 9 ans,</w:t>
      </w:r>
    </w:p>
    <w:p w14:paraId="0A0C8622" w14:textId="77777777" w:rsidR="002562F2" w:rsidRPr="008B2E41" w:rsidRDefault="002562F2" w:rsidP="002562F2">
      <w:pPr>
        <w:widowControl w:val="0"/>
        <w:autoSpaceDE w:val="0"/>
        <w:autoSpaceDN w:val="0"/>
        <w:adjustRightInd w:val="0"/>
        <w:jc w:val="both"/>
        <w:rPr>
          <w:rFonts w:asciiTheme="minorHAnsi" w:hAnsiTheme="minorHAnsi" w:cstheme="minorHAnsi"/>
          <w:b w:val="0"/>
          <w:i/>
          <w:szCs w:val="22"/>
        </w:rPr>
      </w:pPr>
      <w:r w:rsidRPr="008B2E41">
        <w:rPr>
          <w:rFonts w:asciiTheme="minorHAnsi" w:hAnsiTheme="minorHAnsi" w:cstheme="minorHAnsi"/>
          <w:b w:val="0"/>
          <w:i/>
          <w:szCs w:val="22"/>
        </w:rPr>
        <w:t>VU la délibération du conseil municipal en date du 25 octobre 2016 décidant du principe de la délégation de service public comme mode de gestion du domaine maritime concédé,</w:t>
      </w:r>
    </w:p>
    <w:p w14:paraId="1D828452" w14:textId="77777777" w:rsidR="002562F2" w:rsidRPr="008B2E41" w:rsidRDefault="002562F2" w:rsidP="002562F2">
      <w:pPr>
        <w:widowControl w:val="0"/>
        <w:autoSpaceDE w:val="0"/>
        <w:autoSpaceDN w:val="0"/>
        <w:adjustRightInd w:val="0"/>
        <w:jc w:val="both"/>
        <w:rPr>
          <w:rFonts w:asciiTheme="minorHAnsi" w:hAnsiTheme="minorHAnsi" w:cstheme="minorHAnsi"/>
          <w:b w:val="0"/>
          <w:i/>
          <w:szCs w:val="22"/>
        </w:rPr>
      </w:pPr>
      <w:r w:rsidRPr="008B2E41">
        <w:rPr>
          <w:rFonts w:asciiTheme="minorHAnsi" w:hAnsiTheme="minorHAnsi" w:cstheme="minorHAnsi"/>
          <w:b w:val="0"/>
          <w:i/>
          <w:szCs w:val="22"/>
        </w:rPr>
        <w:t>VU la délibération du conseil municipal en date du 26 septembre 2022 approuvant le lancement d’une nouvelle procédure de</w:t>
      </w:r>
      <w:r w:rsidRPr="008B2E41">
        <w:rPr>
          <w:rFonts w:asciiTheme="minorHAnsi" w:hAnsiTheme="minorHAnsi" w:cstheme="minorHAnsi"/>
          <w:szCs w:val="22"/>
        </w:rPr>
        <w:t xml:space="preserve"> </w:t>
      </w:r>
      <w:r w:rsidRPr="008B2E41">
        <w:rPr>
          <w:rFonts w:asciiTheme="minorHAnsi" w:hAnsiTheme="minorHAnsi" w:cstheme="minorHAnsi"/>
          <w:b w:val="0"/>
          <w:i/>
          <w:szCs w:val="22"/>
        </w:rPr>
        <w:t>mise en concurrence selon les dispositions des articles L.1411.1 et suivants du code général des collectivités territoriales.</w:t>
      </w:r>
    </w:p>
    <w:p w14:paraId="331AF995" w14:textId="77777777" w:rsidR="002562F2" w:rsidRPr="008B2E41" w:rsidRDefault="002562F2" w:rsidP="002562F2">
      <w:pPr>
        <w:widowControl w:val="0"/>
        <w:autoSpaceDE w:val="0"/>
        <w:autoSpaceDN w:val="0"/>
        <w:adjustRightInd w:val="0"/>
        <w:jc w:val="both"/>
        <w:rPr>
          <w:rFonts w:asciiTheme="minorHAnsi" w:hAnsiTheme="minorHAnsi" w:cstheme="minorHAnsi"/>
          <w:b w:val="0"/>
          <w:i/>
          <w:szCs w:val="22"/>
        </w:rPr>
      </w:pPr>
      <w:r w:rsidRPr="008B2E41">
        <w:rPr>
          <w:rFonts w:asciiTheme="minorHAnsi" w:hAnsiTheme="minorHAnsi" w:cstheme="minorHAnsi"/>
          <w:b w:val="0"/>
          <w:i/>
          <w:szCs w:val="22"/>
        </w:rPr>
        <w:t>VU l’Avis d’Appel Public à Candidature publié le 21 octobre 2022, portant sur l’attribution de 14 lots.</w:t>
      </w:r>
    </w:p>
    <w:p w14:paraId="2CE5A105" w14:textId="77777777" w:rsidR="002562F2" w:rsidRPr="008B2E41" w:rsidRDefault="002562F2" w:rsidP="002562F2">
      <w:pPr>
        <w:widowControl w:val="0"/>
        <w:autoSpaceDE w:val="0"/>
        <w:autoSpaceDN w:val="0"/>
        <w:adjustRightInd w:val="0"/>
        <w:jc w:val="both"/>
        <w:rPr>
          <w:rFonts w:asciiTheme="minorHAnsi" w:hAnsiTheme="minorHAnsi" w:cstheme="minorHAnsi"/>
          <w:b w:val="0"/>
          <w:i/>
          <w:szCs w:val="22"/>
        </w:rPr>
      </w:pPr>
      <w:r w:rsidRPr="008B2E41">
        <w:rPr>
          <w:rFonts w:asciiTheme="minorHAnsi" w:hAnsiTheme="minorHAnsi" w:cstheme="minorHAnsi"/>
          <w:b w:val="0"/>
          <w:i/>
          <w:szCs w:val="22"/>
        </w:rPr>
        <w:t>VU le procès-verbal de la commission de délégation de service public du 2 décembre 2022 dont l’objet était l’ouverture des plis de candidature et l’analyse des candidatures.</w:t>
      </w:r>
    </w:p>
    <w:p w14:paraId="005F1922" w14:textId="77777777" w:rsidR="002562F2" w:rsidRPr="008B2E41" w:rsidRDefault="002562F2" w:rsidP="002562F2">
      <w:pPr>
        <w:widowControl w:val="0"/>
        <w:autoSpaceDE w:val="0"/>
        <w:autoSpaceDN w:val="0"/>
        <w:adjustRightInd w:val="0"/>
        <w:jc w:val="both"/>
        <w:rPr>
          <w:rFonts w:asciiTheme="minorHAnsi" w:hAnsiTheme="minorHAnsi" w:cstheme="minorHAnsi"/>
          <w:b w:val="0"/>
          <w:i/>
          <w:szCs w:val="22"/>
        </w:rPr>
      </w:pPr>
      <w:r w:rsidRPr="008B2E41">
        <w:rPr>
          <w:rFonts w:asciiTheme="minorHAnsi" w:hAnsiTheme="minorHAnsi" w:cstheme="minorHAnsi"/>
          <w:b w:val="0"/>
          <w:i/>
          <w:szCs w:val="22"/>
        </w:rPr>
        <w:t>VU le procès-verbal de la commission de délégation de service public du 13 janvier 2023 dont l’objet était l’analyse des offres et l’établissement d’un rapport édictant, pour chacun des lots, l’offre préférentielle au regard des critères du Règlement de Consultation.</w:t>
      </w:r>
    </w:p>
    <w:p w14:paraId="5B53D86F" w14:textId="77777777" w:rsidR="002562F2" w:rsidRPr="008B2E41" w:rsidRDefault="002562F2" w:rsidP="002562F2">
      <w:pPr>
        <w:jc w:val="both"/>
        <w:rPr>
          <w:rFonts w:asciiTheme="minorHAnsi" w:hAnsiTheme="minorHAnsi" w:cstheme="minorHAnsi"/>
          <w:b w:val="0"/>
          <w:i/>
          <w:szCs w:val="22"/>
        </w:rPr>
      </w:pPr>
      <w:r w:rsidRPr="008B2E41">
        <w:rPr>
          <w:rFonts w:asciiTheme="minorHAnsi" w:hAnsiTheme="minorHAnsi" w:cstheme="minorHAnsi"/>
          <w:b w:val="0"/>
          <w:i/>
          <w:szCs w:val="22"/>
        </w:rPr>
        <w:t>VU le rapport au Conseil Municipal concernant le choix du candidat et l’économie globale du projet ;</w:t>
      </w:r>
    </w:p>
    <w:p w14:paraId="3AA3052D" w14:textId="77777777" w:rsidR="002562F2" w:rsidRPr="008B2E41" w:rsidRDefault="002562F2" w:rsidP="002562F2">
      <w:pPr>
        <w:jc w:val="both"/>
        <w:rPr>
          <w:rFonts w:asciiTheme="minorHAnsi" w:hAnsiTheme="minorHAnsi" w:cstheme="minorHAnsi"/>
          <w:b w:val="0"/>
          <w:i/>
          <w:szCs w:val="22"/>
        </w:rPr>
      </w:pPr>
      <w:r w:rsidRPr="008B2E41">
        <w:rPr>
          <w:rFonts w:asciiTheme="minorHAnsi" w:hAnsiTheme="minorHAnsi" w:cstheme="minorHAnsi"/>
          <w:b w:val="0"/>
          <w:i/>
          <w:szCs w:val="22"/>
        </w:rPr>
        <w:t xml:space="preserve">VU les projets de sous-traités d’exploitation liés à l’occupation du domaine maritime pour les lots 1 – 2 – 3 – 4 – 5 – 6 </w:t>
      </w:r>
      <w:bookmarkStart w:id="1" w:name="_Hlk126740428"/>
      <w:r w:rsidRPr="008B2E41">
        <w:rPr>
          <w:rFonts w:asciiTheme="minorHAnsi" w:hAnsiTheme="minorHAnsi" w:cstheme="minorHAnsi"/>
          <w:b w:val="0"/>
          <w:i/>
          <w:szCs w:val="22"/>
        </w:rPr>
        <w:t>–</w:t>
      </w:r>
      <w:bookmarkEnd w:id="1"/>
      <w:r w:rsidRPr="008B2E41">
        <w:rPr>
          <w:rFonts w:asciiTheme="minorHAnsi" w:hAnsiTheme="minorHAnsi" w:cstheme="minorHAnsi"/>
          <w:b w:val="0"/>
          <w:i/>
          <w:szCs w:val="22"/>
        </w:rPr>
        <w:t xml:space="preserve"> 7 – </w:t>
      </w:r>
      <w:bookmarkStart w:id="2" w:name="_Hlk126740451"/>
      <w:r w:rsidRPr="008B2E41">
        <w:rPr>
          <w:rFonts w:asciiTheme="minorHAnsi" w:hAnsiTheme="minorHAnsi" w:cstheme="minorHAnsi"/>
          <w:b w:val="0"/>
          <w:i/>
          <w:szCs w:val="22"/>
        </w:rPr>
        <w:t>8 –</w:t>
      </w:r>
      <w:bookmarkEnd w:id="2"/>
      <w:r w:rsidRPr="008B2E41">
        <w:rPr>
          <w:rFonts w:asciiTheme="minorHAnsi" w:hAnsiTheme="minorHAnsi" w:cstheme="minorHAnsi"/>
          <w:b w:val="0"/>
          <w:i/>
          <w:szCs w:val="22"/>
        </w:rPr>
        <w:t xml:space="preserve"> 9 – 10 –11 – 12 – 13 – 14</w:t>
      </w:r>
    </w:p>
    <w:p w14:paraId="1B0A51F6" w14:textId="77777777" w:rsidR="002562F2" w:rsidRPr="008B2E41" w:rsidRDefault="002562F2" w:rsidP="002562F2">
      <w:pPr>
        <w:jc w:val="both"/>
        <w:rPr>
          <w:rFonts w:asciiTheme="minorHAnsi" w:hAnsiTheme="minorHAnsi" w:cstheme="minorHAnsi"/>
          <w:b w:val="0"/>
          <w:i/>
          <w:szCs w:val="22"/>
        </w:rPr>
      </w:pPr>
    </w:p>
    <w:p w14:paraId="75F71033" w14:textId="77777777" w:rsidR="002562F2" w:rsidRPr="008B2E41" w:rsidRDefault="002562F2" w:rsidP="002562F2">
      <w:pPr>
        <w:jc w:val="both"/>
        <w:rPr>
          <w:rFonts w:asciiTheme="minorHAnsi" w:hAnsiTheme="minorHAnsi" w:cstheme="minorHAnsi"/>
          <w:b w:val="0"/>
          <w:i/>
          <w:szCs w:val="22"/>
        </w:rPr>
      </w:pPr>
      <w:r w:rsidRPr="008B2E41">
        <w:rPr>
          <w:rFonts w:asciiTheme="minorHAnsi" w:hAnsiTheme="minorHAnsi" w:cstheme="minorHAnsi"/>
          <w:b w:val="0"/>
          <w:i/>
          <w:szCs w:val="22"/>
        </w:rPr>
        <w:t>Ayant entendu l’exposé de Monsieur Le Maire,</w:t>
      </w:r>
    </w:p>
    <w:p w14:paraId="22355975" w14:textId="77777777" w:rsidR="002562F2" w:rsidRPr="008B2E41" w:rsidRDefault="002562F2" w:rsidP="002562F2">
      <w:pPr>
        <w:jc w:val="both"/>
        <w:rPr>
          <w:rFonts w:asciiTheme="minorHAnsi" w:hAnsiTheme="minorHAnsi" w:cstheme="minorHAnsi"/>
          <w:b w:val="0"/>
          <w:szCs w:val="22"/>
        </w:rPr>
      </w:pPr>
    </w:p>
    <w:p w14:paraId="73B5AAC1" w14:textId="77777777" w:rsidR="002562F2" w:rsidRPr="008B2E41" w:rsidRDefault="002562F2" w:rsidP="002562F2">
      <w:pPr>
        <w:jc w:val="both"/>
        <w:rPr>
          <w:rFonts w:asciiTheme="minorHAnsi" w:hAnsiTheme="minorHAnsi" w:cstheme="minorHAnsi"/>
          <w:b w:val="0"/>
          <w:szCs w:val="22"/>
        </w:rPr>
      </w:pPr>
      <w:r w:rsidRPr="008B2E41">
        <w:rPr>
          <w:rFonts w:asciiTheme="minorHAnsi" w:hAnsiTheme="minorHAnsi" w:cstheme="minorHAnsi"/>
          <w:b w:val="0"/>
          <w:szCs w:val="22"/>
        </w:rPr>
        <w:t>Après en avoir délibéré, le conseil municipal, à l’unanimité,</w:t>
      </w:r>
    </w:p>
    <w:p w14:paraId="1B64925F" w14:textId="77777777" w:rsidR="002562F2" w:rsidRPr="008B2E41" w:rsidRDefault="002562F2" w:rsidP="002562F2">
      <w:pPr>
        <w:jc w:val="both"/>
        <w:rPr>
          <w:rFonts w:asciiTheme="minorHAnsi" w:hAnsiTheme="minorHAnsi" w:cstheme="minorHAnsi"/>
          <w:b w:val="0"/>
          <w:szCs w:val="22"/>
        </w:rPr>
      </w:pPr>
    </w:p>
    <w:p w14:paraId="7C4FFB7C" w14:textId="77777777" w:rsidR="002562F2" w:rsidRPr="008B2E41" w:rsidRDefault="002562F2" w:rsidP="002562F2">
      <w:pPr>
        <w:jc w:val="both"/>
        <w:rPr>
          <w:rFonts w:asciiTheme="minorHAnsi" w:hAnsiTheme="minorHAnsi" w:cstheme="minorHAnsi"/>
          <w:szCs w:val="22"/>
        </w:rPr>
      </w:pPr>
      <w:r w:rsidRPr="008B2E41">
        <w:rPr>
          <w:rFonts w:asciiTheme="minorHAnsi" w:hAnsiTheme="minorHAnsi" w:cstheme="minorHAnsi"/>
          <w:szCs w:val="22"/>
        </w:rPr>
        <w:t>DECIDE :</w:t>
      </w:r>
    </w:p>
    <w:p w14:paraId="236FADFF" w14:textId="77777777" w:rsidR="002562F2" w:rsidRPr="008B2E41" w:rsidRDefault="002562F2" w:rsidP="002562F2">
      <w:pPr>
        <w:jc w:val="both"/>
        <w:rPr>
          <w:rFonts w:asciiTheme="minorHAnsi" w:hAnsiTheme="minorHAnsi" w:cstheme="minorHAnsi"/>
          <w:b w:val="0"/>
          <w:szCs w:val="22"/>
        </w:rPr>
      </w:pPr>
    </w:p>
    <w:p w14:paraId="0E72E37C" w14:textId="77777777" w:rsidR="002562F2" w:rsidRPr="008B2E41" w:rsidRDefault="002562F2" w:rsidP="002562F2">
      <w:pPr>
        <w:jc w:val="both"/>
        <w:rPr>
          <w:rFonts w:asciiTheme="minorHAnsi" w:hAnsiTheme="minorHAnsi" w:cstheme="minorHAnsi"/>
          <w:b w:val="0"/>
          <w:szCs w:val="22"/>
        </w:rPr>
      </w:pPr>
      <w:r w:rsidRPr="008B2E41">
        <w:rPr>
          <w:rFonts w:asciiTheme="minorHAnsi" w:hAnsiTheme="minorHAnsi" w:cstheme="minorHAnsi"/>
          <w:szCs w:val="22"/>
          <w:u w:val="single"/>
        </w:rPr>
        <w:t>Article 1</w:t>
      </w:r>
      <w:r w:rsidRPr="008B2E41">
        <w:rPr>
          <w:rFonts w:asciiTheme="minorHAnsi" w:hAnsiTheme="minorHAnsi" w:cstheme="minorHAnsi"/>
          <w:b w:val="0"/>
          <w:szCs w:val="22"/>
        </w:rPr>
        <w:t xml:space="preserve"> : d’approuver les sous-traités d’exploitation liés à l’occupation du domaine maritime pour les lots 1 – 2 – 3 – 4 – 5 – 6 – 7 – </w:t>
      </w:r>
      <w:r w:rsidRPr="008B2E41">
        <w:rPr>
          <w:rFonts w:asciiTheme="minorHAnsi" w:hAnsiTheme="minorHAnsi" w:cstheme="minorHAnsi"/>
          <w:b w:val="0"/>
          <w:i/>
          <w:szCs w:val="22"/>
        </w:rPr>
        <w:t>8 –</w:t>
      </w:r>
      <w:r w:rsidRPr="008B2E41">
        <w:rPr>
          <w:rFonts w:asciiTheme="minorHAnsi" w:hAnsiTheme="minorHAnsi" w:cstheme="minorHAnsi"/>
          <w:b w:val="0"/>
          <w:szCs w:val="22"/>
        </w:rPr>
        <w:t xml:space="preserve"> 9 – 10 –11 – 12 – 13 – 14 </w:t>
      </w:r>
    </w:p>
    <w:p w14:paraId="688DC956" w14:textId="77777777" w:rsidR="002562F2" w:rsidRPr="008B2E41" w:rsidRDefault="002562F2" w:rsidP="002562F2">
      <w:pPr>
        <w:jc w:val="both"/>
        <w:rPr>
          <w:rFonts w:asciiTheme="minorHAnsi" w:hAnsiTheme="minorHAnsi" w:cstheme="minorHAnsi"/>
          <w:b w:val="0"/>
          <w:szCs w:val="22"/>
        </w:rPr>
      </w:pPr>
      <w:r w:rsidRPr="008B2E41">
        <w:rPr>
          <w:rFonts w:asciiTheme="minorHAnsi" w:hAnsiTheme="minorHAnsi" w:cstheme="minorHAnsi"/>
          <w:b w:val="0"/>
          <w:szCs w:val="22"/>
        </w:rPr>
        <w:lastRenderedPageBreak/>
        <w:t xml:space="preserve"> </w:t>
      </w:r>
    </w:p>
    <w:p w14:paraId="2271D869" w14:textId="77777777" w:rsidR="002562F2" w:rsidRPr="008B2E41" w:rsidRDefault="002562F2" w:rsidP="002562F2">
      <w:pPr>
        <w:jc w:val="both"/>
        <w:rPr>
          <w:rFonts w:asciiTheme="minorHAnsi" w:hAnsiTheme="minorHAnsi" w:cstheme="minorHAnsi"/>
          <w:b w:val="0"/>
          <w:szCs w:val="22"/>
        </w:rPr>
      </w:pPr>
      <w:r w:rsidRPr="008B2E41">
        <w:rPr>
          <w:rFonts w:asciiTheme="minorHAnsi" w:hAnsiTheme="minorHAnsi" w:cstheme="minorHAnsi"/>
          <w:szCs w:val="22"/>
          <w:u w:val="single"/>
        </w:rPr>
        <w:t>Article 2</w:t>
      </w:r>
      <w:r w:rsidRPr="008B2E41">
        <w:rPr>
          <w:rFonts w:asciiTheme="minorHAnsi" w:hAnsiTheme="minorHAnsi" w:cstheme="minorHAnsi"/>
          <w:szCs w:val="22"/>
        </w:rPr>
        <w:t> :</w:t>
      </w:r>
      <w:r w:rsidRPr="008B2E41">
        <w:rPr>
          <w:rFonts w:asciiTheme="minorHAnsi" w:hAnsiTheme="minorHAnsi" w:cstheme="minorHAnsi"/>
          <w:b w:val="0"/>
          <w:szCs w:val="22"/>
        </w:rPr>
        <w:t xml:space="preserve"> d’autoriser Monsieur le Maire à signer les sous-traités d’exploitation liés à l’occupation du domaine maritime avec les candidats suivants :</w:t>
      </w:r>
    </w:p>
    <w:p w14:paraId="04880AC4" w14:textId="77777777" w:rsidR="002562F2" w:rsidRPr="008B2E41" w:rsidRDefault="002562F2" w:rsidP="002562F2">
      <w:pPr>
        <w:jc w:val="both"/>
        <w:rPr>
          <w:rFonts w:asciiTheme="minorHAnsi" w:hAnsiTheme="minorHAnsi" w:cstheme="minorHAnsi"/>
          <w:b w:val="0"/>
          <w:szCs w:val="22"/>
        </w:rPr>
      </w:pPr>
    </w:p>
    <w:p w14:paraId="7211B3C7" w14:textId="77777777" w:rsidR="002562F2" w:rsidRPr="008B2E41" w:rsidRDefault="002562F2" w:rsidP="002562F2">
      <w:pPr>
        <w:ind w:left="1418" w:hanging="1418"/>
        <w:jc w:val="both"/>
        <w:rPr>
          <w:rFonts w:asciiTheme="minorHAnsi" w:hAnsiTheme="minorHAnsi" w:cstheme="minorHAnsi"/>
          <w:szCs w:val="22"/>
        </w:rPr>
      </w:pPr>
      <w:r w:rsidRPr="008B2E41">
        <w:rPr>
          <w:rFonts w:asciiTheme="minorHAnsi" w:hAnsiTheme="minorHAnsi" w:cstheme="minorHAnsi"/>
          <w:szCs w:val="22"/>
        </w:rPr>
        <w:t xml:space="preserve">Lot n°1 </w:t>
      </w:r>
      <w:r w:rsidRPr="008B2E41">
        <w:rPr>
          <w:rFonts w:asciiTheme="minorHAnsi" w:hAnsiTheme="minorHAnsi" w:cstheme="minorHAnsi"/>
          <w:szCs w:val="22"/>
        </w:rPr>
        <w:tab/>
        <w:t>PLAGE LES CASERNES - activité Ecole de Surf</w:t>
      </w:r>
    </w:p>
    <w:p w14:paraId="2C2ACA70" w14:textId="77777777" w:rsidR="002562F2" w:rsidRPr="008B2E41" w:rsidRDefault="002562F2" w:rsidP="002562F2">
      <w:pPr>
        <w:jc w:val="both"/>
        <w:rPr>
          <w:rFonts w:asciiTheme="minorHAnsi" w:hAnsiTheme="minorHAnsi" w:cstheme="minorHAnsi"/>
          <w:szCs w:val="22"/>
        </w:rPr>
      </w:pPr>
      <w:r w:rsidRPr="008B2E41">
        <w:rPr>
          <w:rFonts w:asciiTheme="minorHAnsi" w:hAnsiTheme="minorHAnsi" w:cstheme="minorHAnsi"/>
          <w:szCs w:val="22"/>
        </w:rPr>
        <w:t>SARL NATURAL SURF LODGE</w:t>
      </w:r>
      <w:r w:rsidRPr="008B2E41">
        <w:rPr>
          <w:rFonts w:asciiTheme="minorHAnsi" w:hAnsiTheme="minorHAnsi" w:cstheme="minorHAnsi"/>
          <w:b w:val="0"/>
          <w:szCs w:val="22"/>
        </w:rPr>
        <w:t xml:space="preserve"> - 3 avenue de la Grande Plage - Résidence de l’Eyre – Bat H Appart 741 - BP22 – 40510 SEIGNOSSE</w:t>
      </w:r>
      <w:r w:rsidRPr="008B2E41">
        <w:rPr>
          <w:rFonts w:asciiTheme="minorHAnsi" w:hAnsiTheme="minorHAnsi" w:cstheme="minorHAnsi"/>
          <w:szCs w:val="22"/>
        </w:rPr>
        <w:t xml:space="preserve"> </w:t>
      </w:r>
    </w:p>
    <w:p w14:paraId="00A4E8F5" w14:textId="77777777" w:rsidR="002562F2" w:rsidRPr="008B2E41" w:rsidRDefault="002562F2" w:rsidP="002562F2">
      <w:pPr>
        <w:jc w:val="both"/>
        <w:rPr>
          <w:rFonts w:asciiTheme="minorHAnsi" w:hAnsiTheme="minorHAnsi" w:cstheme="minorHAnsi"/>
          <w:szCs w:val="22"/>
        </w:rPr>
      </w:pPr>
    </w:p>
    <w:p w14:paraId="5189B04E" w14:textId="77777777" w:rsidR="002562F2" w:rsidRPr="008B2E41" w:rsidRDefault="002562F2" w:rsidP="002562F2">
      <w:pPr>
        <w:ind w:left="1416" w:hanging="1416"/>
        <w:jc w:val="both"/>
        <w:rPr>
          <w:rFonts w:asciiTheme="minorHAnsi" w:hAnsiTheme="minorHAnsi" w:cstheme="minorHAnsi"/>
          <w:szCs w:val="22"/>
        </w:rPr>
      </w:pPr>
      <w:r w:rsidRPr="008B2E41">
        <w:rPr>
          <w:rFonts w:asciiTheme="minorHAnsi" w:hAnsiTheme="minorHAnsi" w:cstheme="minorHAnsi"/>
          <w:szCs w:val="22"/>
        </w:rPr>
        <w:t>Lot n°2</w:t>
      </w:r>
      <w:r w:rsidRPr="008B2E41">
        <w:rPr>
          <w:rFonts w:asciiTheme="minorHAnsi" w:hAnsiTheme="minorHAnsi" w:cstheme="minorHAnsi"/>
          <w:szCs w:val="22"/>
        </w:rPr>
        <w:tab/>
        <w:t>PLAGE LES CASERNES- activité Restauration</w:t>
      </w:r>
      <w:r w:rsidRPr="008B2E41">
        <w:rPr>
          <w:rFonts w:asciiTheme="minorHAnsi" w:hAnsiTheme="minorHAnsi" w:cstheme="minorHAnsi"/>
          <w:szCs w:val="22"/>
        </w:rPr>
        <w:tab/>
      </w:r>
    </w:p>
    <w:p w14:paraId="2A3D8E1C" w14:textId="77777777" w:rsidR="002562F2" w:rsidRPr="008B2E41" w:rsidRDefault="002562F2" w:rsidP="002562F2">
      <w:pPr>
        <w:jc w:val="both"/>
        <w:rPr>
          <w:rFonts w:asciiTheme="minorHAnsi" w:hAnsiTheme="minorHAnsi" w:cstheme="minorHAnsi"/>
          <w:szCs w:val="22"/>
        </w:rPr>
      </w:pPr>
      <w:r w:rsidRPr="008B2E41">
        <w:rPr>
          <w:rFonts w:asciiTheme="minorHAnsi" w:hAnsiTheme="minorHAnsi" w:cstheme="minorHAnsi"/>
          <w:szCs w:val="22"/>
        </w:rPr>
        <w:t>OLIVEIRA MANUEL</w:t>
      </w:r>
      <w:r w:rsidRPr="008B2E41">
        <w:rPr>
          <w:rFonts w:asciiTheme="minorHAnsi" w:hAnsiTheme="minorHAnsi" w:cstheme="minorHAnsi"/>
          <w:b w:val="0"/>
          <w:szCs w:val="22"/>
        </w:rPr>
        <w:t xml:space="preserve"> – 1 rue Frédéric Mistral – 40510 SEIGNOSSE</w:t>
      </w:r>
    </w:p>
    <w:p w14:paraId="16818B16" w14:textId="77777777" w:rsidR="002562F2" w:rsidRPr="008B2E41" w:rsidRDefault="002562F2" w:rsidP="002562F2">
      <w:pPr>
        <w:jc w:val="both"/>
        <w:rPr>
          <w:rFonts w:asciiTheme="minorHAnsi" w:hAnsiTheme="minorHAnsi" w:cstheme="minorHAnsi"/>
          <w:szCs w:val="22"/>
        </w:rPr>
      </w:pPr>
    </w:p>
    <w:p w14:paraId="02C18657" w14:textId="77777777" w:rsidR="002562F2" w:rsidRPr="008B2E41" w:rsidRDefault="002562F2" w:rsidP="002562F2">
      <w:pPr>
        <w:ind w:left="1416" w:hanging="1416"/>
        <w:jc w:val="both"/>
        <w:rPr>
          <w:rFonts w:asciiTheme="minorHAnsi" w:hAnsiTheme="minorHAnsi" w:cstheme="minorHAnsi"/>
          <w:szCs w:val="22"/>
        </w:rPr>
      </w:pPr>
      <w:r w:rsidRPr="008B2E41">
        <w:rPr>
          <w:rFonts w:asciiTheme="minorHAnsi" w:hAnsiTheme="minorHAnsi" w:cstheme="minorHAnsi"/>
          <w:szCs w:val="22"/>
        </w:rPr>
        <w:t>Lot n°3</w:t>
      </w:r>
      <w:r w:rsidRPr="008B2E41">
        <w:rPr>
          <w:rFonts w:asciiTheme="minorHAnsi" w:hAnsiTheme="minorHAnsi" w:cstheme="minorHAnsi"/>
          <w:szCs w:val="22"/>
        </w:rPr>
        <w:tab/>
        <w:t>PLAGE LES CASERNES- activité Ecole de Surf</w:t>
      </w:r>
      <w:r w:rsidRPr="008B2E41">
        <w:rPr>
          <w:rFonts w:asciiTheme="minorHAnsi" w:hAnsiTheme="minorHAnsi" w:cstheme="minorHAnsi"/>
          <w:szCs w:val="22"/>
        </w:rPr>
        <w:tab/>
      </w:r>
    </w:p>
    <w:p w14:paraId="554B65AF" w14:textId="77777777" w:rsidR="002562F2" w:rsidRPr="008B2E41" w:rsidRDefault="002562F2" w:rsidP="002562F2">
      <w:pPr>
        <w:jc w:val="both"/>
        <w:rPr>
          <w:rFonts w:asciiTheme="minorHAnsi" w:hAnsiTheme="minorHAnsi" w:cstheme="minorHAnsi"/>
          <w:b w:val="0"/>
          <w:szCs w:val="22"/>
        </w:rPr>
      </w:pPr>
      <w:r w:rsidRPr="008B2E41">
        <w:rPr>
          <w:rFonts w:asciiTheme="minorHAnsi" w:hAnsiTheme="minorHAnsi" w:cstheme="minorHAnsi"/>
          <w:szCs w:val="22"/>
        </w:rPr>
        <w:t>D’ELIA Michaël</w:t>
      </w:r>
      <w:r w:rsidRPr="008B2E41">
        <w:rPr>
          <w:rFonts w:asciiTheme="minorHAnsi" w:hAnsiTheme="minorHAnsi" w:cstheme="minorHAnsi"/>
          <w:b w:val="0"/>
          <w:szCs w:val="22"/>
        </w:rPr>
        <w:t xml:space="preserve"> - 2 rue des </w:t>
      </w:r>
      <w:proofErr w:type="spellStart"/>
      <w:r w:rsidRPr="008B2E41">
        <w:rPr>
          <w:rFonts w:asciiTheme="minorHAnsi" w:hAnsiTheme="minorHAnsi" w:cstheme="minorHAnsi"/>
          <w:b w:val="0"/>
          <w:szCs w:val="22"/>
        </w:rPr>
        <w:t>Galips</w:t>
      </w:r>
      <w:proofErr w:type="spellEnd"/>
      <w:r w:rsidRPr="008B2E41">
        <w:rPr>
          <w:rFonts w:asciiTheme="minorHAnsi" w:hAnsiTheme="minorHAnsi" w:cstheme="minorHAnsi"/>
          <w:b w:val="0"/>
          <w:szCs w:val="22"/>
        </w:rPr>
        <w:t xml:space="preserve"> – Villa J20 – résidence l’Aubier – 40510 SEIGNOSSE et </w:t>
      </w:r>
    </w:p>
    <w:p w14:paraId="4888DF9D" w14:textId="788B8FCF" w:rsidR="002562F2" w:rsidRPr="008B2E41" w:rsidRDefault="002562F2" w:rsidP="002562F2">
      <w:pPr>
        <w:jc w:val="both"/>
        <w:rPr>
          <w:rFonts w:asciiTheme="minorHAnsi" w:hAnsiTheme="minorHAnsi" w:cstheme="minorHAnsi"/>
          <w:b w:val="0"/>
          <w:szCs w:val="22"/>
        </w:rPr>
      </w:pPr>
      <w:r w:rsidRPr="008B2E41">
        <w:rPr>
          <w:rFonts w:asciiTheme="minorHAnsi" w:hAnsiTheme="minorHAnsi" w:cstheme="minorHAnsi"/>
          <w:szCs w:val="22"/>
        </w:rPr>
        <w:t>LEGRAND Mikaël</w:t>
      </w:r>
      <w:r w:rsidRPr="008B2E41">
        <w:rPr>
          <w:rFonts w:asciiTheme="minorHAnsi" w:hAnsiTheme="minorHAnsi" w:cstheme="minorHAnsi"/>
          <w:b w:val="0"/>
          <w:szCs w:val="22"/>
        </w:rPr>
        <w:t xml:space="preserve"> - </w:t>
      </w:r>
      <w:r w:rsidR="0015281C" w:rsidRPr="008B2E41">
        <w:rPr>
          <w:rFonts w:asciiTheme="minorHAnsi" w:hAnsiTheme="minorHAnsi" w:cstheme="minorHAnsi"/>
          <w:b w:val="0"/>
          <w:szCs w:val="22"/>
        </w:rPr>
        <w:t>2</w:t>
      </w:r>
      <w:r w:rsidRPr="008B2E41">
        <w:rPr>
          <w:rFonts w:asciiTheme="minorHAnsi" w:hAnsiTheme="minorHAnsi" w:cstheme="minorHAnsi"/>
          <w:b w:val="0"/>
          <w:szCs w:val="22"/>
        </w:rPr>
        <w:t xml:space="preserve">25 chemin de </w:t>
      </w:r>
      <w:proofErr w:type="spellStart"/>
      <w:r w:rsidRPr="008B2E41">
        <w:rPr>
          <w:rFonts w:asciiTheme="minorHAnsi" w:hAnsiTheme="minorHAnsi" w:cstheme="minorHAnsi"/>
          <w:b w:val="0"/>
          <w:szCs w:val="22"/>
        </w:rPr>
        <w:t>Carreyrot</w:t>
      </w:r>
      <w:proofErr w:type="spellEnd"/>
      <w:r w:rsidRPr="008B2E41">
        <w:rPr>
          <w:rFonts w:asciiTheme="minorHAnsi" w:hAnsiTheme="minorHAnsi" w:cstheme="minorHAnsi"/>
          <w:b w:val="0"/>
          <w:szCs w:val="22"/>
        </w:rPr>
        <w:t xml:space="preserve"> – 40230 SAUBION</w:t>
      </w:r>
    </w:p>
    <w:p w14:paraId="45F7703D" w14:textId="77777777" w:rsidR="002562F2" w:rsidRPr="008B2E41" w:rsidRDefault="002562F2" w:rsidP="002562F2">
      <w:pPr>
        <w:jc w:val="both"/>
        <w:rPr>
          <w:rFonts w:asciiTheme="minorHAnsi" w:hAnsiTheme="minorHAnsi" w:cstheme="minorHAnsi"/>
          <w:b w:val="0"/>
          <w:szCs w:val="22"/>
        </w:rPr>
      </w:pPr>
    </w:p>
    <w:p w14:paraId="4099A4B5" w14:textId="77777777" w:rsidR="002562F2" w:rsidRPr="008B2E41" w:rsidRDefault="002562F2" w:rsidP="002562F2">
      <w:pPr>
        <w:jc w:val="both"/>
        <w:rPr>
          <w:rFonts w:asciiTheme="minorHAnsi" w:hAnsiTheme="minorHAnsi" w:cstheme="minorHAnsi"/>
          <w:szCs w:val="22"/>
        </w:rPr>
      </w:pPr>
      <w:r w:rsidRPr="008B2E41">
        <w:rPr>
          <w:rFonts w:asciiTheme="minorHAnsi" w:hAnsiTheme="minorHAnsi" w:cstheme="minorHAnsi"/>
          <w:szCs w:val="22"/>
        </w:rPr>
        <w:t>Lot n°4</w:t>
      </w:r>
      <w:r w:rsidRPr="008B2E41">
        <w:rPr>
          <w:rFonts w:asciiTheme="minorHAnsi" w:hAnsiTheme="minorHAnsi" w:cstheme="minorHAnsi"/>
          <w:szCs w:val="22"/>
        </w:rPr>
        <w:tab/>
      </w:r>
      <w:r w:rsidRPr="008B2E41">
        <w:rPr>
          <w:rFonts w:asciiTheme="minorHAnsi" w:hAnsiTheme="minorHAnsi" w:cstheme="minorHAnsi"/>
          <w:szCs w:val="22"/>
        </w:rPr>
        <w:tab/>
        <w:t>PLAGE AGREOU activité Restauration – Snack – Buvette</w:t>
      </w:r>
    </w:p>
    <w:p w14:paraId="615097B5" w14:textId="77777777" w:rsidR="002562F2" w:rsidRPr="008B2E41" w:rsidRDefault="002562F2" w:rsidP="002562F2">
      <w:pPr>
        <w:jc w:val="both"/>
        <w:rPr>
          <w:rFonts w:asciiTheme="minorHAnsi" w:hAnsiTheme="minorHAnsi" w:cstheme="minorHAnsi"/>
          <w:szCs w:val="22"/>
        </w:rPr>
      </w:pPr>
      <w:r w:rsidRPr="008B2E41">
        <w:rPr>
          <w:rFonts w:asciiTheme="minorHAnsi" w:hAnsiTheme="minorHAnsi" w:cstheme="minorHAnsi"/>
          <w:szCs w:val="22"/>
        </w:rPr>
        <w:t>SAS PLAGE DE L'AGREOU - 4 Rue des hortensias 40230 SAUBION</w:t>
      </w:r>
    </w:p>
    <w:p w14:paraId="6BD8E06E" w14:textId="77777777" w:rsidR="002562F2" w:rsidRPr="008B2E41" w:rsidRDefault="002562F2" w:rsidP="002562F2">
      <w:pPr>
        <w:jc w:val="both"/>
        <w:rPr>
          <w:rFonts w:asciiTheme="minorHAnsi" w:hAnsiTheme="minorHAnsi" w:cstheme="minorHAnsi"/>
          <w:b w:val="0"/>
          <w:szCs w:val="22"/>
        </w:rPr>
      </w:pPr>
    </w:p>
    <w:p w14:paraId="7A26C874" w14:textId="77777777" w:rsidR="002562F2" w:rsidRPr="008B2E41" w:rsidRDefault="002562F2" w:rsidP="002562F2">
      <w:pPr>
        <w:ind w:left="1416" w:hanging="1416"/>
        <w:jc w:val="both"/>
        <w:rPr>
          <w:rFonts w:asciiTheme="minorHAnsi" w:hAnsiTheme="minorHAnsi" w:cstheme="minorHAnsi"/>
          <w:szCs w:val="22"/>
        </w:rPr>
      </w:pPr>
      <w:r w:rsidRPr="008B2E41">
        <w:rPr>
          <w:rFonts w:asciiTheme="minorHAnsi" w:hAnsiTheme="minorHAnsi" w:cstheme="minorHAnsi"/>
          <w:szCs w:val="22"/>
        </w:rPr>
        <w:t>Lot n°5</w:t>
      </w:r>
      <w:r w:rsidRPr="008B2E41">
        <w:rPr>
          <w:rFonts w:asciiTheme="minorHAnsi" w:hAnsiTheme="minorHAnsi" w:cstheme="minorHAnsi"/>
          <w:szCs w:val="22"/>
        </w:rPr>
        <w:tab/>
        <w:t>PLAGE AGREOU - activité Ecole de Surf</w:t>
      </w:r>
    </w:p>
    <w:p w14:paraId="3CE50AF1" w14:textId="77777777" w:rsidR="002562F2" w:rsidRPr="008B2E41" w:rsidRDefault="002562F2" w:rsidP="002562F2">
      <w:pPr>
        <w:ind w:left="1416" w:hanging="1416"/>
        <w:jc w:val="both"/>
        <w:rPr>
          <w:rFonts w:asciiTheme="minorHAnsi" w:hAnsiTheme="minorHAnsi" w:cstheme="minorHAnsi"/>
          <w:b w:val="0"/>
          <w:szCs w:val="22"/>
        </w:rPr>
      </w:pPr>
      <w:r w:rsidRPr="008B2E41">
        <w:rPr>
          <w:rFonts w:asciiTheme="minorHAnsi" w:hAnsiTheme="minorHAnsi" w:cstheme="minorHAnsi"/>
          <w:szCs w:val="22"/>
        </w:rPr>
        <w:t>SASU LOST SURF SCHOOL</w:t>
      </w:r>
      <w:r w:rsidRPr="008B2E41">
        <w:rPr>
          <w:rFonts w:asciiTheme="minorHAnsi" w:hAnsiTheme="minorHAnsi" w:cstheme="minorHAnsi"/>
          <w:b w:val="0"/>
          <w:szCs w:val="22"/>
        </w:rPr>
        <w:t xml:space="preserve"> – 36 Impasse des cailles – 40230 TOSSE</w:t>
      </w:r>
    </w:p>
    <w:p w14:paraId="39E1A2AE" w14:textId="77777777" w:rsidR="002562F2" w:rsidRPr="008B2E41" w:rsidRDefault="002562F2" w:rsidP="002562F2">
      <w:pPr>
        <w:ind w:left="1416" w:hanging="1416"/>
        <w:jc w:val="both"/>
        <w:rPr>
          <w:rFonts w:asciiTheme="minorHAnsi" w:hAnsiTheme="minorHAnsi" w:cstheme="minorHAnsi"/>
          <w:b w:val="0"/>
          <w:szCs w:val="22"/>
        </w:rPr>
      </w:pPr>
    </w:p>
    <w:p w14:paraId="202AD2F7" w14:textId="77777777" w:rsidR="002562F2" w:rsidRPr="008B2E41" w:rsidRDefault="002562F2" w:rsidP="002562F2">
      <w:pPr>
        <w:ind w:left="1416" w:hanging="1416"/>
        <w:jc w:val="both"/>
        <w:rPr>
          <w:rFonts w:asciiTheme="minorHAnsi" w:hAnsiTheme="minorHAnsi" w:cstheme="minorHAnsi"/>
          <w:szCs w:val="22"/>
        </w:rPr>
      </w:pPr>
      <w:r w:rsidRPr="008B2E41">
        <w:rPr>
          <w:rFonts w:asciiTheme="minorHAnsi" w:hAnsiTheme="minorHAnsi" w:cstheme="minorHAnsi"/>
          <w:szCs w:val="22"/>
        </w:rPr>
        <w:t>Lot n°6</w:t>
      </w:r>
      <w:r w:rsidRPr="008B2E41">
        <w:rPr>
          <w:rFonts w:asciiTheme="minorHAnsi" w:hAnsiTheme="minorHAnsi" w:cstheme="minorHAnsi"/>
          <w:szCs w:val="22"/>
        </w:rPr>
        <w:tab/>
        <w:t>PLAGE LE PENON - activité Ecole de Surf</w:t>
      </w:r>
    </w:p>
    <w:p w14:paraId="25EC1AD5" w14:textId="77777777" w:rsidR="002562F2" w:rsidRPr="008B2E41" w:rsidRDefault="002562F2" w:rsidP="002562F2">
      <w:pPr>
        <w:ind w:left="1416" w:hanging="1416"/>
        <w:jc w:val="both"/>
        <w:rPr>
          <w:rFonts w:asciiTheme="minorHAnsi" w:hAnsiTheme="minorHAnsi" w:cstheme="minorHAnsi"/>
          <w:b w:val="0"/>
          <w:szCs w:val="22"/>
        </w:rPr>
      </w:pPr>
      <w:r w:rsidRPr="008B2E41">
        <w:rPr>
          <w:rFonts w:asciiTheme="minorHAnsi" w:hAnsiTheme="minorHAnsi" w:cstheme="minorHAnsi"/>
          <w:szCs w:val="22"/>
        </w:rPr>
        <w:t>SARL L’AGREOU</w:t>
      </w:r>
      <w:r w:rsidRPr="008B2E41">
        <w:rPr>
          <w:rFonts w:asciiTheme="minorHAnsi" w:hAnsiTheme="minorHAnsi" w:cstheme="minorHAnsi"/>
          <w:b w:val="0"/>
          <w:szCs w:val="22"/>
        </w:rPr>
        <w:t xml:space="preserve"> - 17 avenue de la Grande Plage – Bat Le Grand Large – 40510 SEIGNOSSE</w:t>
      </w:r>
    </w:p>
    <w:p w14:paraId="6DCE33B2" w14:textId="77777777" w:rsidR="002562F2" w:rsidRPr="008B2E41" w:rsidRDefault="002562F2" w:rsidP="002562F2">
      <w:pPr>
        <w:ind w:left="1416" w:hanging="1416"/>
        <w:jc w:val="both"/>
        <w:rPr>
          <w:rFonts w:asciiTheme="minorHAnsi" w:hAnsiTheme="minorHAnsi" w:cstheme="minorHAnsi"/>
          <w:b w:val="0"/>
          <w:szCs w:val="22"/>
        </w:rPr>
      </w:pPr>
    </w:p>
    <w:p w14:paraId="1AA21719" w14:textId="77777777" w:rsidR="002562F2" w:rsidRPr="008B2E41" w:rsidRDefault="002562F2" w:rsidP="002562F2">
      <w:pPr>
        <w:jc w:val="both"/>
        <w:rPr>
          <w:rFonts w:asciiTheme="minorHAnsi" w:hAnsiTheme="minorHAnsi" w:cstheme="minorHAnsi"/>
          <w:szCs w:val="22"/>
        </w:rPr>
      </w:pPr>
      <w:r w:rsidRPr="008B2E41">
        <w:rPr>
          <w:rFonts w:asciiTheme="minorHAnsi" w:hAnsiTheme="minorHAnsi" w:cstheme="minorHAnsi"/>
          <w:szCs w:val="22"/>
        </w:rPr>
        <w:t>Lot n°7</w:t>
      </w:r>
      <w:r w:rsidRPr="008B2E41">
        <w:rPr>
          <w:rFonts w:asciiTheme="minorHAnsi" w:hAnsiTheme="minorHAnsi" w:cstheme="minorHAnsi"/>
          <w:szCs w:val="22"/>
        </w:rPr>
        <w:tab/>
      </w:r>
      <w:r w:rsidRPr="008B2E41">
        <w:rPr>
          <w:rFonts w:asciiTheme="minorHAnsi" w:hAnsiTheme="minorHAnsi" w:cstheme="minorHAnsi"/>
          <w:szCs w:val="22"/>
        </w:rPr>
        <w:tab/>
        <w:t xml:space="preserve">PLAGE LE PENON - activité Restauration – Snack - Buvette </w:t>
      </w:r>
    </w:p>
    <w:p w14:paraId="575CCF0E" w14:textId="77777777" w:rsidR="002562F2" w:rsidRPr="008B2E41" w:rsidRDefault="002562F2" w:rsidP="002562F2">
      <w:pPr>
        <w:jc w:val="both"/>
        <w:rPr>
          <w:rFonts w:asciiTheme="minorHAnsi" w:hAnsiTheme="minorHAnsi" w:cstheme="minorHAnsi"/>
          <w:b w:val="0"/>
          <w:szCs w:val="22"/>
        </w:rPr>
      </w:pPr>
      <w:r w:rsidRPr="008B2E41">
        <w:rPr>
          <w:rFonts w:asciiTheme="minorHAnsi" w:hAnsiTheme="minorHAnsi" w:cstheme="minorHAnsi"/>
          <w:szCs w:val="22"/>
        </w:rPr>
        <w:t>LESBATS Hervé</w:t>
      </w:r>
      <w:r w:rsidRPr="008B2E41">
        <w:rPr>
          <w:rFonts w:asciiTheme="minorHAnsi" w:hAnsiTheme="minorHAnsi" w:cstheme="minorHAnsi"/>
          <w:b w:val="0"/>
          <w:szCs w:val="22"/>
        </w:rPr>
        <w:t xml:space="preserve"> - 1 rue Léon Gambetta – 40510 SEIGNOSSE</w:t>
      </w:r>
    </w:p>
    <w:p w14:paraId="1E803609" w14:textId="77777777" w:rsidR="002562F2" w:rsidRPr="008B2E41" w:rsidRDefault="002562F2" w:rsidP="002562F2">
      <w:pPr>
        <w:ind w:left="1416" w:hanging="1416"/>
        <w:jc w:val="both"/>
        <w:rPr>
          <w:rFonts w:asciiTheme="minorHAnsi" w:hAnsiTheme="minorHAnsi" w:cstheme="minorHAnsi"/>
          <w:b w:val="0"/>
          <w:szCs w:val="22"/>
        </w:rPr>
      </w:pPr>
    </w:p>
    <w:p w14:paraId="37A5CAF7" w14:textId="77777777" w:rsidR="002562F2" w:rsidRPr="008B2E41" w:rsidRDefault="002562F2" w:rsidP="002562F2">
      <w:pPr>
        <w:jc w:val="both"/>
        <w:rPr>
          <w:rFonts w:asciiTheme="minorHAnsi" w:hAnsiTheme="minorHAnsi" w:cstheme="minorHAnsi"/>
          <w:szCs w:val="22"/>
        </w:rPr>
      </w:pPr>
      <w:r w:rsidRPr="008B2E41">
        <w:rPr>
          <w:rFonts w:asciiTheme="minorHAnsi" w:hAnsiTheme="minorHAnsi" w:cstheme="minorHAnsi"/>
          <w:szCs w:val="22"/>
        </w:rPr>
        <w:t>Lot n°8</w:t>
      </w:r>
      <w:r w:rsidRPr="008B2E41">
        <w:rPr>
          <w:rFonts w:asciiTheme="minorHAnsi" w:hAnsiTheme="minorHAnsi" w:cstheme="minorHAnsi"/>
          <w:szCs w:val="22"/>
        </w:rPr>
        <w:tab/>
      </w:r>
      <w:r w:rsidRPr="008B2E41">
        <w:rPr>
          <w:rFonts w:asciiTheme="minorHAnsi" w:hAnsiTheme="minorHAnsi" w:cstheme="minorHAnsi"/>
          <w:szCs w:val="22"/>
        </w:rPr>
        <w:tab/>
        <w:t>PLAGE LE PENON - activité Ecole de Surf</w:t>
      </w:r>
    </w:p>
    <w:p w14:paraId="6E683B72" w14:textId="77777777" w:rsidR="002562F2" w:rsidRPr="008B2E41" w:rsidRDefault="002562F2" w:rsidP="002562F2">
      <w:pPr>
        <w:jc w:val="both"/>
        <w:rPr>
          <w:rFonts w:asciiTheme="minorHAnsi" w:hAnsiTheme="minorHAnsi" w:cstheme="minorHAnsi"/>
          <w:b w:val="0"/>
          <w:szCs w:val="22"/>
        </w:rPr>
      </w:pPr>
      <w:r w:rsidRPr="008B2E41">
        <w:rPr>
          <w:rFonts w:asciiTheme="minorHAnsi" w:hAnsiTheme="minorHAnsi" w:cstheme="minorHAnsi"/>
          <w:szCs w:val="22"/>
        </w:rPr>
        <w:t xml:space="preserve">SCM </w:t>
      </w:r>
      <w:proofErr w:type="gramStart"/>
      <w:r w:rsidRPr="008B2E41">
        <w:rPr>
          <w:rFonts w:asciiTheme="minorHAnsi" w:hAnsiTheme="minorHAnsi" w:cstheme="minorHAnsi"/>
          <w:szCs w:val="22"/>
        </w:rPr>
        <w:t>MONTACER  COURBET</w:t>
      </w:r>
      <w:proofErr w:type="gramEnd"/>
      <w:r w:rsidRPr="008B2E41">
        <w:rPr>
          <w:rFonts w:asciiTheme="minorHAnsi" w:hAnsiTheme="minorHAnsi" w:cstheme="minorHAnsi"/>
          <w:szCs w:val="22"/>
        </w:rPr>
        <w:t xml:space="preserve"> </w:t>
      </w:r>
      <w:r w:rsidRPr="008B2E41">
        <w:rPr>
          <w:rFonts w:asciiTheme="minorHAnsi" w:hAnsiTheme="minorHAnsi" w:cstheme="minorHAnsi"/>
          <w:b w:val="0"/>
          <w:szCs w:val="22"/>
        </w:rPr>
        <w:t>– 25 Résidence de l’Atlantique – 40510 SEIGNOSSE</w:t>
      </w:r>
    </w:p>
    <w:p w14:paraId="2FBD7CD3" w14:textId="77777777" w:rsidR="002562F2" w:rsidRPr="008B2E41" w:rsidRDefault="002562F2" w:rsidP="002562F2">
      <w:pPr>
        <w:jc w:val="both"/>
        <w:rPr>
          <w:rFonts w:asciiTheme="minorHAnsi" w:hAnsiTheme="minorHAnsi" w:cstheme="minorHAnsi"/>
          <w:b w:val="0"/>
          <w:szCs w:val="22"/>
        </w:rPr>
      </w:pPr>
    </w:p>
    <w:p w14:paraId="136A8099" w14:textId="77777777" w:rsidR="002562F2" w:rsidRPr="008B2E41" w:rsidRDefault="002562F2" w:rsidP="002562F2">
      <w:pPr>
        <w:jc w:val="both"/>
        <w:rPr>
          <w:rFonts w:asciiTheme="minorHAnsi" w:hAnsiTheme="minorHAnsi" w:cstheme="minorHAnsi"/>
          <w:szCs w:val="22"/>
        </w:rPr>
      </w:pPr>
      <w:r w:rsidRPr="008B2E41">
        <w:rPr>
          <w:rFonts w:asciiTheme="minorHAnsi" w:hAnsiTheme="minorHAnsi" w:cstheme="minorHAnsi"/>
          <w:szCs w:val="22"/>
        </w:rPr>
        <w:t>Lot n°9</w:t>
      </w:r>
      <w:r w:rsidRPr="008B2E41">
        <w:rPr>
          <w:rFonts w:asciiTheme="minorHAnsi" w:hAnsiTheme="minorHAnsi" w:cstheme="minorHAnsi"/>
          <w:szCs w:val="22"/>
        </w:rPr>
        <w:tab/>
      </w:r>
      <w:r w:rsidRPr="008B2E41">
        <w:rPr>
          <w:rFonts w:asciiTheme="minorHAnsi" w:hAnsiTheme="minorHAnsi" w:cstheme="minorHAnsi"/>
          <w:szCs w:val="22"/>
        </w:rPr>
        <w:tab/>
        <w:t>PLAGE LES BOURDAINES - activité Ecole de Surf</w:t>
      </w:r>
    </w:p>
    <w:p w14:paraId="77D42E2B" w14:textId="77777777" w:rsidR="002562F2" w:rsidRPr="008B2E41" w:rsidRDefault="002562F2" w:rsidP="002562F2">
      <w:pPr>
        <w:jc w:val="both"/>
        <w:rPr>
          <w:rFonts w:asciiTheme="minorHAnsi" w:hAnsiTheme="minorHAnsi" w:cstheme="minorHAnsi"/>
          <w:b w:val="0"/>
          <w:szCs w:val="22"/>
        </w:rPr>
      </w:pPr>
      <w:r w:rsidRPr="008B2E41">
        <w:rPr>
          <w:rFonts w:asciiTheme="minorHAnsi" w:hAnsiTheme="minorHAnsi" w:cstheme="minorHAnsi"/>
          <w:szCs w:val="22"/>
        </w:rPr>
        <w:t>SAS WAVE TOUR</w:t>
      </w:r>
      <w:r w:rsidRPr="008B2E41">
        <w:rPr>
          <w:rFonts w:asciiTheme="minorHAnsi" w:hAnsiTheme="minorHAnsi" w:cstheme="minorHAnsi"/>
          <w:b w:val="0"/>
          <w:szCs w:val="22"/>
        </w:rPr>
        <w:t xml:space="preserve"> - Avenue de la Plage 18 Le Forum – 40510 SEIGNOSSE</w:t>
      </w:r>
    </w:p>
    <w:p w14:paraId="21FC177E" w14:textId="77777777" w:rsidR="002562F2" w:rsidRPr="008B2E41" w:rsidRDefault="002562F2" w:rsidP="002562F2">
      <w:pPr>
        <w:jc w:val="both"/>
        <w:rPr>
          <w:rFonts w:asciiTheme="minorHAnsi" w:hAnsiTheme="minorHAnsi" w:cstheme="minorHAnsi"/>
          <w:b w:val="0"/>
          <w:szCs w:val="22"/>
        </w:rPr>
      </w:pPr>
    </w:p>
    <w:p w14:paraId="5F1DF797" w14:textId="77777777" w:rsidR="002562F2" w:rsidRPr="008B2E41" w:rsidRDefault="002562F2" w:rsidP="002562F2">
      <w:pPr>
        <w:jc w:val="both"/>
        <w:rPr>
          <w:rFonts w:asciiTheme="minorHAnsi" w:hAnsiTheme="minorHAnsi" w:cstheme="minorHAnsi"/>
          <w:szCs w:val="22"/>
        </w:rPr>
      </w:pPr>
      <w:r w:rsidRPr="008B2E41">
        <w:rPr>
          <w:rFonts w:asciiTheme="minorHAnsi" w:hAnsiTheme="minorHAnsi" w:cstheme="minorHAnsi"/>
          <w:szCs w:val="22"/>
        </w:rPr>
        <w:t>Lot n°10</w:t>
      </w:r>
      <w:r w:rsidRPr="008B2E41">
        <w:rPr>
          <w:rFonts w:asciiTheme="minorHAnsi" w:hAnsiTheme="minorHAnsi" w:cstheme="minorHAnsi"/>
          <w:szCs w:val="22"/>
        </w:rPr>
        <w:tab/>
        <w:t xml:space="preserve">PLAGE LES BOURDAINES - activité Restauration </w:t>
      </w:r>
    </w:p>
    <w:p w14:paraId="1BB04C40" w14:textId="77777777" w:rsidR="002562F2" w:rsidRPr="008B2E41" w:rsidRDefault="002562F2" w:rsidP="002562F2">
      <w:pPr>
        <w:jc w:val="both"/>
        <w:rPr>
          <w:rFonts w:asciiTheme="minorHAnsi" w:hAnsiTheme="minorHAnsi" w:cstheme="minorHAnsi"/>
          <w:b w:val="0"/>
          <w:szCs w:val="22"/>
        </w:rPr>
      </w:pPr>
      <w:r w:rsidRPr="008B2E41">
        <w:rPr>
          <w:rFonts w:asciiTheme="minorHAnsi" w:hAnsiTheme="minorHAnsi" w:cstheme="minorHAnsi"/>
          <w:szCs w:val="22"/>
        </w:rPr>
        <w:t>SARL MARIOT</w:t>
      </w:r>
      <w:r w:rsidRPr="008B2E41">
        <w:rPr>
          <w:rFonts w:asciiTheme="minorHAnsi" w:hAnsiTheme="minorHAnsi" w:cstheme="minorHAnsi"/>
          <w:b w:val="0"/>
          <w:szCs w:val="22"/>
        </w:rPr>
        <w:t xml:space="preserve"> - 6 avenue Brémontier – 40510 SEIGNOSSE</w:t>
      </w:r>
    </w:p>
    <w:p w14:paraId="5569F868" w14:textId="77777777" w:rsidR="002562F2" w:rsidRPr="008B2E41" w:rsidRDefault="002562F2" w:rsidP="002562F2">
      <w:pPr>
        <w:jc w:val="both"/>
        <w:rPr>
          <w:rFonts w:asciiTheme="minorHAnsi" w:hAnsiTheme="minorHAnsi" w:cstheme="minorHAnsi"/>
          <w:b w:val="0"/>
          <w:szCs w:val="22"/>
        </w:rPr>
      </w:pPr>
    </w:p>
    <w:p w14:paraId="5D6BA0B8" w14:textId="77777777" w:rsidR="002562F2" w:rsidRPr="008B2E41" w:rsidRDefault="002562F2" w:rsidP="002562F2">
      <w:pPr>
        <w:jc w:val="both"/>
        <w:rPr>
          <w:rFonts w:asciiTheme="minorHAnsi" w:hAnsiTheme="minorHAnsi" w:cstheme="minorHAnsi"/>
          <w:szCs w:val="22"/>
        </w:rPr>
      </w:pPr>
      <w:r w:rsidRPr="008B2E41">
        <w:rPr>
          <w:rFonts w:asciiTheme="minorHAnsi" w:hAnsiTheme="minorHAnsi" w:cstheme="minorHAnsi"/>
          <w:szCs w:val="22"/>
        </w:rPr>
        <w:t>Lot n°11</w:t>
      </w:r>
      <w:r w:rsidRPr="008B2E41">
        <w:rPr>
          <w:rFonts w:asciiTheme="minorHAnsi" w:hAnsiTheme="minorHAnsi" w:cstheme="minorHAnsi"/>
          <w:szCs w:val="22"/>
        </w:rPr>
        <w:tab/>
        <w:t>PLAGE LES BOURDAINES - activité Ecole de Surf</w:t>
      </w:r>
    </w:p>
    <w:p w14:paraId="0501A51D" w14:textId="77777777" w:rsidR="002562F2" w:rsidRPr="008B2E41" w:rsidRDefault="002562F2" w:rsidP="002562F2">
      <w:pPr>
        <w:jc w:val="both"/>
        <w:rPr>
          <w:rFonts w:asciiTheme="minorHAnsi" w:hAnsiTheme="minorHAnsi" w:cstheme="minorHAnsi"/>
          <w:b w:val="0"/>
          <w:szCs w:val="22"/>
        </w:rPr>
      </w:pPr>
      <w:r w:rsidRPr="008B2E41">
        <w:rPr>
          <w:rFonts w:asciiTheme="minorHAnsi" w:hAnsiTheme="minorHAnsi" w:cstheme="minorHAnsi"/>
          <w:szCs w:val="22"/>
        </w:rPr>
        <w:t>SARL ADP LOISIRS</w:t>
      </w:r>
      <w:r w:rsidRPr="008B2E41">
        <w:rPr>
          <w:rFonts w:asciiTheme="minorHAnsi" w:hAnsiTheme="minorHAnsi" w:cstheme="minorHAnsi"/>
          <w:b w:val="0"/>
          <w:szCs w:val="22"/>
        </w:rPr>
        <w:t xml:space="preserve"> - 900 route de la Tuilerie – 40150 SOORTS HOSSEGOR</w:t>
      </w:r>
    </w:p>
    <w:p w14:paraId="2B27FD16" w14:textId="77777777" w:rsidR="002562F2" w:rsidRPr="008B2E41" w:rsidRDefault="002562F2" w:rsidP="002562F2">
      <w:pPr>
        <w:jc w:val="both"/>
        <w:rPr>
          <w:rFonts w:asciiTheme="minorHAnsi" w:hAnsiTheme="minorHAnsi" w:cstheme="minorHAnsi"/>
          <w:b w:val="0"/>
          <w:szCs w:val="22"/>
        </w:rPr>
      </w:pPr>
    </w:p>
    <w:p w14:paraId="38250DA2" w14:textId="77777777" w:rsidR="002562F2" w:rsidRPr="008B2E41" w:rsidRDefault="002562F2" w:rsidP="002562F2">
      <w:pPr>
        <w:jc w:val="both"/>
        <w:rPr>
          <w:rFonts w:asciiTheme="minorHAnsi" w:hAnsiTheme="minorHAnsi" w:cstheme="minorHAnsi"/>
          <w:szCs w:val="22"/>
        </w:rPr>
      </w:pPr>
      <w:r w:rsidRPr="008B2E41">
        <w:rPr>
          <w:rFonts w:asciiTheme="minorHAnsi" w:hAnsiTheme="minorHAnsi" w:cstheme="minorHAnsi"/>
          <w:szCs w:val="22"/>
        </w:rPr>
        <w:t xml:space="preserve">Lot n°12 </w:t>
      </w:r>
      <w:r w:rsidRPr="008B2E41">
        <w:rPr>
          <w:rFonts w:asciiTheme="minorHAnsi" w:hAnsiTheme="minorHAnsi" w:cstheme="minorHAnsi"/>
          <w:szCs w:val="22"/>
        </w:rPr>
        <w:tab/>
        <w:t>PLAGE DES ESTAGNOTS - activité Ecole de Surf</w:t>
      </w:r>
    </w:p>
    <w:p w14:paraId="0088D520" w14:textId="77777777" w:rsidR="002562F2" w:rsidRPr="008B2E41" w:rsidRDefault="002562F2" w:rsidP="002562F2">
      <w:pPr>
        <w:jc w:val="both"/>
        <w:rPr>
          <w:rFonts w:asciiTheme="minorHAnsi" w:hAnsiTheme="minorHAnsi" w:cstheme="minorHAnsi"/>
          <w:b w:val="0"/>
          <w:szCs w:val="22"/>
        </w:rPr>
      </w:pPr>
      <w:r w:rsidRPr="008B2E41">
        <w:rPr>
          <w:rFonts w:asciiTheme="minorHAnsi" w:hAnsiTheme="minorHAnsi" w:cstheme="minorHAnsi"/>
          <w:szCs w:val="22"/>
        </w:rPr>
        <w:t xml:space="preserve">GIFFARD Thierry </w:t>
      </w:r>
      <w:r w:rsidRPr="008B2E41">
        <w:rPr>
          <w:rFonts w:asciiTheme="minorHAnsi" w:hAnsiTheme="minorHAnsi" w:cstheme="minorHAnsi"/>
          <w:b w:val="0"/>
          <w:szCs w:val="22"/>
        </w:rPr>
        <w:t xml:space="preserve">- 8 rue de </w:t>
      </w:r>
      <w:proofErr w:type="spellStart"/>
      <w:r w:rsidRPr="008B2E41">
        <w:rPr>
          <w:rFonts w:asciiTheme="minorHAnsi" w:hAnsiTheme="minorHAnsi" w:cstheme="minorHAnsi"/>
          <w:b w:val="0"/>
          <w:szCs w:val="22"/>
        </w:rPr>
        <w:t>Coutiourlious</w:t>
      </w:r>
      <w:proofErr w:type="spellEnd"/>
      <w:r w:rsidRPr="008B2E41">
        <w:rPr>
          <w:rFonts w:asciiTheme="minorHAnsi" w:hAnsiTheme="minorHAnsi" w:cstheme="minorHAnsi"/>
          <w:b w:val="0"/>
          <w:szCs w:val="22"/>
        </w:rPr>
        <w:t xml:space="preserve"> – 40230 ORX</w:t>
      </w:r>
    </w:p>
    <w:p w14:paraId="1C64D4DD" w14:textId="77777777" w:rsidR="002562F2" w:rsidRPr="008B2E41" w:rsidRDefault="002562F2" w:rsidP="002562F2">
      <w:pPr>
        <w:jc w:val="both"/>
        <w:rPr>
          <w:rFonts w:asciiTheme="minorHAnsi" w:hAnsiTheme="minorHAnsi" w:cstheme="minorHAnsi"/>
          <w:b w:val="0"/>
          <w:szCs w:val="22"/>
        </w:rPr>
      </w:pPr>
    </w:p>
    <w:p w14:paraId="6346EA84" w14:textId="77777777" w:rsidR="002562F2" w:rsidRPr="008B2E41" w:rsidRDefault="002562F2" w:rsidP="002562F2">
      <w:pPr>
        <w:jc w:val="both"/>
        <w:rPr>
          <w:rFonts w:asciiTheme="minorHAnsi" w:hAnsiTheme="minorHAnsi" w:cstheme="minorHAnsi"/>
          <w:szCs w:val="22"/>
        </w:rPr>
      </w:pPr>
      <w:r w:rsidRPr="008B2E41">
        <w:rPr>
          <w:rFonts w:asciiTheme="minorHAnsi" w:hAnsiTheme="minorHAnsi" w:cstheme="minorHAnsi"/>
          <w:szCs w:val="22"/>
        </w:rPr>
        <w:t>Lot n°13</w:t>
      </w:r>
      <w:r w:rsidRPr="008B2E41">
        <w:rPr>
          <w:rFonts w:asciiTheme="minorHAnsi" w:hAnsiTheme="minorHAnsi" w:cstheme="minorHAnsi"/>
          <w:szCs w:val="22"/>
        </w:rPr>
        <w:tab/>
        <w:t xml:space="preserve">PLAGE DES ESTAGNOTS - activité Restauration </w:t>
      </w:r>
    </w:p>
    <w:p w14:paraId="329FB331" w14:textId="77777777" w:rsidR="002562F2" w:rsidRPr="008B2E41" w:rsidRDefault="002562F2" w:rsidP="002562F2">
      <w:pPr>
        <w:jc w:val="both"/>
        <w:rPr>
          <w:rFonts w:asciiTheme="minorHAnsi" w:hAnsiTheme="minorHAnsi" w:cstheme="minorHAnsi"/>
          <w:b w:val="0"/>
          <w:szCs w:val="22"/>
        </w:rPr>
      </w:pPr>
      <w:r w:rsidRPr="008B2E41">
        <w:rPr>
          <w:rFonts w:asciiTheme="minorHAnsi" w:hAnsiTheme="minorHAnsi" w:cstheme="minorHAnsi"/>
          <w:szCs w:val="22"/>
        </w:rPr>
        <w:t xml:space="preserve">SAS La Cabane des Estagnots </w:t>
      </w:r>
      <w:r w:rsidRPr="008B2E41">
        <w:rPr>
          <w:rFonts w:asciiTheme="minorHAnsi" w:hAnsiTheme="minorHAnsi" w:cstheme="minorHAnsi"/>
          <w:b w:val="0"/>
          <w:bCs/>
          <w:szCs w:val="22"/>
        </w:rPr>
        <w:t>–</w:t>
      </w:r>
      <w:r w:rsidRPr="008B2E41">
        <w:rPr>
          <w:rFonts w:asciiTheme="minorHAnsi" w:hAnsiTheme="minorHAnsi" w:cstheme="minorHAnsi"/>
          <w:szCs w:val="22"/>
        </w:rPr>
        <w:t xml:space="preserve"> </w:t>
      </w:r>
      <w:r w:rsidRPr="008B2E41">
        <w:rPr>
          <w:rFonts w:asciiTheme="minorHAnsi" w:hAnsiTheme="minorHAnsi" w:cstheme="minorHAnsi"/>
          <w:b w:val="0"/>
          <w:bCs/>
          <w:szCs w:val="22"/>
        </w:rPr>
        <w:t>901 Avenue du Belvédère</w:t>
      </w:r>
      <w:r w:rsidRPr="008B2E41">
        <w:rPr>
          <w:rFonts w:asciiTheme="minorHAnsi" w:hAnsiTheme="minorHAnsi" w:cstheme="minorHAnsi"/>
          <w:szCs w:val="22"/>
        </w:rPr>
        <w:t xml:space="preserve"> </w:t>
      </w:r>
      <w:r w:rsidRPr="008B2E41">
        <w:rPr>
          <w:rFonts w:asciiTheme="minorHAnsi" w:hAnsiTheme="minorHAnsi" w:cstheme="minorHAnsi"/>
          <w:b w:val="0"/>
          <w:szCs w:val="22"/>
        </w:rPr>
        <w:t xml:space="preserve">– 40510 SEIGNOSSE </w:t>
      </w:r>
    </w:p>
    <w:p w14:paraId="33AA29E1" w14:textId="77777777" w:rsidR="002562F2" w:rsidRPr="008B2E41" w:rsidRDefault="002562F2" w:rsidP="002562F2">
      <w:pPr>
        <w:jc w:val="both"/>
        <w:rPr>
          <w:rFonts w:asciiTheme="minorHAnsi" w:hAnsiTheme="minorHAnsi" w:cstheme="minorHAnsi"/>
          <w:b w:val="0"/>
          <w:szCs w:val="22"/>
        </w:rPr>
      </w:pPr>
    </w:p>
    <w:p w14:paraId="221576BB" w14:textId="77777777" w:rsidR="002562F2" w:rsidRPr="008B2E41" w:rsidRDefault="002562F2" w:rsidP="002562F2">
      <w:pPr>
        <w:jc w:val="both"/>
        <w:rPr>
          <w:rFonts w:asciiTheme="minorHAnsi" w:hAnsiTheme="minorHAnsi" w:cstheme="minorHAnsi"/>
          <w:szCs w:val="22"/>
        </w:rPr>
      </w:pPr>
      <w:r w:rsidRPr="008B2E41">
        <w:rPr>
          <w:rFonts w:asciiTheme="minorHAnsi" w:hAnsiTheme="minorHAnsi" w:cstheme="minorHAnsi"/>
          <w:szCs w:val="22"/>
        </w:rPr>
        <w:t>Lot n°14</w:t>
      </w:r>
      <w:r w:rsidRPr="008B2E41">
        <w:rPr>
          <w:rFonts w:asciiTheme="minorHAnsi" w:hAnsiTheme="minorHAnsi" w:cstheme="minorHAnsi"/>
          <w:szCs w:val="22"/>
        </w:rPr>
        <w:tab/>
        <w:t>PLAGE DES ESTAGNOTS - activité Club de plage</w:t>
      </w:r>
    </w:p>
    <w:p w14:paraId="2C789D2E" w14:textId="77777777" w:rsidR="002562F2" w:rsidRPr="008B2E41" w:rsidRDefault="002562F2" w:rsidP="002562F2">
      <w:pPr>
        <w:jc w:val="both"/>
        <w:rPr>
          <w:rFonts w:asciiTheme="minorHAnsi" w:hAnsiTheme="minorHAnsi" w:cstheme="minorHAnsi"/>
          <w:b w:val="0"/>
          <w:szCs w:val="22"/>
        </w:rPr>
      </w:pPr>
      <w:r w:rsidRPr="008B2E41">
        <w:rPr>
          <w:rFonts w:asciiTheme="minorHAnsi" w:hAnsiTheme="minorHAnsi" w:cstheme="minorHAnsi"/>
          <w:szCs w:val="22"/>
        </w:rPr>
        <w:t>ESTA SURF SCHOOL</w:t>
      </w:r>
      <w:r w:rsidRPr="008B2E41">
        <w:rPr>
          <w:rFonts w:asciiTheme="minorHAnsi" w:hAnsiTheme="minorHAnsi" w:cstheme="minorHAnsi"/>
          <w:b w:val="0"/>
          <w:szCs w:val="22"/>
        </w:rPr>
        <w:t xml:space="preserve"> - Parc de Chalons – 5 </w:t>
      </w:r>
      <w:proofErr w:type="gramStart"/>
      <w:r w:rsidRPr="008B2E41">
        <w:rPr>
          <w:rFonts w:asciiTheme="minorHAnsi" w:hAnsiTheme="minorHAnsi" w:cstheme="minorHAnsi"/>
          <w:b w:val="0"/>
          <w:szCs w:val="22"/>
        </w:rPr>
        <w:t>allée</w:t>
      </w:r>
      <w:proofErr w:type="gramEnd"/>
      <w:r w:rsidRPr="008B2E41">
        <w:rPr>
          <w:rFonts w:asciiTheme="minorHAnsi" w:hAnsiTheme="minorHAnsi" w:cstheme="minorHAnsi"/>
          <w:b w:val="0"/>
          <w:szCs w:val="22"/>
        </w:rPr>
        <w:t xml:space="preserve"> de l’</w:t>
      </w:r>
      <w:proofErr w:type="spellStart"/>
      <w:r w:rsidRPr="008B2E41">
        <w:rPr>
          <w:rFonts w:asciiTheme="minorHAnsi" w:hAnsiTheme="minorHAnsi" w:cstheme="minorHAnsi"/>
          <w:b w:val="0"/>
          <w:szCs w:val="22"/>
        </w:rPr>
        <w:t>Escalot</w:t>
      </w:r>
      <w:proofErr w:type="spellEnd"/>
      <w:r w:rsidRPr="008B2E41">
        <w:rPr>
          <w:rFonts w:asciiTheme="minorHAnsi" w:hAnsiTheme="minorHAnsi" w:cstheme="minorHAnsi"/>
          <w:b w:val="0"/>
          <w:szCs w:val="22"/>
        </w:rPr>
        <w:t xml:space="preserve"> – 40230 SAINT VINCENT DE TYROSSE</w:t>
      </w:r>
    </w:p>
    <w:p w14:paraId="2A32BEDC" w14:textId="77777777" w:rsidR="002562F2" w:rsidRPr="008B2E41" w:rsidRDefault="002562F2" w:rsidP="002562F2">
      <w:pPr>
        <w:jc w:val="both"/>
        <w:rPr>
          <w:rFonts w:asciiTheme="minorHAnsi" w:hAnsiTheme="minorHAnsi" w:cstheme="minorHAnsi"/>
          <w:b w:val="0"/>
          <w:szCs w:val="22"/>
        </w:rPr>
      </w:pPr>
    </w:p>
    <w:p w14:paraId="77D0CCE5" w14:textId="77777777" w:rsidR="002562F2" w:rsidRPr="008B2E41" w:rsidRDefault="002562F2" w:rsidP="002562F2">
      <w:pPr>
        <w:jc w:val="both"/>
        <w:rPr>
          <w:rFonts w:asciiTheme="minorHAnsi" w:hAnsiTheme="minorHAnsi" w:cstheme="minorHAnsi"/>
          <w:b w:val="0"/>
          <w:szCs w:val="22"/>
        </w:rPr>
      </w:pPr>
      <w:r w:rsidRPr="008B2E41">
        <w:rPr>
          <w:rFonts w:asciiTheme="minorHAnsi" w:hAnsiTheme="minorHAnsi" w:cstheme="minorHAnsi"/>
          <w:szCs w:val="22"/>
          <w:u w:val="single"/>
        </w:rPr>
        <w:t>Article 3</w:t>
      </w:r>
      <w:r w:rsidRPr="008B2E41">
        <w:rPr>
          <w:rFonts w:asciiTheme="minorHAnsi" w:hAnsiTheme="minorHAnsi" w:cstheme="minorHAnsi"/>
          <w:szCs w:val="22"/>
        </w:rPr>
        <w:t> :</w:t>
      </w:r>
      <w:r w:rsidRPr="008B2E41">
        <w:rPr>
          <w:rFonts w:asciiTheme="minorHAnsi" w:hAnsiTheme="minorHAnsi" w:cstheme="minorHAnsi"/>
          <w:b w:val="0"/>
          <w:szCs w:val="22"/>
        </w:rPr>
        <w:t xml:space="preserve"> de charger Monsieur le Maire de notifier cette décision aux services préfectoraux ainsi qu’à Monsieur le Percepteur et de faire appliquer la présente délibération par les services concernés.</w:t>
      </w:r>
    </w:p>
    <w:p w14:paraId="20515844" w14:textId="7E46ADFB" w:rsidR="002562F2" w:rsidRPr="008B2E41" w:rsidRDefault="002562F2" w:rsidP="002562F2">
      <w:pPr>
        <w:jc w:val="both"/>
        <w:rPr>
          <w:rFonts w:asciiTheme="minorHAnsi" w:hAnsiTheme="minorHAnsi" w:cs="Times New Roman"/>
          <w:b w:val="0"/>
          <w:sz w:val="24"/>
        </w:rPr>
      </w:pPr>
    </w:p>
    <w:p w14:paraId="4A494832" w14:textId="77777777" w:rsidR="004E153F" w:rsidRPr="008B2E41" w:rsidRDefault="004E153F" w:rsidP="002562F2">
      <w:pPr>
        <w:pBdr>
          <w:bottom w:val="single" w:sz="4" w:space="1" w:color="auto"/>
        </w:pBdr>
        <w:jc w:val="both"/>
        <w:rPr>
          <w:rFonts w:asciiTheme="minorHAnsi" w:hAnsiTheme="minorHAnsi" w:cstheme="minorHAnsi"/>
          <w:bCs/>
          <w:iCs/>
          <w:szCs w:val="22"/>
          <w:lang w:bidi="ar-SA"/>
        </w:rPr>
      </w:pPr>
    </w:p>
    <w:p w14:paraId="788D7436" w14:textId="0A8FD0C8" w:rsidR="002562F2" w:rsidRPr="008B2E41" w:rsidRDefault="002562F2" w:rsidP="002562F2">
      <w:pPr>
        <w:pBdr>
          <w:bottom w:val="single" w:sz="4" w:space="1" w:color="auto"/>
        </w:pBdr>
        <w:jc w:val="both"/>
        <w:rPr>
          <w:rFonts w:asciiTheme="minorHAnsi" w:hAnsiTheme="minorHAnsi" w:cstheme="minorHAnsi"/>
          <w:bCs/>
          <w:iCs/>
          <w:szCs w:val="22"/>
          <w:lang w:bidi="ar-SA"/>
        </w:rPr>
      </w:pPr>
      <w:r w:rsidRPr="008B2E41">
        <w:rPr>
          <w:rFonts w:asciiTheme="minorHAnsi" w:hAnsiTheme="minorHAnsi" w:cstheme="minorHAnsi"/>
          <w:bCs/>
          <w:iCs/>
          <w:szCs w:val="22"/>
          <w:lang w:bidi="ar-SA"/>
        </w:rPr>
        <w:lastRenderedPageBreak/>
        <w:t>Délibération 2</w:t>
      </w:r>
    </w:p>
    <w:p w14:paraId="4030A5FC" w14:textId="77777777" w:rsidR="009069A7" w:rsidRPr="008B2E41" w:rsidRDefault="009069A7" w:rsidP="004D3561">
      <w:pPr>
        <w:jc w:val="both"/>
        <w:rPr>
          <w:rFonts w:asciiTheme="minorHAnsi" w:hAnsiTheme="minorHAnsi" w:cstheme="minorHAnsi"/>
          <w:bCs/>
          <w:iCs/>
          <w:szCs w:val="22"/>
          <w:lang w:bidi="ar-SA"/>
        </w:rPr>
      </w:pPr>
    </w:p>
    <w:p w14:paraId="0878F90C" w14:textId="6C34C9DA" w:rsidR="004D3561" w:rsidRPr="008B2E41" w:rsidRDefault="004D3561" w:rsidP="004D3561">
      <w:pPr>
        <w:jc w:val="both"/>
        <w:rPr>
          <w:rFonts w:asciiTheme="minorHAnsi" w:hAnsiTheme="minorHAnsi" w:cstheme="minorHAnsi"/>
          <w:bCs/>
          <w:iCs/>
          <w:szCs w:val="22"/>
          <w:lang w:bidi="ar-SA"/>
        </w:rPr>
      </w:pPr>
      <w:r w:rsidRPr="008B2E41">
        <w:rPr>
          <w:rFonts w:asciiTheme="minorHAnsi" w:hAnsiTheme="minorHAnsi" w:cstheme="minorHAnsi"/>
          <w:bCs/>
          <w:iCs/>
          <w:szCs w:val="22"/>
          <w:lang w:bidi="ar-SA"/>
        </w:rPr>
        <w:t>Objet : Débat Orientation</w:t>
      </w:r>
      <w:r w:rsidR="00493E56" w:rsidRPr="008B2E41">
        <w:rPr>
          <w:rFonts w:asciiTheme="minorHAnsi" w:hAnsiTheme="minorHAnsi" w:cstheme="minorHAnsi"/>
          <w:bCs/>
          <w:iCs/>
          <w:szCs w:val="22"/>
          <w:lang w:bidi="ar-SA"/>
        </w:rPr>
        <w:t>s</w:t>
      </w:r>
      <w:r w:rsidRPr="008B2E41">
        <w:rPr>
          <w:rFonts w:asciiTheme="minorHAnsi" w:hAnsiTheme="minorHAnsi" w:cstheme="minorHAnsi"/>
          <w:bCs/>
          <w:iCs/>
          <w:szCs w:val="22"/>
          <w:lang w:bidi="ar-SA"/>
        </w:rPr>
        <w:t xml:space="preserve"> Budgétaire</w:t>
      </w:r>
      <w:r w:rsidR="00493E56" w:rsidRPr="008B2E41">
        <w:rPr>
          <w:rFonts w:asciiTheme="minorHAnsi" w:hAnsiTheme="minorHAnsi" w:cstheme="minorHAnsi"/>
          <w:bCs/>
          <w:iCs/>
          <w:szCs w:val="22"/>
          <w:lang w:bidi="ar-SA"/>
        </w:rPr>
        <w:t>s 202</w:t>
      </w:r>
      <w:r w:rsidR="00FD764D" w:rsidRPr="008B2E41">
        <w:rPr>
          <w:rFonts w:asciiTheme="minorHAnsi" w:hAnsiTheme="minorHAnsi" w:cstheme="minorHAnsi"/>
          <w:bCs/>
          <w:iCs/>
          <w:szCs w:val="22"/>
          <w:lang w:bidi="ar-SA"/>
        </w:rPr>
        <w:t>3</w:t>
      </w:r>
    </w:p>
    <w:p w14:paraId="23F6E6FA" w14:textId="78638133" w:rsidR="004D3561" w:rsidRPr="008B2E41" w:rsidRDefault="004D3561" w:rsidP="004D3561">
      <w:pPr>
        <w:jc w:val="both"/>
        <w:rPr>
          <w:rFonts w:asciiTheme="minorHAnsi" w:hAnsiTheme="minorHAnsi" w:cstheme="minorHAnsi"/>
          <w:bCs/>
          <w:iCs/>
          <w:szCs w:val="22"/>
          <w:lang w:bidi="ar-SA"/>
        </w:rPr>
      </w:pPr>
    </w:p>
    <w:p w14:paraId="3AAA3799" w14:textId="3F683397" w:rsidR="006417A0" w:rsidRPr="008B2E41" w:rsidRDefault="004E153F" w:rsidP="004D3561">
      <w:pPr>
        <w:jc w:val="both"/>
        <w:rPr>
          <w:rFonts w:asciiTheme="minorHAnsi" w:hAnsiTheme="minorHAnsi" w:cstheme="minorHAnsi"/>
          <w:b w:val="0"/>
          <w:iCs/>
          <w:szCs w:val="22"/>
          <w:lang w:bidi="ar-SA"/>
        </w:rPr>
      </w:pPr>
      <w:r w:rsidRPr="008B2E41">
        <w:rPr>
          <w:rFonts w:asciiTheme="minorHAnsi" w:hAnsiTheme="minorHAnsi" w:cstheme="minorHAnsi"/>
          <w:b w:val="0"/>
          <w:iCs/>
          <w:szCs w:val="22"/>
          <w:lang w:bidi="ar-SA"/>
        </w:rPr>
        <w:t>Monsieur Pierre VAN DEN BOOGAERDE</w:t>
      </w:r>
      <w:r w:rsidR="006417A0" w:rsidRPr="008B2E41">
        <w:rPr>
          <w:rFonts w:asciiTheme="minorHAnsi" w:hAnsiTheme="minorHAnsi" w:cstheme="minorHAnsi"/>
          <w:b w:val="0"/>
          <w:iCs/>
          <w:szCs w:val="22"/>
          <w:lang w:bidi="ar-SA"/>
        </w:rPr>
        <w:t xml:space="preserve"> rappelle les principales dispositions pour les ménages et entreprises de la loi de finances 2023 :</w:t>
      </w:r>
    </w:p>
    <w:p w14:paraId="33EB5473" w14:textId="77777777" w:rsidR="006417A0" w:rsidRPr="008B2E41" w:rsidRDefault="006417A0">
      <w:pPr>
        <w:numPr>
          <w:ilvl w:val="0"/>
          <w:numId w:val="7"/>
        </w:numPr>
        <w:jc w:val="both"/>
        <w:rPr>
          <w:rFonts w:asciiTheme="minorHAnsi" w:hAnsiTheme="minorHAnsi" w:cstheme="minorHAnsi"/>
          <w:b w:val="0"/>
          <w:iCs/>
          <w:szCs w:val="22"/>
          <w:lang w:bidi="ar-SA"/>
        </w:rPr>
      </w:pPr>
      <w:r w:rsidRPr="008B2E41">
        <w:rPr>
          <w:rFonts w:asciiTheme="minorHAnsi" w:hAnsiTheme="minorHAnsi" w:cstheme="minorHAnsi"/>
          <w:b w:val="0"/>
          <w:iCs/>
          <w:szCs w:val="22"/>
          <w:lang w:bidi="ar-SA"/>
        </w:rPr>
        <w:t>Indexation sur l'inflation du barème de l'impôt sur le revenu</w:t>
      </w:r>
    </w:p>
    <w:p w14:paraId="66139B43" w14:textId="77777777" w:rsidR="006417A0" w:rsidRPr="008B2E41" w:rsidRDefault="006417A0">
      <w:pPr>
        <w:numPr>
          <w:ilvl w:val="0"/>
          <w:numId w:val="7"/>
        </w:numPr>
        <w:jc w:val="both"/>
        <w:rPr>
          <w:rFonts w:asciiTheme="minorHAnsi" w:hAnsiTheme="minorHAnsi" w:cstheme="minorHAnsi"/>
          <w:b w:val="0"/>
          <w:iCs/>
          <w:szCs w:val="22"/>
          <w:lang w:bidi="ar-SA"/>
        </w:rPr>
      </w:pPr>
      <w:r w:rsidRPr="008B2E41">
        <w:rPr>
          <w:rFonts w:asciiTheme="minorHAnsi" w:hAnsiTheme="minorHAnsi" w:cstheme="minorHAnsi"/>
          <w:b w:val="0"/>
          <w:iCs/>
          <w:szCs w:val="22"/>
          <w:lang w:bidi="ar-SA"/>
        </w:rPr>
        <w:t>Bénéfices imposables au taux réduit d'impôt sur les sociétés de 15 % en faveur des PME</w:t>
      </w:r>
    </w:p>
    <w:p w14:paraId="1938513A" w14:textId="77777777" w:rsidR="006417A0" w:rsidRPr="008B2E41" w:rsidRDefault="006417A0">
      <w:pPr>
        <w:numPr>
          <w:ilvl w:val="0"/>
          <w:numId w:val="7"/>
        </w:numPr>
        <w:jc w:val="both"/>
        <w:rPr>
          <w:rFonts w:asciiTheme="minorHAnsi" w:hAnsiTheme="minorHAnsi" w:cstheme="minorHAnsi"/>
          <w:b w:val="0"/>
          <w:iCs/>
          <w:szCs w:val="22"/>
          <w:lang w:bidi="ar-SA"/>
        </w:rPr>
      </w:pPr>
      <w:r w:rsidRPr="008B2E41">
        <w:rPr>
          <w:rFonts w:asciiTheme="minorHAnsi" w:hAnsiTheme="minorHAnsi" w:cstheme="minorHAnsi"/>
          <w:b w:val="0"/>
          <w:iCs/>
          <w:szCs w:val="22"/>
          <w:lang w:bidi="ar-SA"/>
        </w:rPr>
        <w:t xml:space="preserve">Contribution temporaire des entreprises énergétiques </w:t>
      </w:r>
    </w:p>
    <w:p w14:paraId="2090E986" w14:textId="77777777" w:rsidR="006417A0" w:rsidRPr="008B2E41" w:rsidRDefault="006417A0">
      <w:pPr>
        <w:numPr>
          <w:ilvl w:val="0"/>
          <w:numId w:val="7"/>
        </w:numPr>
        <w:jc w:val="both"/>
        <w:rPr>
          <w:rFonts w:asciiTheme="minorHAnsi" w:hAnsiTheme="minorHAnsi" w:cstheme="minorHAnsi"/>
          <w:b w:val="0"/>
          <w:iCs/>
          <w:szCs w:val="22"/>
          <w:lang w:bidi="ar-SA"/>
        </w:rPr>
      </w:pPr>
      <w:r w:rsidRPr="008B2E41">
        <w:rPr>
          <w:rFonts w:asciiTheme="minorHAnsi" w:hAnsiTheme="minorHAnsi" w:cstheme="minorHAnsi"/>
          <w:b w:val="0"/>
          <w:iCs/>
          <w:szCs w:val="22"/>
          <w:lang w:bidi="ar-SA"/>
        </w:rPr>
        <w:t>Suppression de la cotisation sur la valeur ajoutée des entreprises</w:t>
      </w:r>
    </w:p>
    <w:p w14:paraId="3837F01B" w14:textId="0772A422" w:rsidR="006417A0" w:rsidRPr="008B2E41" w:rsidRDefault="006417A0">
      <w:pPr>
        <w:numPr>
          <w:ilvl w:val="0"/>
          <w:numId w:val="7"/>
        </w:numPr>
        <w:jc w:val="both"/>
        <w:rPr>
          <w:rFonts w:asciiTheme="minorHAnsi" w:hAnsiTheme="minorHAnsi" w:cstheme="minorHAnsi"/>
          <w:b w:val="0"/>
          <w:iCs/>
          <w:szCs w:val="22"/>
          <w:lang w:bidi="ar-SA"/>
        </w:rPr>
      </w:pPr>
      <w:r w:rsidRPr="008B2E41">
        <w:rPr>
          <w:rFonts w:asciiTheme="minorHAnsi" w:hAnsiTheme="minorHAnsi" w:cstheme="minorHAnsi"/>
          <w:b w:val="0"/>
          <w:iCs/>
          <w:szCs w:val="22"/>
          <w:lang w:bidi="ar-SA"/>
        </w:rPr>
        <w:t>Prorogation de la réduction des tarifs d'accise sur l'électricité</w:t>
      </w:r>
    </w:p>
    <w:p w14:paraId="540F6A17" w14:textId="6830241E" w:rsidR="006417A0" w:rsidRPr="008B2E41" w:rsidRDefault="006417A0" w:rsidP="006417A0">
      <w:pPr>
        <w:jc w:val="both"/>
        <w:rPr>
          <w:rFonts w:asciiTheme="minorHAnsi" w:hAnsiTheme="minorHAnsi" w:cstheme="minorHAnsi"/>
          <w:b w:val="0"/>
          <w:iCs/>
          <w:szCs w:val="22"/>
          <w:lang w:bidi="ar-SA"/>
        </w:rPr>
      </w:pPr>
    </w:p>
    <w:p w14:paraId="26FF5D49" w14:textId="77777777" w:rsidR="006417A0" w:rsidRPr="008B2E41" w:rsidRDefault="006417A0" w:rsidP="006417A0">
      <w:pPr>
        <w:jc w:val="both"/>
        <w:rPr>
          <w:rFonts w:asciiTheme="minorHAnsi" w:hAnsiTheme="minorHAnsi" w:cstheme="minorHAnsi"/>
          <w:b w:val="0"/>
          <w:bCs/>
          <w:iCs/>
          <w:szCs w:val="22"/>
          <w:lang w:bidi="ar-SA"/>
        </w:rPr>
      </w:pPr>
      <w:r w:rsidRPr="008B2E41">
        <w:rPr>
          <w:rFonts w:asciiTheme="minorHAnsi" w:hAnsiTheme="minorHAnsi" w:cstheme="minorHAnsi"/>
          <w:b w:val="0"/>
          <w:iCs/>
          <w:szCs w:val="22"/>
          <w:lang w:bidi="ar-SA"/>
        </w:rPr>
        <w:t>Il poursuit avec le s</w:t>
      </w:r>
      <w:r w:rsidRPr="008B2E41">
        <w:rPr>
          <w:rFonts w:asciiTheme="minorHAnsi" w:hAnsiTheme="minorHAnsi" w:cstheme="minorHAnsi"/>
          <w:b w:val="0"/>
          <w:bCs/>
          <w:iCs/>
          <w:szCs w:val="22"/>
          <w:lang w:bidi="ar-SA"/>
        </w:rPr>
        <w:t xml:space="preserve">outien aux collectivités : </w:t>
      </w:r>
    </w:p>
    <w:p w14:paraId="20997562" w14:textId="77777777" w:rsidR="006417A0" w:rsidRPr="008B2E41" w:rsidRDefault="006417A0">
      <w:pPr>
        <w:numPr>
          <w:ilvl w:val="0"/>
          <w:numId w:val="8"/>
        </w:numPr>
        <w:jc w:val="both"/>
        <w:rPr>
          <w:rFonts w:asciiTheme="minorHAnsi" w:hAnsiTheme="minorHAnsi" w:cstheme="minorHAnsi"/>
          <w:b w:val="0"/>
          <w:iCs/>
          <w:szCs w:val="22"/>
          <w:lang w:bidi="ar-SA"/>
        </w:rPr>
      </w:pPr>
      <w:r w:rsidRPr="008B2E41">
        <w:rPr>
          <w:rFonts w:asciiTheme="minorHAnsi" w:hAnsiTheme="minorHAnsi" w:cstheme="minorHAnsi"/>
          <w:b w:val="0"/>
          <w:iCs/>
          <w:szCs w:val="22"/>
          <w:lang w:bidi="ar-SA"/>
        </w:rPr>
        <w:t>Dotations</w:t>
      </w:r>
    </w:p>
    <w:p w14:paraId="3A38E2F4" w14:textId="77777777" w:rsidR="006417A0" w:rsidRPr="008B2E41" w:rsidRDefault="006417A0">
      <w:pPr>
        <w:numPr>
          <w:ilvl w:val="0"/>
          <w:numId w:val="8"/>
        </w:numPr>
        <w:jc w:val="both"/>
        <w:rPr>
          <w:rFonts w:asciiTheme="minorHAnsi" w:hAnsiTheme="minorHAnsi" w:cstheme="minorHAnsi"/>
          <w:b w:val="0"/>
          <w:iCs/>
          <w:szCs w:val="22"/>
          <w:lang w:bidi="ar-SA"/>
        </w:rPr>
      </w:pPr>
      <w:r w:rsidRPr="008B2E41">
        <w:rPr>
          <w:rFonts w:asciiTheme="minorHAnsi" w:hAnsiTheme="minorHAnsi" w:cstheme="minorHAnsi"/>
          <w:b w:val="0"/>
          <w:iCs/>
          <w:szCs w:val="22"/>
          <w:lang w:bidi="ar-SA"/>
        </w:rPr>
        <w:t xml:space="preserve">Filet de sécurité inflation pour les collectivités territoriales </w:t>
      </w:r>
    </w:p>
    <w:p w14:paraId="336786E1" w14:textId="77777777" w:rsidR="006417A0" w:rsidRPr="008B2E41" w:rsidRDefault="006417A0">
      <w:pPr>
        <w:numPr>
          <w:ilvl w:val="0"/>
          <w:numId w:val="8"/>
        </w:numPr>
        <w:jc w:val="both"/>
        <w:rPr>
          <w:rFonts w:asciiTheme="minorHAnsi" w:hAnsiTheme="minorHAnsi" w:cstheme="minorHAnsi"/>
          <w:b w:val="0"/>
          <w:iCs/>
          <w:szCs w:val="22"/>
          <w:lang w:bidi="ar-SA"/>
        </w:rPr>
      </w:pPr>
      <w:r w:rsidRPr="008B2E41">
        <w:rPr>
          <w:rFonts w:asciiTheme="minorHAnsi" w:hAnsiTheme="minorHAnsi" w:cstheme="minorHAnsi"/>
          <w:b w:val="0"/>
          <w:iCs/>
          <w:szCs w:val="22"/>
          <w:lang w:bidi="ar-SA"/>
        </w:rPr>
        <w:t>Compensation produit de la CVAE des entreprises, les départements, les communes et les intercommunalités se voient attribuer une fraction de la TVA</w:t>
      </w:r>
    </w:p>
    <w:p w14:paraId="25AE3038" w14:textId="77777777" w:rsidR="006417A0" w:rsidRPr="008B2E41" w:rsidRDefault="006417A0">
      <w:pPr>
        <w:numPr>
          <w:ilvl w:val="0"/>
          <w:numId w:val="8"/>
        </w:numPr>
        <w:jc w:val="both"/>
        <w:rPr>
          <w:rFonts w:asciiTheme="minorHAnsi" w:hAnsiTheme="minorHAnsi" w:cstheme="minorHAnsi"/>
          <w:b w:val="0"/>
          <w:iCs/>
          <w:szCs w:val="22"/>
          <w:lang w:bidi="ar-SA"/>
        </w:rPr>
      </w:pPr>
      <w:r w:rsidRPr="008B2E41">
        <w:rPr>
          <w:rFonts w:asciiTheme="minorHAnsi" w:hAnsiTheme="minorHAnsi" w:cstheme="minorHAnsi"/>
          <w:b w:val="0"/>
          <w:iCs/>
          <w:szCs w:val="22"/>
          <w:lang w:bidi="ar-SA"/>
        </w:rPr>
        <w:t>Aide exceptionnelle de 300 millions d’euros en faveur des collectivités qui organisent des transports publics</w:t>
      </w:r>
    </w:p>
    <w:p w14:paraId="267C9CF3" w14:textId="77777777" w:rsidR="006417A0" w:rsidRPr="008B2E41" w:rsidRDefault="006417A0">
      <w:pPr>
        <w:numPr>
          <w:ilvl w:val="0"/>
          <w:numId w:val="8"/>
        </w:numPr>
        <w:jc w:val="both"/>
        <w:rPr>
          <w:rFonts w:asciiTheme="minorHAnsi" w:hAnsiTheme="minorHAnsi" w:cstheme="minorHAnsi"/>
          <w:b w:val="0"/>
          <w:iCs/>
          <w:szCs w:val="22"/>
          <w:lang w:bidi="ar-SA"/>
        </w:rPr>
      </w:pPr>
      <w:r w:rsidRPr="008B2E41">
        <w:rPr>
          <w:rFonts w:asciiTheme="minorHAnsi" w:hAnsiTheme="minorHAnsi" w:cstheme="minorHAnsi"/>
          <w:b w:val="0"/>
          <w:iCs/>
          <w:szCs w:val="22"/>
          <w:lang w:bidi="ar-SA"/>
        </w:rPr>
        <w:t>Nouvelles taxes liées à la « LGV » : Taxe spéciale d’équipements et Taxe additionnelle régionale sur la taxe de séjour</w:t>
      </w:r>
    </w:p>
    <w:p w14:paraId="30954BCA" w14:textId="77777777" w:rsidR="006417A0" w:rsidRPr="008B2E41" w:rsidRDefault="006417A0" w:rsidP="006417A0">
      <w:pPr>
        <w:jc w:val="both"/>
        <w:rPr>
          <w:rFonts w:asciiTheme="minorHAnsi" w:hAnsiTheme="minorHAnsi" w:cstheme="minorHAnsi"/>
          <w:b w:val="0"/>
          <w:bCs/>
          <w:iCs/>
          <w:szCs w:val="22"/>
          <w:lang w:bidi="ar-SA"/>
        </w:rPr>
      </w:pPr>
    </w:p>
    <w:p w14:paraId="71DB0AC2" w14:textId="4A8A221F" w:rsidR="006417A0" w:rsidRPr="008B2E41" w:rsidRDefault="006417A0" w:rsidP="006417A0">
      <w:pPr>
        <w:jc w:val="both"/>
        <w:rPr>
          <w:rFonts w:asciiTheme="minorHAnsi" w:hAnsiTheme="minorHAnsi" w:cstheme="minorHAnsi"/>
          <w:b w:val="0"/>
          <w:bCs/>
          <w:iCs/>
          <w:szCs w:val="22"/>
          <w:lang w:bidi="ar-SA"/>
        </w:rPr>
      </w:pPr>
      <w:r w:rsidRPr="008B2E41">
        <w:rPr>
          <w:rFonts w:asciiTheme="minorHAnsi" w:hAnsiTheme="minorHAnsi" w:cstheme="minorHAnsi"/>
          <w:b w:val="0"/>
          <w:bCs/>
          <w:iCs/>
          <w:szCs w:val="22"/>
          <w:lang w:bidi="ar-SA"/>
        </w:rPr>
        <w:t xml:space="preserve">Il présente une analyse rétrospective </w:t>
      </w:r>
      <w:r w:rsidR="00AC3DAB" w:rsidRPr="008B2E41">
        <w:rPr>
          <w:rFonts w:asciiTheme="minorHAnsi" w:hAnsiTheme="minorHAnsi" w:cstheme="minorHAnsi"/>
          <w:b w:val="0"/>
          <w:bCs/>
          <w:iCs/>
          <w:szCs w:val="22"/>
          <w:lang w:bidi="ar-SA"/>
        </w:rPr>
        <w:t>sur la section de</w:t>
      </w:r>
      <w:r w:rsidRPr="008B2E41">
        <w:rPr>
          <w:rFonts w:asciiTheme="minorHAnsi" w:hAnsiTheme="minorHAnsi" w:cstheme="minorHAnsi"/>
          <w:b w:val="0"/>
          <w:bCs/>
          <w:iCs/>
          <w:szCs w:val="22"/>
          <w:lang w:bidi="ar-SA"/>
        </w:rPr>
        <w:t xml:space="preserve"> fonctionnement, </w:t>
      </w:r>
      <w:r w:rsidR="00AC3DAB" w:rsidRPr="008B2E41">
        <w:rPr>
          <w:rFonts w:asciiTheme="minorHAnsi" w:hAnsiTheme="minorHAnsi" w:cstheme="minorHAnsi"/>
          <w:b w:val="0"/>
          <w:bCs/>
          <w:iCs/>
          <w:szCs w:val="22"/>
          <w:lang w:bidi="ar-SA"/>
        </w:rPr>
        <w:t xml:space="preserve">et notamment </w:t>
      </w:r>
      <w:r w:rsidRPr="008B2E41">
        <w:rPr>
          <w:rFonts w:asciiTheme="minorHAnsi" w:hAnsiTheme="minorHAnsi" w:cstheme="minorHAnsi"/>
          <w:b w:val="0"/>
          <w:bCs/>
          <w:iCs/>
          <w:szCs w:val="22"/>
          <w:lang w:bidi="ar-SA"/>
        </w:rPr>
        <w:t xml:space="preserve">la synthèse </w:t>
      </w:r>
      <w:r w:rsidR="00AC3DAB" w:rsidRPr="008B2E41">
        <w:rPr>
          <w:rFonts w:asciiTheme="minorHAnsi" w:hAnsiTheme="minorHAnsi" w:cstheme="minorHAnsi"/>
          <w:b w:val="0"/>
          <w:bCs/>
          <w:iCs/>
          <w:szCs w:val="22"/>
          <w:lang w:bidi="ar-SA"/>
        </w:rPr>
        <w:t xml:space="preserve">ci-dessous </w:t>
      </w:r>
      <w:r w:rsidRPr="008B2E41">
        <w:rPr>
          <w:rFonts w:asciiTheme="minorHAnsi" w:hAnsiTheme="minorHAnsi" w:cstheme="minorHAnsi"/>
          <w:b w:val="0"/>
          <w:bCs/>
          <w:iCs/>
          <w:szCs w:val="22"/>
          <w:lang w:bidi="ar-SA"/>
        </w:rPr>
        <w:t>de l’évolution par type de poste en dépenses et en recettes</w:t>
      </w:r>
      <w:r w:rsidR="00AC3DAB" w:rsidRPr="008B2E41">
        <w:rPr>
          <w:rFonts w:asciiTheme="minorHAnsi" w:hAnsiTheme="minorHAnsi" w:cstheme="minorHAnsi"/>
          <w:b w:val="0"/>
          <w:bCs/>
          <w:iCs/>
          <w:szCs w:val="22"/>
          <w:lang w:bidi="ar-SA"/>
        </w:rPr>
        <w:t xml:space="preserve"> </w:t>
      </w:r>
      <w:r w:rsidRPr="008B2E41">
        <w:rPr>
          <w:rFonts w:asciiTheme="minorHAnsi" w:hAnsiTheme="minorHAnsi" w:cstheme="minorHAnsi"/>
          <w:b w:val="0"/>
          <w:bCs/>
          <w:iCs/>
          <w:szCs w:val="22"/>
          <w:lang w:bidi="ar-SA"/>
        </w:rPr>
        <w:t>:</w:t>
      </w:r>
    </w:p>
    <w:p w14:paraId="79D3CADA" w14:textId="61510347" w:rsidR="006417A0" w:rsidRPr="008B2E41" w:rsidRDefault="006417A0" w:rsidP="006417A0">
      <w:pPr>
        <w:jc w:val="both"/>
        <w:rPr>
          <w:rFonts w:asciiTheme="minorHAnsi" w:hAnsiTheme="minorHAnsi" w:cstheme="minorHAnsi"/>
          <w:b w:val="0"/>
          <w:bCs/>
          <w:iCs/>
          <w:szCs w:val="22"/>
          <w:lang w:bidi="ar-SA"/>
        </w:rPr>
      </w:pPr>
    </w:p>
    <w:p w14:paraId="7BF7A424" w14:textId="210E7769" w:rsidR="006417A0" w:rsidRPr="008B2E41" w:rsidRDefault="006417A0" w:rsidP="006417A0">
      <w:pPr>
        <w:jc w:val="both"/>
        <w:rPr>
          <w:rFonts w:asciiTheme="minorHAnsi" w:hAnsiTheme="minorHAnsi" w:cstheme="minorHAnsi"/>
          <w:b w:val="0"/>
          <w:bCs/>
          <w:iCs/>
          <w:szCs w:val="22"/>
          <w:lang w:bidi="ar-SA"/>
        </w:rPr>
      </w:pPr>
    </w:p>
    <w:p w14:paraId="2DC17983" w14:textId="002657B7" w:rsidR="006417A0" w:rsidRPr="008B2E41" w:rsidRDefault="006417A0" w:rsidP="006417A0">
      <w:pPr>
        <w:jc w:val="both"/>
        <w:rPr>
          <w:rFonts w:asciiTheme="minorHAnsi" w:hAnsiTheme="minorHAnsi" w:cstheme="minorHAnsi"/>
          <w:b w:val="0"/>
          <w:bCs/>
          <w:iCs/>
          <w:szCs w:val="22"/>
          <w:lang w:bidi="ar-SA"/>
        </w:rPr>
      </w:pPr>
      <w:r w:rsidRPr="008B2E41">
        <w:rPr>
          <w:noProof/>
        </w:rPr>
        <w:drawing>
          <wp:inline distT="0" distB="0" distL="0" distR="0" wp14:anchorId="59FFB782" wp14:editId="1D430B97">
            <wp:extent cx="6096442" cy="2049780"/>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0767" t="41623" r="18254" b="21928"/>
                    <a:stretch/>
                  </pic:blipFill>
                  <pic:spPr bwMode="auto">
                    <a:xfrm>
                      <a:off x="0" y="0"/>
                      <a:ext cx="6104163" cy="2052376"/>
                    </a:xfrm>
                    <a:prstGeom prst="rect">
                      <a:avLst/>
                    </a:prstGeom>
                    <a:ln>
                      <a:noFill/>
                    </a:ln>
                    <a:extLst>
                      <a:ext uri="{53640926-AAD7-44D8-BBD7-CCE9431645EC}">
                        <a14:shadowObscured xmlns:a14="http://schemas.microsoft.com/office/drawing/2010/main"/>
                      </a:ext>
                    </a:extLst>
                  </pic:spPr>
                </pic:pic>
              </a:graphicData>
            </a:graphic>
          </wp:inline>
        </w:drawing>
      </w:r>
    </w:p>
    <w:p w14:paraId="51D6643A" w14:textId="2F9687A1" w:rsidR="006417A0" w:rsidRPr="008B2E41" w:rsidRDefault="006417A0" w:rsidP="006417A0">
      <w:pPr>
        <w:jc w:val="both"/>
        <w:rPr>
          <w:rFonts w:asciiTheme="minorHAnsi" w:hAnsiTheme="minorHAnsi" w:cstheme="minorHAnsi"/>
          <w:b w:val="0"/>
          <w:bCs/>
          <w:iCs/>
          <w:szCs w:val="22"/>
          <w:lang w:bidi="ar-SA"/>
        </w:rPr>
      </w:pPr>
    </w:p>
    <w:p w14:paraId="4C594347" w14:textId="181CFE49" w:rsidR="006417A0" w:rsidRPr="008B2E41" w:rsidRDefault="006417A0" w:rsidP="006417A0">
      <w:pPr>
        <w:jc w:val="both"/>
        <w:rPr>
          <w:rFonts w:asciiTheme="minorHAnsi" w:hAnsiTheme="minorHAnsi" w:cstheme="minorHAnsi"/>
          <w:b w:val="0"/>
          <w:bCs/>
          <w:iCs/>
          <w:szCs w:val="22"/>
          <w:lang w:bidi="ar-SA"/>
        </w:rPr>
      </w:pPr>
    </w:p>
    <w:p w14:paraId="45F8CED1" w14:textId="67EFACC0" w:rsidR="006417A0" w:rsidRPr="008B2E41" w:rsidRDefault="006417A0" w:rsidP="006417A0">
      <w:pPr>
        <w:jc w:val="both"/>
        <w:rPr>
          <w:rFonts w:asciiTheme="minorHAnsi" w:hAnsiTheme="minorHAnsi" w:cstheme="minorHAnsi"/>
          <w:b w:val="0"/>
          <w:bCs/>
          <w:iCs/>
          <w:szCs w:val="22"/>
          <w:lang w:bidi="ar-SA"/>
        </w:rPr>
      </w:pPr>
      <w:r w:rsidRPr="008B2E41">
        <w:rPr>
          <w:rFonts w:asciiTheme="minorHAnsi" w:hAnsiTheme="minorHAnsi" w:cstheme="minorHAnsi"/>
          <w:b w:val="0"/>
          <w:bCs/>
          <w:iCs/>
          <w:szCs w:val="22"/>
          <w:lang w:bidi="ar-SA"/>
        </w:rPr>
        <w:t xml:space="preserve">Monsieur Pierre VAN DEN BOOGAERDE poursuit </w:t>
      </w:r>
      <w:r w:rsidR="00266BC2" w:rsidRPr="008B2E41">
        <w:rPr>
          <w:rFonts w:asciiTheme="minorHAnsi" w:hAnsiTheme="minorHAnsi" w:cstheme="minorHAnsi"/>
          <w:b w:val="0"/>
          <w:bCs/>
          <w:iCs/>
          <w:szCs w:val="22"/>
          <w:lang w:bidi="ar-SA"/>
        </w:rPr>
        <w:t>sur</w:t>
      </w:r>
      <w:r w:rsidRPr="008B2E41">
        <w:rPr>
          <w:rFonts w:asciiTheme="minorHAnsi" w:hAnsiTheme="minorHAnsi" w:cstheme="minorHAnsi"/>
          <w:b w:val="0"/>
          <w:bCs/>
          <w:iCs/>
          <w:szCs w:val="22"/>
          <w:lang w:bidi="ar-SA"/>
        </w:rPr>
        <w:t xml:space="preserve"> la situation financière</w:t>
      </w:r>
      <w:r w:rsidR="00266BC2" w:rsidRPr="008B2E41">
        <w:rPr>
          <w:rFonts w:asciiTheme="minorHAnsi" w:hAnsiTheme="minorHAnsi" w:cstheme="minorHAnsi"/>
          <w:b w:val="0"/>
          <w:bCs/>
          <w:iCs/>
          <w:szCs w:val="22"/>
          <w:lang w:bidi="ar-SA"/>
        </w:rPr>
        <w:t xml:space="preserve"> de la commune</w:t>
      </w:r>
      <w:r w:rsidRPr="008B2E41">
        <w:rPr>
          <w:rFonts w:asciiTheme="minorHAnsi" w:hAnsiTheme="minorHAnsi" w:cstheme="minorHAnsi"/>
          <w:b w:val="0"/>
          <w:bCs/>
          <w:iCs/>
          <w:szCs w:val="22"/>
          <w:lang w:bidi="ar-SA"/>
        </w:rPr>
        <w:t xml:space="preserve"> en présentant les </w:t>
      </w:r>
      <w:r w:rsidR="00266BC2" w:rsidRPr="008B2E41">
        <w:rPr>
          <w:rFonts w:asciiTheme="minorHAnsi" w:hAnsiTheme="minorHAnsi" w:cstheme="minorHAnsi"/>
          <w:b w:val="0"/>
          <w:bCs/>
          <w:iCs/>
          <w:szCs w:val="22"/>
          <w:lang w:bidi="ar-SA"/>
        </w:rPr>
        <w:t>r</w:t>
      </w:r>
      <w:r w:rsidRPr="008B2E41">
        <w:rPr>
          <w:rFonts w:asciiTheme="minorHAnsi" w:hAnsiTheme="minorHAnsi" w:cstheme="minorHAnsi"/>
          <w:b w:val="0"/>
          <w:bCs/>
          <w:iCs/>
          <w:szCs w:val="22"/>
          <w:lang w:bidi="ar-SA"/>
        </w:rPr>
        <w:t>atios de référence (données retraitées) :</w:t>
      </w:r>
    </w:p>
    <w:p w14:paraId="3727C086" w14:textId="0B11A95A" w:rsidR="006417A0" w:rsidRPr="008B2E41" w:rsidRDefault="006417A0" w:rsidP="006417A0">
      <w:pPr>
        <w:jc w:val="both"/>
        <w:rPr>
          <w:rFonts w:asciiTheme="minorHAnsi" w:hAnsiTheme="minorHAnsi" w:cstheme="minorHAnsi"/>
          <w:b w:val="0"/>
          <w:bCs/>
          <w:iCs/>
          <w:szCs w:val="22"/>
          <w:lang w:bidi="ar-SA"/>
        </w:rPr>
      </w:pPr>
    </w:p>
    <w:p w14:paraId="3F9A9EE9" w14:textId="059CCE06" w:rsidR="006417A0" w:rsidRPr="008B2E41" w:rsidRDefault="006417A0" w:rsidP="006417A0">
      <w:pPr>
        <w:jc w:val="both"/>
        <w:rPr>
          <w:rFonts w:asciiTheme="minorHAnsi" w:hAnsiTheme="minorHAnsi" w:cstheme="minorHAnsi"/>
          <w:b w:val="0"/>
          <w:bCs/>
          <w:iCs/>
          <w:szCs w:val="22"/>
          <w:lang w:bidi="ar-SA"/>
        </w:rPr>
      </w:pPr>
      <w:r w:rsidRPr="008B2E41">
        <w:rPr>
          <w:rFonts w:asciiTheme="minorHAnsi" w:hAnsiTheme="minorHAnsi" w:cstheme="minorHAnsi"/>
          <w:bCs/>
          <w:iCs/>
          <w:noProof/>
          <w:szCs w:val="22"/>
          <w:lang w:bidi="ar-SA"/>
        </w:rPr>
        <w:drawing>
          <wp:inline distT="0" distB="0" distL="0" distR="0" wp14:anchorId="6B9866D0" wp14:editId="2DF1E14D">
            <wp:extent cx="5760720" cy="1277620"/>
            <wp:effectExtent l="0" t="0" r="0" b="0"/>
            <wp:docPr id="6" name="Image 5">
              <a:extLst xmlns:a="http://schemas.openxmlformats.org/drawingml/2006/main">
                <a:ext uri="{FF2B5EF4-FFF2-40B4-BE49-F238E27FC236}">
                  <a16:creationId xmlns:a16="http://schemas.microsoft.com/office/drawing/2014/main" id="{377F34A1-E0DC-8D4C-AD6F-EEC5F3D562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a:extLst>
                        <a:ext uri="{FF2B5EF4-FFF2-40B4-BE49-F238E27FC236}">
                          <a16:creationId xmlns:a16="http://schemas.microsoft.com/office/drawing/2014/main" id="{377F34A1-E0DC-8D4C-AD6F-EEC5F3D562C8}"/>
                        </a:ext>
                      </a:extLst>
                    </pic:cNvPr>
                    <pic:cNvPicPr>
                      <a:picLocks noChangeAspect="1"/>
                    </pic:cNvPicPr>
                  </pic:nvPicPr>
                  <pic:blipFill>
                    <a:blip r:embed="rId9"/>
                    <a:stretch>
                      <a:fillRect/>
                    </a:stretch>
                  </pic:blipFill>
                  <pic:spPr>
                    <a:xfrm>
                      <a:off x="0" y="0"/>
                      <a:ext cx="5760720" cy="1277620"/>
                    </a:xfrm>
                    <a:prstGeom prst="rect">
                      <a:avLst/>
                    </a:prstGeom>
                  </pic:spPr>
                </pic:pic>
              </a:graphicData>
            </a:graphic>
          </wp:inline>
        </w:drawing>
      </w:r>
    </w:p>
    <w:p w14:paraId="58BD2842" w14:textId="1B438AEC" w:rsidR="006417A0" w:rsidRPr="008B2E41" w:rsidRDefault="006417A0" w:rsidP="006417A0">
      <w:pPr>
        <w:jc w:val="both"/>
        <w:rPr>
          <w:rFonts w:asciiTheme="minorHAnsi" w:hAnsiTheme="minorHAnsi" w:cstheme="minorHAnsi"/>
          <w:b w:val="0"/>
          <w:bCs/>
          <w:iCs/>
          <w:szCs w:val="22"/>
          <w:lang w:bidi="ar-SA"/>
        </w:rPr>
      </w:pPr>
    </w:p>
    <w:p w14:paraId="093545CC" w14:textId="77777777" w:rsidR="006417A0" w:rsidRPr="008B2E41" w:rsidRDefault="006417A0" w:rsidP="006417A0">
      <w:pPr>
        <w:jc w:val="both"/>
        <w:rPr>
          <w:rFonts w:asciiTheme="minorHAnsi" w:hAnsiTheme="minorHAnsi" w:cstheme="minorHAnsi"/>
          <w:b w:val="0"/>
          <w:bCs/>
          <w:iCs/>
          <w:szCs w:val="22"/>
          <w:lang w:bidi="ar-SA"/>
        </w:rPr>
      </w:pPr>
    </w:p>
    <w:p w14:paraId="3651320D" w14:textId="77777777" w:rsidR="006417A0" w:rsidRPr="008B2E41" w:rsidRDefault="006417A0">
      <w:pPr>
        <w:numPr>
          <w:ilvl w:val="0"/>
          <w:numId w:val="9"/>
        </w:numPr>
        <w:jc w:val="both"/>
        <w:rPr>
          <w:rFonts w:asciiTheme="minorHAnsi" w:hAnsiTheme="minorHAnsi" w:cstheme="minorHAnsi"/>
          <w:b w:val="0"/>
          <w:bCs/>
          <w:iCs/>
          <w:szCs w:val="22"/>
          <w:lang w:bidi="ar-SA"/>
        </w:rPr>
      </w:pPr>
      <w:r w:rsidRPr="008B2E41">
        <w:rPr>
          <w:rFonts w:asciiTheme="minorHAnsi" w:hAnsiTheme="minorHAnsi" w:cstheme="minorHAnsi"/>
          <w:b w:val="0"/>
          <w:bCs/>
          <w:iCs/>
          <w:szCs w:val="22"/>
          <w:lang w:bidi="ar-SA"/>
        </w:rPr>
        <w:t>Epargne Brute : RRF - DRF</w:t>
      </w:r>
    </w:p>
    <w:p w14:paraId="63F9F210" w14:textId="77777777" w:rsidR="006417A0" w:rsidRPr="008B2E41" w:rsidRDefault="006417A0" w:rsidP="006417A0">
      <w:pPr>
        <w:jc w:val="both"/>
        <w:rPr>
          <w:rFonts w:asciiTheme="minorHAnsi" w:hAnsiTheme="minorHAnsi" w:cstheme="minorHAnsi"/>
          <w:b w:val="0"/>
          <w:bCs/>
          <w:iCs/>
          <w:szCs w:val="22"/>
          <w:lang w:bidi="ar-SA"/>
        </w:rPr>
      </w:pPr>
      <w:r w:rsidRPr="008B2E41">
        <w:rPr>
          <w:rFonts w:asciiTheme="minorHAnsi" w:hAnsiTheme="minorHAnsi" w:cstheme="minorHAnsi"/>
          <w:b w:val="0"/>
          <w:bCs/>
          <w:iCs/>
          <w:szCs w:val="22"/>
          <w:lang w:bidi="ar-SA"/>
        </w:rPr>
        <w:t xml:space="preserve">Taux de l’épargne brute varie entre 23 et 30 %, il s’améliore en 2021 et se stabilise en 2022. Il est bien supérieur à la valeur de référence minimale donnée à 10%. </w:t>
      </w:r>
    </w:p>
    <w:p w14:paraId="7CFF3ACD" w14:textId="667FD05E" w:rsidR="006417A0" w:rsidRPr="008B2E41" w:rsidRDefault="006417A0" w:rsidP="006417A0">
      <w:pPr>
        <w:jc w:val="both"/>
        <w:rPr>
          <w:rFonts w:asciiTheme="minorHAnsi" w:hAnsiTheme="minorHAnsi" w:cstheme="minorHAnsi"/>
          <w:b w:val="0"/>
          <w:bCs/>
          <w:iCs/>
          <w:szCs w:val="22"/>
          <w:lang w:bidi="ar-SA"/>
        </w:rPr>
      </w:pPr>
    </w:p>
    <w:p w14:paraId="68017C8A" w14:textId="77777777" w:rsidR="006417A0" w:rsidRPr="008B2E41" w:rsidRDefault="006417A0">
      <w:pPr>
        <w:numPr>
          <w:ilvl w:val="0"/>
          <w:numId w:val="10"/>
        </w:numPr>
        <w:jc w:val="both"/>
        <w:rPr>
          <w:rFonts w:asciiTheme="minorHAnsi" w:hAnsiTheme="minorHAnsi" w:cstheme="minorHAnsi"/>
          <w:b w:val="0"/>
          <w:bCs/>
          <w:iCs/>
          <w:szCs w:val="22"/>
          <w:lang w:bidi="ar-SA"/>
        </w:rPr>
      </w:pPr>
      <w:r w:rsidRPr="008B2E41">
        <w:rPr>
          <w:rFonts w:asciiTheme="minorHAnsi" w:hAnsiTheme="minorHAnsi" w:cstheme="minorHAnsi"/>
          <w:b w:val="0"/>
          <w:bCs/>
          <w:iCs/>
          <w:szCs w:val="22"/>
          <w:lang w:bidi="ar-SA"/>
        </w:rPr>
        <w:t xml:space="preserve">Epargne Nette = capacité d’autofinancement (EB-Remboursement de la dette en capital) </w:t>
      </w:r>
    </w:p>
    <w:p w14:paraId="1C13B278" w14:textId="77777777" w:rsidR="006417A0" w:rsidRPr="008B2E41" w:rsidRDefault="006417A0" w:rsidP="006417A0">
      <w:pPr>
        <w:jc w:val="both"/>
        <w:rPr>
          <w:rFonts w:asciiTheme="minorHAnsi" w:hAnsiTheme="minorHAnsi" w:cstheme="minorHAnsi"/>
          <w:b w:val="0"/>
          <w:bCs/>
          <w:iCs/>
          <w:szCs w:val="22"/>
          <w:lang w:bidi="ar-SA"/>
        </w:rPr>
      </w:pPr>
      <w:r w:rsidRPr="008B2E41">
        <w:rPr>
          <w:rFonts w:asciiTheme="minorHAnsi" w:hAnsiTheme="minorHAnsi" w:cstheme="minorHAnsi"/>
          <w:b w:val="0"/>
          <w:bCs/>
          <w:iCs/>
          <w:szCs w:val="22"/>
          <w:lang w:bidi="ar-SA"/>
        </w:rPr>
        <w:t xml:space="preserve">Taux d’épargne nette de 24% </w:t>
      </w:r>
    </w:p>
    <w:p w14:paraId="3AB2747E" w14:textId="77777777" w:rsidR="006417A0" w:rsidRPr="008B2E41" w:rsidRDefault="006417A0" w:rsidP="006417A0">
      <w:pPr>
        <w:jc w:val="both"/>
        <w:rPr>
          <w:rFonts w:asciiTheme="minorHAnsi" w:hAnsiTheme="minorHAnsi" w:cstheme="minorHAnsi"/>
          <w:b w:val="0"/>
          <w:bCs/>
          <w:iCs/>
          <w:szCs w:val="22"/>
          <w:lang w:bidi="ar-SA"/>
        </w:rPr>
      </w:pPr>
      <w:r w:rsidRPr="008B2E41">
        <w:rPr>
          <w:rFonts w:asciiTheme="minorHAnsi" w:hAnsiTheme="minorHAnsi" w:cstheme="minorHAnsi"/>
          <w:b w:val="0"/>
          <w:bCs/>
          <w:iCs/>
          <w:szCs w:val="22"/>
          <w:lang w:bidi="ar-SA"/>
        </w:rPr>
        <w:t xml:space="preserve">Cet indicateur traduit la forte capacité de la collectivité à rembourser ses emprunts avec son épargne brute. </w:t>
      </w:r>
    </w:p>
    <w:p w14:paraId="506996C4" w14:textId="54F251BB" w:rsidR="006417A0" w:rsidRPr="008B2E41" w:rsidRDefault="006417A0" w:rsidP="006417A0">
      <w:pPr>
        <w:jc w:val="both"/>
        <w:rPr>
          <w:rFonts w:asciiTheme="minorHAnsi" w:hAnsiTheme="minorHAnsi" w:cstheme="minorHAnsi"/>
          <w:b w:val="0"/>
          <w:bCs/>
          <w:iCs/>
          <w:szCs w:val="22"/>
          <w:lang w:bidi="ar-SA"/>
        </w:rPr>
      </w:pPr>
    </w:p>
    <w:p w14:paraId="37CB6C2D" w14:textId="2C982ED9" w:rsidR="006417A0" w:rsidRPr="008B2E41" w:rsidRDefault="006417A0" w:rsidP="006417A0">
      <w:pPr>
        <w:jc w:val="both"/>
        <w:rPr>
          <w:rFonts w:asciiTheme="minorHAnsi" w:hAnsiTheme="minorHAnsi" w:cstheme="minorHAnsi"/>
          <w:b w:val="0"/>
          <w:bCs/>
          <w:iCs/>
          <w:szCs w:val="22"/>
          <w:lang w:bidi="ar-SA"/>
        </w:rPr>
      </w:pPr>
      <w:r w:rsidRPr="008B2E41">
        <w:rPr>
          <w:rFonts w:asciiTheme="minorHAnsi" w:hAnsiTheme="minorHAnsi" w:cstheme="minorHAnsi"/>
          <w:b w:val="0"/>
          <w:bCs/>
          <w:iCs/>
          <w:szCs w:val="22"/>
          <w:lang w:bidi="ar-SA"/>
        </w:rPr>
        <w:t xml:space="preserve">Il ajoute que la capacité de désendettement en 2022 est de moins d’1an.  La valeur de référence pour une commune est de moins de 8 ans pour rester dans une capacité tout à fait maitrisable. </w:t>
      </w:r>
    </w:p>
    <w:p w14:paraId="6F3666D8" w14:textId="77777777" w:rsidR="006417A0" w:rsidRPr="008B2E41" w:rsidRDefault="006417A0" w:rsidP="006417A0">
      <w:pPr>
        <w:jc w:val="both"/>
        <w:rPr>
          <w:rFonts w:asciiTheme="minorHAnsi" w:hAnsiTheme="minorHAnsi" w:cstheme="minorHAnsi"/>
          <w:b w:val="0"/>
          <w:bCs/>
          <w:iCs/>
          <w:szCs w:val="22"/>
          <w:lang w:bidi="ar-SA"/>
        </w:rPr>
      </w:pPr>
    </w:p>
    <w:p w14:paraId="1765B877" w14:textId="77777777" w:rsidR="00266BC2" w:rsidRPr="008B2E41" w:rsidRDefault="00DB51C2" w:rsidP="00DB51C2">
      <w:pPr>
        <w:jc w:val="both"/>
        <w:rPr>
          <w:rFonts w:asciiTheme="minorHAnsi" w:hAnsiTheme="minorHAnsi" w:cstheme="minorHAnsi"/>
          <w:b w:val="0"/>
          <w:bCs/>
          <w:iCs/>
          <w:szCs w:val="22"/>
          <w:lang w:bidi="ar-SA"/>
        </w:rPr>
      </w:pPr>
      <w:r w:rsidRPr="008B2E41">
        <w:rPr>
          <w:rFonts w:asciiTheme="minorHAnsi" w:hAnsiTheme="minorHAnsi" w:cstheme="minorHAnsi"/>
          <w:b w:val="0"/>
          <w:bCs/>
          <w:iCs/>
          <w:szCs w:val="22"/>
          <w:lang w:bidi="ar-SA"/>
        </w:rPr>
        <w:t xml:space="preserve">Monsieur Pierre VAN DEN BOOGAERDE présente une analyse rétrospective 2021-2022 </w:t>
      </w:r>
      <w:r w:rsidR="00266BC2" w:rsidRPr="008B2E41">
        <w:rPr>
          <w:rFonts w:asciiTheme="minorHAnsi" w:hAnsiTheme="minorHAnsi" w:cstheme="minorHAnsi"/>
          <w:b w:val="0"/>
          <w:bCs/>
          <w:iCs/>
          <w:szCs w:val="22"/>
          <w:lang w:bidi="ar-SA"/>
        </w:rPr>
        <w:t>de la section</w:t>
      </w:r>
      <w:r w:rsidRPr="008B2E41">
        <w:rPr>
          <w:rFonts w:asciiTheme="minorHAnsi" w:hAnsiTheme="minorHAnsi" w:cstheme="minorHAnsi"/>
          <w:b w:val="0"/>
          <w:bCs/>
          <w:iCs/>
          <w:szCs w:val="22"/>
          <w:lang w:bidi="ar-SA"/>
        </w:rPr>
        <w:t xml:space="preserve"> investissement</w:t>
      </w:r>
      <w:r w:rsidR="00266BC2" w:rsidRPr="008B2E41">
        <w:rPr>
          <w:rFonts w:asciiTheme="minorHAnsi" w:hAnsiTheme="minorHAnsi" w:cstheme="minorHAnsi"/>
          <w:b w:val="0"/>
          <w:bCs/>
          <w:iCs/>
          <w:szCs w:val="22"/>
          <w:lang w:bidi="ar-SA"/>
        </w:rPr>
        <w:t>.</w:t>
      </w:r>
    </w:p>
    <w:p w14:paraId="41505FE9" w14:textId="77777777" w:rsidR="00500DBD" w:rsidRPr="008B2E41" w:rsidRDefault="00266BC2" w:rsidP="00DB51C2">
      <w:pPr>
        <w:jc w:val="both"/>
        <w:rPr>
          <w:rFonts w:asciiTheme="minorHAnsi" w:hAnsiTheme="minorHAnsi" w:cstheme="minorHAnsi"/>
          <w:b w:val="0"/>
          <w:bCs/>
          <w:iCs/>
          <w:szCs w:val="22"/>
          <w:lang w:bidi="ar-SA"/>
        </w:rPr>
      </w:pPr>
      <w:r w:rsidRPr="008B2E41">
        <w:rPr>
          <w:rFonts w:asciiTheme="minorHAnsi" w:hAnsiTheme="minorHAnsi" w:cstheme="minorHAnsi"/>
          <w:b w:val="0"/>
          <w:bCs/>
          <w:iCs/>
          <w:szCs w:val="22"/>
          <w:lang w:bidi="ar-SA"/>
        </w:rPr>
        <w:t>Le montant des dépenses</w:t>
      </w:r>
      <w:r w:rsidR="00DB51C2" w:rsidRPr="008B2E41">
        <w:rPr>
          <w:rFonts w:asciiTheme="minorHAnsi" w:hAnsiTheme="minorHAnsi" w:cstheme="minorHAnsi"/>
          <w:b w:val="0"/>
          <w:bCs/>
          <w:iCs/>
          <w:szCs w:val="22"/>
          <w:lang w:bidi="ar-SA"/>
        </w:rPr>
        <w:t> </w:t>
      </w:r>
      <w:r w:rsidRPr="008B2E41">
        <w:rPr>
          <w:rFonts w:asciiTheme="minorHAnsi" w:hAnsiTheme="minorHAnsi" w:cstheme="minorHAnsi"/>
          <w:b w:val="0"/>
          <w:bCs/>
          <w:iCs/>
          <w:szCs w:val="22"/>
          <w:lang w:bidi="ar-SA"/>
        </w:rPr>
        <w:t>d’investissement 2022 s’élève à</w:t>
      </w:r>
      <w:r w:rsidR="00DB51C2" w:rsidRPr="008B2E41">
        <w:rPr>
          <w:rFonts w:asciiTheme="minorHAnsi" w:hAnsiTheme="minorHAnsi" w:cstheme="minorHAnsi"/>
          <w:b w:val="0"/>
          <w:bCs/>
          <w:iCs/>
          <w:szCs w:val="22"/>
          <w:lang w:bidi="ar-SA"/>
        </w:rPr>
        <w:t xml:space="preserve"> 1 751 K€</w:t>
      </w:r>
      <w:r w:rsidRPr="008B2E41">
        <w:rPr>
          <w:rFonts w:asciiTheme="minorHAnsi" w:hAnsiTheme="minorHAnsi" w:cstheme="minorHAnsi"/>
          <w:b w:val="0"/>
          <w:bCs/>
          <w:iCs/>
          <w:szCs w:val="22"/>
          <w:lang w:bidi="ar-SA"/>
        </w:rPr>
        <w:t xml:space="preserve">, celui des restes à réaliser est de </w:t>
      </w:r>
    </w:p>
    <w:p w14:paraId="1CF8FE10" w14:textId="0B0E5E9D" w:rsidR="00DB51C2" w:rsidRPr="008B2E41" w:rsidRDefault="00DB51C2" w:rsidP="00DB51C2">
      <w:pPr>
        <w:jc w:val="both"/>
        <w:rPr>
          <w:rFonts w:asciiTheme="minorHAnsi" w:hAnsiTheme="minorHAnsi" w:cstheme="minorHAnsi"/>
          <w:b w:val="0"/>
          <w:bCs/>
          <w:iCs/>
          <w:szCs w:val="22"/>
          <w:lang w:bidi="ar-SA"/>
        </w:rPr>
      </w:pPr>
      <w:r w:rsidRPr="008B2E41">
        <w:rPr>
          <w:rFonts w:asciiTheme="minorHAnsi" w:hAnsiTheme="minorHAnsi" w:cstheme="minorHAnsi"/>
          <w:b w:val="0"/>
          <w:bCs/>
          <w:iCs/>
          <w:szCs w:val="22"/>
          <w:lang w:bidi="ar-SA"/>
        </w:rPr>
        <w:t>2 310 k€</w:t>
      </w:r>
      <w:r w:rsidR="00266BC2" w:rsidRPr="008B2E41">
        <w:rPr>
          <w:rFonts w:asciiTheme="minorHAnsi" w:hAnsiTheme="minorHAnsi" w:cstheme="minorHAnsi"/>
          <w:b w:val="0"/>
          <w:bCs/>
          <w:iCs/>
          <w:szCs w:val="22"/>
          <w:lang w:bidi="ar-SA"/>
        </w:rPr>
        <w:t xml:space="preserve"> </w:t>
      </w:r>
      <w:r w:rsidRPr="008B2E41">
        <w:rPr>
          <w:rFonts w:asciiTheme="minorHAnsi" w:hAnsiTheme="minorHAnsi" w:cstheme="minorHAnsi"/>
          <w:bCs/>
          <w:iCs/>
          <w:szCs w:val="22"/>
          <w:lang w:bidi="ar-SA"/>
        </w:rPr>
        <w:t>:</w:t>
      </w:r>
    </w:p>
    <w:p w14:paraId="173778FE" w14:textId="77777777" w:rsidR="00DB51C2" w:rsidRPr="008B2E41" w:rsidRDefault="00DB51C2">
      <w:pPr>
        <w:pStyle w:val="Paragraphedeliste"/>
        <w:numPr>
          <w:ilvl w:val="0"/>
          <w:numId w:val="11"/>
        </w:numPr>
        <w:jc w:val="both"/>
        <w:rPr>
          <w:rFonts w:asciiTheme="minorHAnsi" w:hAnsiTheme="minorHAnsi" w:cstheme="minorHAnsi"/>
          <w:b w:val="0"/>
          <w:bCs/>
          <w:iCs/>
          <w:szCs w:val="22"/>
          <w:lang w:bidi="ar-SA"/>
        </w:rPr>
      </w:pPr>
      <w:r w:rsidRPr="008B2E41">
        <w:rPr>
          <w:rFonts w:asciiTheme="minorHAnsi" w:hAnsiTheme="minorHAnsi" w:cstheme="minorHAnsi"/>
          <w:b w:val="0"/>
          <w:bCs/>
          <w:iCs/>
          <w:szCs w:val="22"/>
          <w:lang w:bidi="ar-SA"/>
        </w:rPr>
        <w:t xml:space="preserve">Aménagements voirie et pluvial 254 k€ </w:t>
      </w:r>
    </w:p>
    <w:p w14:paraId="46295F32" w14:textId="437C544C" w:rsidR="00DB51C2" w:rsidRPr="008B2E41" w:rsidRDefault="00DB51C2">
      <w:pPr>
        <w:pStyle w:val="Paragraphedeliste"/>
        <w:numPr>
          <w:ilvl w:val="0"/>
          <w:numId w:val="11"/>
        </w:numPr>
        <w:jc w:val="both"/>
        <w:rPr>
          <w:rFonts w:asciiTheme="minorHAnsi" w:hAnsiTheme="minorHAnsi" w:cstheme="minorHAnsi"/>
          <w:b w:val="0"/>
          <w:bCs/>
          <w:iCs/>
          <w:szCs w:val="22"/>
          <w:lang w:bidi="ar-SA"/>
        </w:rPr>
      </w:pPr>
      <w:r w:rsidRPr="008B2E41">
        <w:rPr>
          <w:rFonts w:asciiTheme="minorHAnsi" w:hAnsiTheme="minorHAnsi" w:cstheme="minorHAnsi"/>
          <w:b w:val="0"/>
          <w:bCs/>
          <w:iCs/>
          <w:szCs w:val="22"/>
          <w:lang w:bidi="ar-SA"/>
        </w:rPr>
        <w:t xml:space="preserve">Divers bâtiments (conformité hall des sports, toiture CTM et étanchéité </w:t>
      </w:r>
      <w:r w:rsidR="00500DBD" w:rsidRPr="008B2E41">
        <w:rPr>
          <w:rFonts w:asciiTheme="minorHAnsi" w:hAnsiTheme="minorHAnsi" w:cstheme="minorHAnsi"/>
          <w:b w:val="0"/>
          <w:bCs/>
          <w:iCs/>
          <w:szCs w:val="22"/>
          <w:lang w:bidi="ar-SA"/>
        </w:rPr>
        <w:t>.</w:t>
      </w:r>
      <w:r w:rsidRPr="008B2E41">
        <w:rPr>
          <w:rFonts w:asciiTheme="minorHAnsi" w:hAnsiTheme="minorHAnsi" w:cstheme="minorHAnsi"/>
          <w:b w:val="0"/>
          <w:bCs/>
          <w:iCs/>
          <w:szCs w:val="22"/>
          <w:lang w:bidi="ar-SA"/>
        </w:rPr>
        <w:t>..) 41 k€</w:t>
      </w:r>
    </w:p>
    <w:p w14:paraId="3C35E079" w14:textId="77777777" w:rsidR="00DB51C2" w:rsidRPr="008B2E41" w:rsidRDefault="00DB51C2">
      <w:pPr>
        <w:pStyle w:val="Paragraphedeliste"/>
        <w:numPr>
          <w:ilvl w:val="0"/>
          <w:numId w:val="11"/>
        </w:numPr>
        <w:jc w:val="both"/>
        <w:rPr>
          <w:rFonts w:asciiTheme="minorHAnsi" w:hAnsiTheme="minorHAnsi" w:cstheme="minorHAnsi"/>
          <w:b w:val="0"/>
          <w:bCs/>
          <w:iCs/>
          <w:szCs w:val="22"/>
          <w:lang w:bidi="ar-SA"/>
        </w:rPr>
      </w:pPr>
      <w:r w:rsidRPr="008B2E41">
        <w:rPr>
          <w:rFonts w:asciiTheme="minorHAnsi" w:hAnsiTheme="minorHAnsi" w:cstheme="minorHAnsi"/>
          <w:b w:val="0"/>
          <w:bCs/>
          <w:iCs/>
          <w:szCs w:val="22"/>
          <w:lang w:bidi="ar-SA"/>
        </w:rPr>
        <w:t xml:space="preserve">Travaux église 55 k€ </w:t>
      </w:r>
    </w:p>
    <w:p w14:paraId="79F15D97" w14:textId="77777777" w:rsidR="00DB51C2" w:rsidRPr="008B2E41" w:rsidRDefault="00DB51C2">
      <w:pPr>
        <w:pStyle w:val="Paragraphedeliste"/>
        <w:numPr>
          <w:ilvl w:val="0"/>
          <w:numId w:val="11"/>
        </w:numPr>
        <w:jc w:val="both"/>
        <w:rPr>
          <w:rFonts w:asciiTheme="minorHAnsi" w:hAnsiTheme="minorHAnsi" w:cstheme="minorHAnsi"/>
          <w:b w:val="0"/>
          <w:bCs/>
          <w:iCs/>
          <w:szCs w:val="22"/>
          <w:lang w:bidi="ar-SA"/>
        </w:rPr>
      </w:pPr>
      <w:r w:rsidRPr="008B2E41">
        <w:rPr>
          <w:rFonts w:asciiTheme="minorHAnsi" w:hAnsiTheme="minorHAnsi" w:cstheme="minorHAnsi"/>
          <w:b w:val="0"/>
          <w:bCs/>
          <w:iCs/>
          <w:szCs w:val="22"/>
          <w:lang w:bidi="ar-SA"/>
        </w:rPr>
        <w:t>Centre de loisirs 1 023 k€</w:t>
      </w:r>
    </w:p>
    <w:p w14:paraId="3BA06FAE" w14:textId="7DBBF488" w:rsidR="00DB51C2" w:rsidRPr="008B2E41" w:rsidRDefault="00DB51C2">
      <w:pPr>
        <w:pStyle w:val="Paragraphedeliste"/>
        <w:numPr>
          <w:ilvl w:val="0"/>
          <w:numId w:val="11"/>
        </w:numPr>
        <w:jc w:val="both"/>
        <w:rPr>
          <w:rFonts w:asciiTheme="minorHAnsi" w:hAnsiTheme="minorHAnsi" w:cstheme="minorHAnsi"/>
          <w:b w:val="0"/>
          <w:bCs/>
          <w:iCs/>
          <w:szCs w:val="22"/>
          <w:lang w:bidi="ar-SA"/>
        </w:rPr>
      </w:pPr>
      <w:r w:rsidRPr="008B2E41">
        <w:rPr>
          <w:rFonts w:asciiTheme="minorHAnsi" w:hAnsiTheme="minorHAnsi" w:cstheme="minorHAnsi"/>
          <w:b w:val="0"/>
          <w:bCs/>
          <w:iCs/>
          <w:szCs w:val="22"/>
          <w:lang w:bidi="ar-SA"/>
        </w:rPr>
        <w:t xml:space="preserve">Plan plage des </w:t>
      </w:r>
      <w:r w:rsidR="00500DBD" w:rsidRPr="008B2E41">
        <w:rPr>
          <w:rFonts w:asciiTheme="minorHAnsi" w:hAnsiTheme="minorHAnsi" w:cstheme="minorHAnsi"/>
          <w:b w:val="0"/>
          <w:bCs/>
          <w:iCs/>
          <w:szCs w:val="22"/>
          <w:lang w:bidi="ar-SA"/>
        </w:rPr>
        <w:t>B</w:t>
      </w:r>
      <w:r w:rsidRPr="008B2E41">
        <w:rPr>
          <w:rFonts w:asciiTheme="minorHAnsi" w:hAnsiTheme="minorHAnsi" w:cstheme="minorHAnsi"/>
          <w:b w:val="0"/>
          <w:bCs/>
          <w:iCs/>
          <w:szCs w:val="22"/>
          <w:lang w:bidi="ar-SA"/>
        </w:rPr>
        <w:t>ourdaines 98 k€</w:t>
      </w:r>
    </w:p>
    <w:p w14:paraId="14E92993" w14:textId="77777777" w:rsidR="00DB51C2" w:rsidRPr="008B2E41" w:rsidRDefault="00DB51C2">
      <w:pPr>
        <w:pStyle w:val="Paragraphedeliste"/>
        <w:numPr>
          <w:ilvl w:val="0"/>
          <w:numId w:val="11"/>
        </w:numPr>
        <w:jc w:val="both"/>
        <w:rPr>
          <w:rFonts w:asciiTheme="minorHAnsi" w:hAnsiTheme="minorHAnsi" w:cstheme="minorHAnsi"/>
          <w:b w:val="0"/>
          <w:bCs/>
          <w:iCs/>
          <w:szCs w:val="22"/>
          <w:lang w:bidi="ar-SA"/>
        </w:rPr>
      </w:pPr>
      <w:r w:rsidRPr="008B2E41">
        <w:rPr>
          <w:rFonts w:asciiTheme="minorHAnsi" w:hAnsiTheme="minorHAnsi" w:cstheme="minorHAnsi"/>
          <w:b w:val="0"/>
          <w:bCs/>
          <w:iCs/>
          <w:szCs w:val="22"/>
          <w:lang w:bidi="ar-SA"/>
        </w:rPr>
        <w:t>Extension école 150 k€</w:t>
      </w:r>
    </w:p>
    <w:p w14:paraId="4FECAB31" w14:textId="77777777" w:rsidR="00DB51C2" w:rsidRPr="008B2E41" w:rsidRDefault="00DB51C2">
      <w:pPr>
        <w:pStyle w:val="Paragraphedeliste"/>
        <w:numPr>
          <w:ilvl w:val="0"/>
          <w:numId w:val="11"/>
        </w:numPr>
        <w:jc w:val="both"/>
        <w:rPr>
          <w:rFonts w:asciiTheme="minorHAnsi" w:hAnsiTheme="minorHAnsi" w:cstheme="minorHAnsi"/>
          <w:b w:val="0"/>
          <w:bCs/>
          <w:iCs/>
          <w:szCs w:val="22"/>
          <w:lang w:bidi="ar-SA"/>
        </w:rPr>
      </w:pPr>
      <w:r w:rsidRPr="008B2E41">
        <w:rPr>
          <w:rFonts w:asciiTheme="minorHAnsi" w:hAnsiTheme="minorHAnsi" w:cstheme="minorHAnsi"/>
          <w:b w:val="0"/>
          <w:bCs/>
          <w:iCs/>
          <w:szCs w:val="22"/>
          <w:lang w:bidi="ar-SA"/>
        </w:rPr>
        <w:t>Aménagement cœur du Penon 52 k€</w:t>
      </w:r>
    </w:p>
    <w:p w14:paraId="457058E2" w14:textId="77777777" w:rsidR="00DB51C2" w:rsidRPr="008B2E41" w:rsidRDefault="00DB51C2">
      <w:pPr>
        <w:pStyle w:val="Paragraphedeliste"/>
        <w:numPr>
          <w:ilvl w:val="0"/>
          <w:numId w:val="11"/>
        </w:numPr>
        <w:jc w:val="both"/>
        <w:rPr>
          <w:rFonts w:asciiTheme="minorHAnsi" w:hAnsiTheme="minorHAnsi" w:cstheme="minorHAnsi"/>
          <w:b w:val="0"/>
          <w:bCs/>
          <w:iCs/>
          <w:szCs w:val="22"/>
          <w:lang w:bidi="ar-SA"/>
        </w:rPr>
      </w:pPr>
      <w:r w:rsidRPr="008B2E41">
        <w:rPr>
          <w:rFonts w:asciiTheme="minorHAnsi" w:hAnsiTheme="minorHAnsi" w:cstheme="minorHAnsi"/>
          <w:b w:val="0"/>
          <w:bCs/>
          <w:iCs/>
          <w:szCs w:val="22"/>
          <w:lang w:bidi="ar-SA"/>
        </w:rPr>
        <w:t>Centre technique Golf 10,6k€</w:t>
      </w:r>
    </w:p>
    <w:p w14:paraId="047F971D" w14:textId="020EA707" w:rsidR="006417A0" w:rsidRPr="008B2E41" w:rsidRDefault="00DB51C2">
      <w:pPr>
        <w:pStyle w:val="Paragraphedeliste"/>
        <w:numPr>
          <w:ilvl w:val="0"/>
          <w:numId w:val="11"/>
        </w:numPr>
        <w:jc w:val="both"/>
        <w:rPr>
          <w:rFonts w:asciiTheme="minorHAnsi" w:hAnsiTheme="minorHAnsi" w:cstheme="minorHAnsi"/>
          <w:b w:val="0"/>
          <w:bCs/>
          <w:iCs/>
          <w:szCs w:val="22"/>
          <w:lang w:bidi="ar-SA"/>
        </w:rPr>
      </w:pPr>
      <w:r w:rsidRPr="008B2E41">
        <w:rPr>
          <w:rFonts w:asciiTheme="minorHAnsi" w:hAnsiTheme="minorHAnsi" w:cstheme="minorHAnsi"/>
          <w:b w:val="0"/>
          <w:bCs/>
          <w:iCs/>
          <w:szCs w:val="22"/>
          <w:lang w:bidi="ar-SA"/>
        </w:rPr>
        <w:t>Pour rappel 1 500k€ en 2021</w:t>
      </w:r>
    </w:p>
    <w:p w14:paraId="5D139FB9" w14:textId="54E36FAC" w:rsidR="006417A0" w:rsidRPr="008B2E41" w:rsidRDefault="006417A0" w:rsidP="006417A0">
      <w:pPr>
        <w:jc w:val="both"/>
        <w:rPr>
          <w:rFonts w:asciiTheme="minorHAnsi" w:hAnsiTheme="minorHAnsi" w:cstheme="minorHAnsi"/>
          <w:b w:val="0"/>
          <w:bCs/>
          <w:iCs/>
          <w:szCs w:val="22"/>
          <w:lang w:bidi="ar-SA"/>
        </w:rPr>
      </w:pPr>
    </w:p>
    <w:p w14:paraId="343FEFCE" w14:textId="4A372CA0" w:rsidR="006417A0" w:rsidRPr="008B2E41" w:rsidRDefault="00FA182A" w:rsidP="006417A0">
      <w:pPr>
        <w:jc w:val="both"/>
        <w:rPr>
          <w:rFonts w:asciiTheme="minorHAnsi" w:hAnsiTheme="minorHAnsi" w:cstheme="minorHAnsi"/>
          <w:b w:val="0"/>
          <w:bCs/>
          <w:iCs/>
          <w:szCs w:val="22"/>
          <w:lang w:bidi="ar-SA"/>
        </w:rPr>
      </w:pPr>
      <w:r w:rsidRPr="008B2E41">
        <w:rPr>
          <w:rFonts w:asciiTheme="minorHAnsi" w:hAnsiTheme="minorHAnsi" w:cstheme="minorHAnsi"/>
          <w:b w:val="0"/>
          <w:bCs/>
          <w:iCs/>
          <w:szCs w:val="22"/>
          <w:lang w:bidi="ar-SA"/>
        </w:rPr>
        <w:t xml:space="preserve">Il poursuit avec les prévisions 2023 </w:t>
      </w:r>
      <w:r w:rsidR="00266BC2" w:rsidRPr="008B2E41">
        <w:rPr>
          <w:rFonts w:asciiTheme="minorHAnsi" w:hAnsiTheme="minorHAnsi" w:cstheme="minorHAnsi"/>
          <w:b w:val="0"/>
          <w:bCs/>
          <w:iCs/>
          <w:szCs w:val="22"/>
          <w:lang w:bidi="ar-SA"/>
        </w:rPr>
        <w:t>sur</w:t>
      </w:r>
      <w:r w:rsidRPr="008B2E41">
        <w:rPr>
          <w:rFonts w:asciiTheme="minorHAnsi" w:hAnsiTheme="minorHAnsi" w:cstheme="minorHAnsi"/>
          <w:b w:val="0"/>
          <w:bCs/>
          <w:iCs/>
          <w:szCs w:val="22"/>
          <w:lang w:bidi="ar-SA"/>
        </w:rPr>
        <w:t xml:space="preserve"> les recettes de fonctionnement :</w:t>
      </w:r>
    </w:p>
    <w:p w14:paraId="7DAE6F2D" w14:textId="27EC1AB1" w:rsidR="006417A0" w:rsidRPr="008B2E41" w:rsidRDefault="006417A0" w:rsidP="006417A0">
      <w:pPr>
        <w:jc w:val="both"/>
        <w:rPr>
          <w:rFonts w:asciiTheme="minorHAnsi" w:hAnsiTheme="minorHAnsi" w:cstheme="minorHAnsi"/>
          <w:b w:val="0"/>
          <w:bCs/>
          <w:iCs/>
          <w:szCs w:val="22"/>
          <w:lang w:bidi="ar-SA"/>
        </w:rPr>
      </w:pPr>
    </w:p>
    <w:p w14:paraId="17362FAE" w14:textId="77777777" w:rsidR="00FA182A" w:rsidRPr="008B2E41" w:rsidRDefault="00FA182A">
      <w:pPr>
        <w:pStyle w:val="Paragraphedeliste"/>
        <w:numPr>
          <w:ilvl w:val="0"/>
          <w:numId w:val="14"/>
        </w:numPr>
        <w:jc w:val="both"/>
        <w:rPr>
          <w:rFonts w:asciiTheme="minorHAnsi" w:hAnsiTheme="minorHAnsi" w:cstheme="minorHAnsi"/>
          <w:b w:val="0"/>
          <w:bCs/>
          <w:iCs/>
          <w:szCs w:val="22"/>
          <w:lang w:bidi="ar-SA"/>
        </w:rPr>
      </w:pPr>
      <w:r w:rsidRPr="008B2E41">
        <w:rPr>
          <w:rFonts w:asciiTheme="minorHAnsi" w:hAnsiTheme="minorHAnsi" w:cstheme="minorHAnsi"/>
          <w:b w:val="0"/>
          <w:bCs/>
          <w:iCs/>
          <w:szCs w:val="22"/>
          <w:u w:val="single"/>
          <w:lang w:bidi="ar-SA"/>
        </w:rPr>
        <w:t>Fiscalité :</w:t>
      </w:r>
      <w:r w:rsidRPr="008B2E41">
        <w:rPr>
          <w:rFonts w:asciiTheme="minorHAnsi" w:hAnsiTheme="minorHAnsi" w:cstheme="minorHAnsi"/>
          <w:b w:val="0"/>
          <w:bCs/>
          <w:iCs/>
          <w:szCs w:val="22"/>
          <w:lang w:bidi="ar-SA"/>
        </w:rPr>
        <w:t xml:space="preserve"> augmentation sous l’effet de la revalorisation des valeurs locatives, en fonction du dernier taux d’inflation constaté annoncé à +</w:t>
      </w:r>
      <w:r w:rsidRPr="008B2E41">
        <w:rPr>
          <w:rFonts w:asciiTheme="minorHAnsi" w:hAnsiTheme="minorHAnsi" w:cstheme="minorHAnsi"/>
          <w:bCs/>
          <w:iCs/>
          <w:szCs w:val="22"/>
          <w:lang w:bidi="ar-SA"/>
        </w:rPr>
        <w:t xml:space="preserve">7,1%.  </w:t>
      </w:r>
    </w:p>
    <w:p w14:paraId="14CFEC59" w14:textId="77777777" w:rsidR="00FA182A" w:rsidRPr="008B2E41" w:rsidRDefault="00FA182A">
      <w:pPr>
        <w:numPr>
          <w:ilvl w:val="0"/>
          <w:numId w:val="12"/>
        </w:numPr>
        <w:jc w:val="both"/>
        <w:rPr>
          <w:rFonts w:asciiTheme="minorHAnsi" w:hAnsiTheme="minorHAnsi" w:cstheme="minorHAnsi"/>
          <w:b w:val="0"/>
          <w:bCs/>
          <w:iCs/>
          <w:szCs w:val="22"/>
          <w:lang w:bidi="ar-SA"/>
        </w:rPr>
      </w:pPr>
      <w:r w:rsidRPr="008B2E41">
        <w:rPr>
          <w:rFonts w:asciiTheme="minorHAnsi" w:hAnsiTheme="minorHAnsi" w:cstheme="minorHAnsi"/>
          <w:b w:val="0"/>
          <w:bCs/>
          <w:iCs/>
          <w:szCs w:val="22"/>
          <w:lang w:bidi="ar-SA"/>
        </w:rPr>
        <w:t>Maintien des taux de TF</w:t>
      </w:r>
    </w:p>
    <w:p w14:paraId="07AADD6A" w14:textId="4318D392" w:rsidR="00FA182A" w:rsidRPr="008B2E41" w:rsidRDefault="00FA182A">
      <w:pPr>
        <w:numPr>
          <w:ilvl w:val="0"/>
          <w:numId w:val="12"/>
        </w:numPr>
        <w:jc w:val="both"/>
        <w:rPr>
          <w:rFonts w:asciiTheme="minorHAnsi" w:hAnsiTheme="minorHAnsi" w:cstheme="minorHAnsi"/>
          <w:b w:val="0"/>
          <w:bCs/>
          <w:iCs/>
          <w:szCs w:val="22"/>
          <w:lang w:bidi="ar-SA"/>
        </w:rPr>
      </w:pPr>
      <w:r w:rsidRPr="008B2E41">
        <w:rPr>
          <w:rFonts w:asciiTheme="minorHAnsi" w:hAnsiTheme="minorHAnsi" w:cstheme="minorHAnsi"/>
          <w:b w:val="0"/>
          <w:bCs/>
          <w:iCs/>
          <w:szCs w:val="22"/>
          <w:lang w:bidi="ar-SA"/>
        </w:rPr>
        <w:t xml:space="preserve">Majoration taux THRS de 30% (Taxe d’habitation des résidences secondaires) soit </w:t>
      </w:r>
      <w:r w:rsidRPr="008B2E41">
        <w:rPr>
          <w:rFonts w:asciiTheme="minorHAnsi" w:hAnsiTheme="minorHAnsi" w:cstheme="minorHAnsi"/>
          <w:bCs/>
          <w:iCs/>
          <w:szCs w:val="22"/>
          <w:lang w:bidi="ar-SA"/>
        </w:rPr>
        <w:t xml:space="preserve">14,77% </w:t>
      </w:r>
      <w:r w:rsidRPr="008B2E41">
        <w:rPr>
          <w:rFonts w:asciiTheme="minorHAnsi" w:hAnsiTheme="minorHAnsi" w:cstheme="minorHAnsi"/>
          <w:b w:val="0"/>
          <w:bCs/>
          <w:iCs/>
          <w:szCs w:val="22"/>
          <w:lang w:bidi="ar-SA"/>
        </w:rPr>
        <w:t>pour 11,36 % en 2022</w:t>
      </w:r>
    </w:p>
    <w:p w14:paraId="40FCDF22" w14:textId="77777777" w:rsidR="00FA182A" w:rsidRPr="008B2E41" w:rsidRDefault="00FA182A">
      <w:pPr>
        <w:pStyle w:val="Paragraphedeliste"/>
        <w:numPr>
          <w:ilvl w:val="0"/>
          <w:numId w:val="14"/>
        </w:numPr>
        <w:jc w:val="both"/>
        <w:rPr>
          <w:rFonts w:asciiTheme="minorHAnsi" w:hAnsiTheme="minorHAnsi" w:cstheme="minorHAnsi"/>
          <w:b w:val="0"/>
          <w:bCs/>
          <w:iCs/>
          <w:szCs w:val="22"/>
          <w:lang w:bidi="ar-SA"/>
        </w:rPr>
      </w:pPr>
      <w:r w:rsidRPr="008B2E41">
        <w:rPr>
          <w:rFonts w:asciiTheme="minorHAnsi" w:hAnsiTheme="minorHAnsi" w:cstheme="minorHAnsi"/>
          <w:b w:val="0"/>
          <w:bCs/>
          <w:iCs/>
          <w:szCs w:val="22"/>
          <w:u w:val="single"/>
          <w:lang w:bidi="ar-SA"/>
        </w:rPr>
        <w:t>Attribution de compensation :</w:t>
      </w:r>
      <w:r w:rsidRPr="008B2E41">
        <w:rPr>
          <w:rFonts w:asciiTheme="minorHAnsi" w:hAnsiTheme="minorHAnsi" w:cstheme="minorHAnsi"/>
          <w:b w:val="0"/>
          <w:bCs/>
          <w:iCs/>
          <w:szCs w:val="22"/>
          <w:lang w:bidi="ar-SA"/>
        </w:rPr>
        <w:t xml:space="preserve"> identique à 2022.</w:t>
      </w:r>
    </w:p>
    <w:p w14:paraId="4008FAF6" w14:textId="77777777" w:rsidR="00FA182A" w:rsidRPr="008B2E41" w:rsidRDefault="00FA182A">
      <w:pPr>
        <w:pStyle w:val="Paragraphedeliste"/>
        <w:numPr>
          <w:ilvl w:val="0"/>
          <w:numId w:val="14"/>
        </w:numPr>
        <w:jc w:val="both"/>
        <w:rPr>
          <w:rFonts w:asciiTheme="minorHAnsi" w:hAnsiTheme="minorHAnsi" w:cstheme="minorHAnsi"/>
          <w:b w:val="0"/>
          <w:bCs/>
          <w:iCs/>
          <w:szCs w:val="22"/>
          <w:lang w:bidi="ar-SA"/>
        </w:rPr>
      </w:pPr>
      <w:r w:rsidRPr="008B2E41">
        <w:rPr>
          <w:rFonts w:asciiTheme="minorHAnsi" w:hAnsiTheme="minorHAnsi" w:cstheme="minorHAnsi"/>
          <w:b w:val="0"/>
          <w:bCs/>
          <w:iCs/>
          <w:szCs w:val="22"/>
          <w:u w:val="single"/>
          <w:lang w:bidi="ar-SA"/>
        </w:rPr>
        <w:t>Dotations de l’Etat :</w:t>
      </w:r>
      <w:r w:rsidRPr="008B2E41">
        <w:rPr>
          <w:rFonts w:asciiTheme="minorHAnsi" w:hAnsiTheme="minorHAnsi" w:cstheme="minorHAnsi"/>
          <w:b w:val="0"/>
          <w:bCs/>
          <w:iCs/>
          <w:szCs w:val="22"/>
          <w:lang w:bidi="ar-SA"/>
        </w:rPr>
        <w:t xml:space="preserve"> comme évoqué dans la loi des finances 2023, pas d’évolution par rapport à 2022. </w:t>
      </w:r>
    </w:p>
    <w:p w14:paraId="33908084" w14:textId="77777777" w:rsidR="00FA182A" w:rsidRPr="008B2E41" w:rsidRDefault="00FA182A">
      <w:pPr>
        <w:pStyle w:val="Paragraphedeliste"/>
        <w:numPr>
          <w:ilvl w:val="0"/>
          <w:numId w:val="14"/>
        </w:numPr>
        <w:jc w:val="both"/>
        <w:rPr>
          <w:rFonts w:asciiTheme="minorHAnsi" w:hAnsiTheme="minorHAnsi" w:cstheme="minorHAnsi"/>
          <w:b w:val="0"/>
          <w:bCs/>
          <w:iCs/>
          <w:szCs w:val="22"/>
          <w:lang w:bidi="ar-SA"/>
        </w:rPr>
      </w:pPr>
      <w:r w:rsidRPr="008B2E41">
        <w:rPr>
          <w:rFonts w:asciiTheme="minorHAnsi" w:hAnsiTheme="minorHAnsi" w:cstheme="minorHAnsi"/>
          <w:b w:val="0"/>
          <w:bCs/>
          <w:iCs/>
          <w:szCs w:val="22"/>
          <w:u w:val="single"/>
          <w:lang w:bidi="ar-SA"/>
        </w:rPr>
        <w:t>Produits des services et des domaines :</w:t>
      </w:r>
      <w:r w:rsidRPr="008B2E41">
        <w:rPr>
          <w:rFonts w:asciiTheme="minorHAnsi" w:hAnsiTheme="minorHAnsi" w:cstheme="minorHAnsi"/>
          <w:b w:val="0"/>
          <w:bCs/>
          <w:iCs/>
          <w:szCs w:val="22"/>
          <w:lang w:bidi="ar-SA"/>
        </w:rPr>
        <w:t xml:space="preserve"> </w:t>
      </w:r>
    </w:p>
    <w:p w14:paraId="499F16ED" w14:textId="77777777" w:rsidR="00FA182A" w:rsidRPr="008B2E41" w:rsidRDefault="00FA182A">
      <w:pPr>
        <w:numPr>
          <w:ilvl w:val="0"/>
          <w:numId w:val="13"/>
        </w:numPr>
        <w:jc w:val="both"/>
        <w:rPr>
          <w:rFonts w:asciiTheme="minorHAnsi" w:hAnsiTheme="minorHAnsi" w:cstheme="minorHAnsi"/>
          <w:b w:val="0"/>
          <w:bCs/>
          <w:iCs/>
          <w:szCs w:val="22"/>
          <w:lang w:bidi="ar-SA"/>
        </w:rPr>
      </w:pPr>
      <w:r w:rsidRPr="008B2E41">
        <w:rPr>
          <w:rFonts w:asciiTheme="minorHAnsi" w:hAnsiTheme="minorHAnsi" w:cstheme="minorHAnsi"/>
          <w:b w:val="0"/>
          <w:bCs/>
          <w:iCs/>
          <w:szCs w:val="22"/>
          <w:lang w:bidi="ar-SA"/>
        </w:rPr>
        <w:t xml:space="preserve">+2% taxe de séjour et droit de place </w:t>
      </w:r>
    </w:p>
    <w:p w14:paraId="773F6D2B" w14:textId="77777777" w:rsidR="00FA182A" w:rsidRPr="008B2E41" w:rsidRDefault="00FA182A">
      <w:pPr>
        <w:numPr>
          <w:ilvl w:val="0"/>
          <w:numId w:val="13"/>
        </w:numPr>
        <w:jc w:val="both"/>
        <w:rPr>
          <w:rFonts w:asciiTheme="minorHAnsi" w:hAnsiTheme="minorHAnsi" w:cstheme="minorHAnsi"/>
          <w:b w:val="0"/>
          <w:bCs/>
          <w:iCs/>
          <w:szCs w:val="22"/>
          <w:lang w:bidi="ar-SA"/>
        </w:rPr>
      </w:pPr>
      <w:r w:rsidRPr="008B2E41">
        <w:rPr>
          <w:rFonts w:asciiTheme="minorHAnsi" w:hAnsiTheme="minorHAnsi" w:cstheme="minorHAnsi"/>
          <w:b w:val="0"/>
          <w:bCs/>
          <w:iCs/>
          <w:szCs w:val="22"/>
          <w:lang w:bidi="ar-SA"/>
        </w:rPr>
        <w:t xml:space="preserve">-0,5% droit de mutation </w:t>
      </w:r>
    </w:p>
    <w:p w14:paraId="574BFA1D" w14:textId="77777777" w:rsidR="00FA182A" w:rsidRPr="008B2E41" w:rsidRDefault="00FA182A">
      <w:pPr>
        <w:numPr>
          <w:ilvl w:val="0"/>
          <w:numId w:val="13"/>
        </w:numPr>
        <w:jc w:val="both"/>
        <w:rPr>
          <w:rFonts w:asciiTheme="minorHAnsi" w:hAnsiTheme="minorHAnsi" w:cstheme="minorHAnsi"/>
          <w:b w:val="0"/>
          <w:bCs/>
          <w:iCs/>
          <w:szCs w:val="22"/>
          <w:lang w:bidi="ar-SA"/>
        </w:rPr>
      </w:pPr>
      <w:r w:rsidRPr="008B2E41">
        <w:rPr>
          <w:rFonts w:asciiTheme="minorHAnsi" w:hAnsiTheme="minorHAnsi" w:cstheme="minorHAnsi"/>
          <w:b w:val="0"/>
          <w:bCs/>
          <w:iCs/>
          <w:szCs w:val="22"/>
          <w:lang w:bidi="ar-SA"/>
        </w:rPr>
        <w:t xml:space="preserve">2% redevances et locations + 300k€ supplémentaires suivant les conditions de redevance des concessions de plage suite à la dernière consultation </w:t>
      </w:r>
    </w:p>
    <w:p w14:paraId="18C70F2B" w14:textId="77777777" w:rsidR="00FA182A" w:rsidRPr="008B2E41" w:rsidRDefault="00FA182A" w:rsidP="00FA182A">
      <w:pPr>
        <w:jc w:val="both"/>
        <w:rPr>
          <w:rFonts w:asciiTheme="minorHAnsi" w:hAnsiTheme="minorHAnsi" w:cstheme="minorHAnsi"/>
          <w:b w:val="0"/>
          <w:bCs/>
          <w:iCs/>
          <w:szCs w:val="22"/>
          <w:lang w:bidi="ar-SA"/>
        </w:rPr>
      </w:pPr>
      <w:r w:rsidRPr="008B2E41">
        <w:rPr>
          <w:rFonts w:asciiTheme="minorHAnsi" w:hAnsiTheme="minorHAnsi" w:cstheme="minorHAnsi"/>
          <w:b w:val="0"/>
          <w:bCs/>
          <w:iCs/>
          <w:szCs w:val="22"/>
          <w:lang w:bidi="ar-SA"/>
        </w:rPr>
        <w:t> </w:t>
      </w:r>
    </w:p>
    <w:p w14:paraId="1FB753F2" w14:textId="1BAE7A17" w:rsidR="00723D43" w:rsidRPr="008B2E41" w:rsidRDefault="00723D43" w:rsidP="00723D43">
      <w:pPr>
        <w:jc w:val="both"/>
        <w:rPr>
          <w:rFonts w:asciiTheme="minorHAnsi" w:hAnsiTheme="minorHAnsi" w:cstheme="minorHAnsi"/>
          <w:b w:val="0"/>
          <w:bCs/>
          <w:iCs/>
          <w:szCs w:val="22"/>
          <w:lang w:bidi="ar-SA"/>
        </w:rPr>
      </w:pPr>
      <w:r w:rsidRPr="008B2E41">
        <w:rPr>
          <w:rFonts w:asciiTheme="minorHAnsi" w:hAnsiTheme="minorHAnsi" w:cstheme="minorHAnsi"/>
          <w:bCs/>
          <w:iCs/>
          <w:szCs w:val="22"/>
          <w:lang w:bidi="ar-SA"/>
        </w:rPr>
        <w:t>Concernant les principales dépenses de fonctionnement, les prévisions pour 2023 sont les suivantes :</w:t>
      </w:r>
    </w:p>
    <w:p w14:paraId="571C3BB9" w14:textId="41B7DD3A" w:rsidR="00723D43" w:rsidRPr="008B2E41" w:rsidRDefault="00723D43">
      <w:pPr>
        <w:pStyle w:val="Paragraphedeliste"/>
        <w:numPr>
          <w:ilvl w:val="0"/>
          <w:numId w:val="16"/>
        </w:numPr>
        <w:jc w:val="both"/>
        <w:rPr>
          <w:rFonts w:asciiTheme="minorHAnsi" w:hAnsiTheme="minorHAnsi" w:cstheme="minorHAnsi"/>
          <w:b w:val="0"/>
          <w:bCs/>
          <w:iCs/>
          <w:szCs w:val="22"/>
          <w:lang w:bidi="ar-SA"/>
        </w:rPr>
      </w:pPr>
      <w:r w:rsidRPr="008B2E41">
        <w:rPr>
          <w:rFonts w:asciiTheme="minorHAnsi" w:hAnsiTheme="minorHAnsi" w:cstheme="minorHAnsi"/>
          <w:b w:val="0"/>
          <w:bCs/>
          <w:iCs/>
          <w:szCs w:val="22"/>
          <w:u w:val="single"/>
          <w:lang w:bidi="ar-SA"/>
        </w:rPr>
        <w:t xml:space="preserve">Charges à caractère général : </w:t>
      </w:r>
      <w:r w:rsidRPr="008B2E41">
        <w:rPr>
          <w:rFonts w:asciiTheme="minorHAnsi" w:hAnsiTheme="minorHAnsi" w:cstheme="minorHAnsi"/>
          <w:b w:val="0"/>
          <w:bCs/>
          <w:iCs/>
          <w:szCs w:val="22"/>
          <w:lang w:bidi="ar-SA"/>
        </w:rPr>
        <w:t xml:space="preserve">volonté de maintenir une évolution raisonnable tenant compte notamment des choix de la municipalité, et du contexte actuel. </w:t>
      </w:r>
    </w:p>
    <w:p w14:paraId="712C115E" w14:textId="77777777" w:rsidR="00723D43" w:rsidRPr="008B2E41" w:rsidRDefault="00723D43" w:rsidP="00723D43">
      <w:pPr>
        <w:jc w:val="both"/>
        <w:rPr>
          <w:rFonts w:asciiTheme="minorHAnsi" w:hAnsiTheme="minorHAnsi" w:cstheme="minorHAnsi"/>
          <w:b w:val="0"/>
          <w:bCs/>
          <w:iCs/>
          <w:szCs w:val="22"/>
          <w:lang w:bidi="ar-SA"/>
        </w:rPr>
      </w:pPr>
      <w:r w:rsidRPr="008B2E41">
        <w:rPr>
          <w:rFonts w:asciiTheme="minorHAnsi" w:hAnsiTheme="minorHAnsi" w:cstheme="minorHAnsi"/>
          <w:b w:val="0"/>
          <w:bCs/>
          <w:iCs/>
          <w:szCs w:val="22"/>
          <w:lang w:bidi="ar-SA"/>
        </w:rPr>
        <w:t xml:space="preserve">+3,5 % sur l’ensemble des charges hors dépenses énergétiques </w:t>
      </w:r>
    </w:p>
    <w:p w14:paraId="42A32D8C" w14:textId="77777777" w:rsidR="00723D43" w:rsidRPr="008B2E41" w:rsidRDefault="00723D43" w:rsidP="00723D43">
      <w:pPr>
        <w:jc w:val="both"/>
        <w:rPr>
          <w:rFonts w:asciiTheme="minorHAnsi" w:hAnsiTheme="minorHAnsi" w:cstheme="minorHAnsi"/>
          <w:b w:val="0"/>
          <w:bCs/>
          <w:iCs/>
          <w:szCs w:val="22"/>
          <w:lang w:bidi="ar-SA"/>
        </w:rPr>
      </w:pPr>
      <w:r w:rsidRPr="008B2E41">
        <w:rPr>
          <w:rFonts w:asciiTheme="minorHAnsi" w:hAnsiTheme="minorHAnsi" w:cstheme="minorHAnsi"/>
          <w:b w:val="0"/>
          <w:bCs/>
          <w:iCs/>
          <w:szCs w:val="22"/>
          <w:lang w:bidi="ar-SA"/>
        </w:rPr>
        <w:t>+ 250k€ supplémentaires pour prévoir la forte hausse liée à l’électricité</w:t>
      </w:r>
    </w:p>
    <w:p w14:paraId="09172B01" w14:textId="77777777" w:rsidR="00723D43" w:rsidRPr="008B2E41" w:rsidRDefault="00723D43">
      <w:pPr>
        <w:pStyle w:val="Paragraphedeliste"/>
        <w:numPr>
          <w:ilvl w:val="0"/>
          <w:numId w:val="16"/>
        </w:numPr>
        <w:jc w:val="both"/>
        <w:rPr>
          <w:rFonts w:asciiTheme="minorHAnsi" w:hAnsiTheme="minorHAnsi" w:cstheme="minorHAnsi"/>
          <w:b w:val="0"/>
          <w:bCs/>
          <w:iCs/>
          <w:szCs w:val="22"/>
          <w:lang w:bidi="ar-SA"/>
        </w:rPr>
      </w:pPr>
      <w:r w:rsidRPr="008B2E41">
        <w:rPr>
          <w:rFonts w:asciiTheme="minorHAnsi" w:hAnsiTheme="minorHAnsi" w:cstheme="minorHAnsi"/>
          <w:b w:val="0"/>
          <w:bCs/>
          <w:iCs/>
          <w:szCs w:val="22"/>
          <w:u w:val="single"/>
          <w:lang w:bidi="ar-SA"/>
        </w:rPr>
        <w:t xml:space="preserve">Dépenses de personnel </w:t>
      </w:r>
      <w:r w:rsidRPr="008B2E41">
        <w:rPr>
          <w:rFonts w:asciiTheme="minorHAnsi" w:hAnsiTheme="minorHAnsi" w:cstheme="minorHAnsi"/>
          <w:b w:val="0"/>
          <w:bCs/>
          <w:iCs/>
          <w:szCs w:val="22"/>
          <w:lang w:bidi="ar-SA"/>
        </w:rPr>
        <w:t>: 4,1M€ + 4,5 % (par rapport au BP 2022)</w:t>
      </w:r>
    </w:p>
    <w:p w14:paraId="58D9825B" w14:textId="77777777" w:rsidR="00723D43" w:rsidRPr="008B2E41" w:rsidRDefault="00723D43" w:rsidP="00723D43">
      <w:pPr>
        <w:jc w:val="both"/>
        <w:rPr>
          <w:rFonts w:asciiTheme="minorHAnsi" w:hAnsiTheme="minorHAnsi" w:cstheme="minorHAnsi"/>
          <w:b w:val="0"/>
          <w:bCs/>
          <w:iCs/>
          <w:szCs w:val="22"/>
          <w:lang w:bidi="ar-SA"/>
        </w:rPr>
      </w:pPr>
      <w:r w:rsidRPr="008B2E41">
        <w:rPr>
          <w:rFonts w:asciiTheme="minorHAnsi" w:hAnsiTheme="minorHAnsi" w:cstheme="minorHAnsi"/>
          <w:b w:val="0"/>
          <w:bCs/>
          <w:iCs/>
          <w:szCs w:val="22"/>
          <w:lang w:bidi="ar-SA"/>
        </w:rPr>
        <w:t>Sont pris en compte :</w:t>
      </w:r>
    </w:p>
    <w:p w14:paraId="747D6B1A" w14:textId="77777777" w:rsidR="00500DBD" w:rsidRPr="008B2E41" w:rsidRDefault="00723D43">
      <w:pPr>
        <w:numPr>
          <w:ilvl w:val="3"/>
          <w:numId w:val="15"/>
        </w:numPr>
        <w:jc w:val="both"/>
        <w:rPr>
          <w:rFonts w:asciiTheme="minorHAnsi" w:hAnsiTheme="minorHAnsi" w:cstheme="minorHAnsi"/>
          <w:b w:val="0"/>
          <w:bCs/>
          <w:iCs/>
          <w:szCs w:val="22"/>
          <w:lang w:bidi="ar-SA"/>
        </w:rPr>
      </w:pPr>
      <w:r w:rsidRPr="008B2E41">
        <w:rPr>
          <w:rFonts w:asciiTheme="minorHAnsi" w:hAnsiTheme="minorHAnsi" w:cstheme="minorHAnsi"/>
          <w:b w:val="0"/>
          <w:bCs/>
          <w:iCs/>
          <w:szCs w:val="22"/>
          <w:lang w:bidi="ar-SA"/>
        </w:rPr>
        <w:t xml:space="preserve">La revalorisation des grilles indiciaires de la catégorie B évaluée à </w:t>
      </w:r>
    </w:p>
    <w:p w14:paraId="2B6AB15B" w14:textId="2EA113B2" w:rsidR="00723D43" w:rsidRPr="008B2E41" w:rsidRDefault="00723D43" w:rsidP="00500DBD">
      <w:pPr>
        <w:ind w:left="2880"/>
        <w:jc w:val="both"/>
        <w:rPr>
          <w:rFonts w:asciiTheme="minorHAnsi" w:hAnsiTheme="minorHAnsi" w:cstheme="minorHAnsi"/>
          <w:b w:val="0"/>
          <w:bCs/>
          <w:iCs/>
          <w:szCs w:val="22"/>
          <w:lang w:bidi="ar-SA"/>
        </w:rPr>
      </w:pPr>
      <w:r w:rsidRPr="008B2E41">
        <w:rPr>
          <w:rFonts w:asciiTheme="minorHAnsi" w:hAnsiTheme="minorHAnsi" w:cstheme="minorHAnsi"/>
          <w:b w:val="0"/>
          <w:bCs/>
          <w:iCs/>
          <w:szCs w:val="22"/>
          <w:lang w:bidi="ar-SA"/>
        </w:rPr>
        <w:lastRenderedPageBreak/>
        <w:t>10 000 €</w:t>
      </w:r>
    </w:p>
    <w:p w14:paraId="3722B0CC" w14:textId="77777777" w:rsidR="00723D43" w:rsidRPr="008B2E41" w:rsidRDefault="00723D43">
      <w:pPr>
        <w:numPr>
          <w:ilvl w:val="3"/>
          <w:numId w:val="15"/>
        </w:numPr>
        <w:jc w:val="both"/>
        <w:rPr>
          <w:rFonts w:asciiTheme="minorHAnsi" w:hAnsiTheme="minorHAnsi" w:cstheme="minorHAnsi"/>
          <w:b w:val="0"/>
          <w:bCs/>
          <w:iCs/>
          <w:szCs w:val="22"/>
          <w:lang w:bidi="ar-SA"/>
        </w:rPr>
      </w:pPr>
      <w:r w:rsidRPr="008B2E41">
        <w:rPr>
          <w:rFonts w:asciiTheme="minorHAnsi" w:hAnsiTheme="minorHAnsi" w:cstheme="minorHAnsi"/>
          <w:b w:val="0"/>
          <w:bCs/>
          <w:iCs/>
          <w:szCs w:val="22"/>
          <w:lang w:bidi="ar-SA"/>
        </w:rPr>
        <w:t>La hausse du point d’indice sur 1 année complète soit 6 mois de plus que pour 2022 soit 70 0000 €</w:t>
      </w:r>
    </w:p>
    <w:p w14:paraId="48E5598D" w14:textId="77777777" w:rsidR="00723D43" w:rsidRPr="008B2E41" w:rsidRDefault="00723D43">
      <w:pPr>
        <w:numPr>
          <w:ilvl w:val="3"/>
          <w:numId w:val="15"/>
        </w:numPr>
        <w:jc w:val="both"/>
        <w:rPr>
          <w:rFonts w:asciiTheme="minorHAnsi" w:hAnsiTheme="minorHAnsi" w:cstheme="minorHAnsi"/>
          <w:b w:val="0"/>
          <w:bCs/>
          <w:iCs/>
          <w:szCs w:val="22"/>
          <w:lang w:bidi="ar-SA"/>
        </w:rPr>
      </w:pPr>
      <w:r w:rsidRPr="008B2E41">
        <w:rPr>
          <w:rFonts w:asciiTheme="minorHAnsi" w:hAnsiTheme="minorHAnsi" w:cstheme="minorHAnsi"/>
          <w:b w:val="0"/>
          <w:bCs/>
          <w:iCs/>
          <w:szCs w:val="22"/>
          <w:lang w:bidi="ar-SA"/>
        </w:rPr>
        <w:t>Le GVT (Glissement Vieillesse Technicité) 25 000 €</w:t>
      </w:r>
    </w:p>
    <w:p w14:paraId="27C8D032" w14:textId="055F5487" w:rsidR="006417A0" w:rsidRPr="008B2E41" w:rsidRDefault="00266BC2">
      <w:pPr>
        <w:pStyle w:val="Paragraphedeliste"/>
        <w:numPr>
          <w:ilvl w:val="0"/>
          <w:numId w:val="22"/>
        </w:numPr>
        <w:jc w:val="both"/>
        <w:rPr>
          <w:rFonts w:asciiTheme="minorHAnsi" w:hAnsiTheme="minorHAnsi" w:cstheme="minorHAnsi"/>
          <w:b w:val="0"/>
          <w:bCs/>
          <w:iCs/>
          <w:szCs w:val="22"/>
          <w:lang w:bidi="ar-SA"/>
        </w:rPr>
      </w:pPr>
      <w:r w:rsidRPr="008B2E41">
        <w:rPr>
          <w:rFonts w:asciiTheme="minorHAnsi" w:hAnsiTheme="minorHAnsi" w:cstheme="minorHAnsi"/>
          <w:b w:val="0"/>
          <w:bCs/>
          <w:iCs/>
          <w:szCs w:val="22"/>
          <w:lang w:bidi="ar-SA"/>
        </w:rPr>
        <w:t xml:space="preserve"> </w:t>
      </w:r>
      <w:r w:rsidR="00723D43" w:rsidRPr="008B2E41">
        <w:rPr>
          <w:rFonts w:asciiTheme="minorHAnsi" w:hAnsiTheme="minorHAnsi" w:cstheme="minorHAnsi"/>
          <w:b w:val="0"/>
          <w:bCs/>
          <w:iCs/>
          <w:szCs w:val="22"/>
          <w:lang w:bidi="ar-SA"/>
        </w:rPr>
        <w:t>Des renforts de service (ST, urbanisme, événementiel /communication) : 85 000 €</w:t>
      </w:r>
      <w:r w:rsidR="00723D43" w:rsidRPr="008B2E41">
        <w:rPr>
          <w:rFonts w:asciiTheme="minorHAnsi" w:hAnsiTheme="minorHAnsi" w:cstheme="minorHAnsi"/>
          <w:b w:val="0"/>
          <w:bCs/>
          <w:iCs/>
          <w:szCs w:val="22"/>
          <w:lang w:bidi="ar-SA"/>
        </w:rPr>
        <w:tab/>
      </w:r>
    </w:p>
    <w:p w14:paraId="1F5B5DFC" w14:textId="01AEB562" w:rsidR="006417A0" w:rsidRPr="008B2E41" w:rsidRDefault="006417A0" w:rsidP="006417A0">
      <w:pPr>
        <w:jc w:val="both"/>
        <w:rPr>
          <w:rFonts w:asciiTheme="minorHAnsi" w:hAnsiTheme="minorHAnsi" w:cstheme="minorHAnsi"/>
          <w:b w:val="0"/>
          <w:bCs/>
          <w:iCs/>
          <w:szCs w:val="22"/>
          <w:lang w:bidi="ar-SA"/>
        </w:rPr>
      </w:pPr>
    </w:p>
    <w:p w14:paraId="4A512A30" w14:textId="1248C5DE" w:rsidR="00C57FBE" w:rsidRPr="008B2E41" w:rsidRDefault="00C57FBE" w:rsidP="00C57FBE">
      <w:pPr>
        <w:jc w:val="both"/>
        <w:rPr>
          <w:rFonts w:asciiTheme="minorHAnsi" w:hAnsiTheme="minorHAnsi" w:cstheme="minorHAnsi"/>
          <w:b w:val="0"/>
          <w:iCs/>
          <w:szCs w:val="22"/>
          <w:lang w:bidi="ar-SA"/>
        </w:rPr>
      </w:pPr>
      <w:r w:rsidRPr="008B2E41">
        <w:rPr>
          <w:rFonts w:asciiTheme="minorHAnsi" w:hAnsiTheme="minorHAnsi" w:cstheme="minorHAnsi"/>
          <w:b w:val="0"/>
          <w:iCs/>
          <w:szCs w:val="22"/>
          <w:lang w:bidi="ar-SA"/>
        </w:rPr>
        <w:t>Monsieur Pierre VAN DEN BOOGAERDE présente les prévisions 2023 pour les dépenses d’investissement :</w:t>
      </w:r>
    </w:p>
    <w:p w14:paraId="26CC549F" w14:textId="77777777" w:rsidR="00C57FBE" w:rsidRPr="008B2E41" w:rsidRDefault="00C57FBE" w:rsidP="00C57FBE">
      <w:pPr>
        <w:jc w:val="both"/>
        <w:rPr>
          <w:rFonts w:asciiTheme="minorHAnsi" w:hAnsiTheme="minorHAnsi" w:cstheme="minorHAnsi"/>
          <w:b w:val="0"/>
          <w:iCs/>
          <w:szCs w:val="22"/>
          <w:lang w:bidi="ar-SA"/>
        </w:rPr>
      </w:pPr>
      <w:r w:rsidRPr="008B2E41">
        <w:rPr>
          <w:rFonts w:asciiTheme="minorHAnsi" w:hAnsiTheme="minorHAnsi" w:cstheme="minorHAnsi"/>
          <w:b w:val="0"/>
          <w:iCs/>
          <w:szCs w:val="22"/>
          <w:lang w:bidi="ar-SA"/>
        </w:rPr>
        <w:tab/>
      </w:r>
    </w:p>
    <w:p w14:paraId="07D721CB" w14:textId="353A69E7" w:rsidR="00C57FBE" w:rsidRPr="008B2E41" w:rsidRDefault="00C57FBE">
      <w:pPr>
        <w:pStyle w:val="Paragraphedeliste"/>
        <w:numPr>
          <w:ilvl w:val="0"/>
          <w:numId w:val="16"/>
        </w:numPr>
        <w:jc w:val="both"/>
        <w:rPr>
          <w:rFonts w:asciiTheme="minorHAnsi" w:hAnsiTheme="minorHAnsi" w:cstheme="minorHAnsi"/>
          <w:b w:val="0"/>
          <w:iCs/>
          <w:szCs w:val="22"/>
          <w:lang w:bidi="ar-SA"/>
        </w:rPr>
      </w:pPr>
      <w:r w:rsidRPr="008B2E41">
        <w:rPr>
          <w:rFonts w:asciiTheme="minorHAnsi" w:hAnsiTheme="minorHAnsi" w:cstheme="minorHAnsi"/>
          <w:b w:val="0"/>
          <w:iCs/>
          <w:szCs w:val="22"/>
          <w:lang w:bidi="ar-SA"/>
        </w:rPr>
        <w:t xml:space="preserve">Poursuite des projets en cours </w:t>
      </w:r>
    </w:p>
    <w:p w14:paraId="63382DE7" w14:textId="77777777" w:rsidR="00C57FBE" w:rsidRPr="008B2E41" w:rsidRDefault="00C57FBE">
      <w:pPr>
        <w:pStyle w:val="Paragraphedeliste"/>
        <w:numPr>
          <w:ilvl w:val="0"/>
          <w:numId w:val="16"/>
        </w:numPr>
        <w:jc w:val="both"/>
        <w:rPr>
          <w:rFonts w:asciiTheme="minorHAnsi" w:hAnsiTheme="minorHAnsi" w:cstheme="minorHAnsi"/>
          <w:b w:val="0"/>
          <w:iCs/>
          <w:szCs w:val="22"/>
          <w:lang w:bidi="ar-SA"/>
        </w:rPr>
      </w:pPr>
      <w:r w:rsidRPr="008B2E41">
        <w:rPr>
          <w:rFonts w:asciiTheme="minorHAnsi" w:hAnsiTheme="minorHAnsi" w:cstheme="minorHAnsi"/>
          <w:b w:val="0"/>
          <w:iCs/>
          <w:szCs w:val="22"/>
          <w:lang w:bidi="ar-SA"/>
        </w:rPr>
        <w:t xml:space="preserve">Nouvelles opérations : </w:t>
      </w:r>
    </w:p>
    <w:p w14:paraId="7D45E9DB" w14:textId="77777777" w:rsidR="00C57FBE" w:rsidRPr="008B2E41" w:rsidRDefault="00C57FBE">
      <w:pPr>
        <w:numPr>
          <w:ilvl w:val="0"/>
          <w:numId w:val="17"/>
        </w:numPr>
        <w:jc w:val="both"/>
        <w:rPr>
          <w:rFonts w:asciiTheme="minorHAnsi" w:hAnsiTheme="minorHAnsi" w:cstheme="minorHAnsi"/>
          <w:b w:val="0"/>
          <w:iCs/>
          <w:szCs w:val="22"/>
          <w:lang w:bidi="ar-SA"/>
        </w:rPr>
      </w:pPr>
      <w:r w:rsidRPr="008B2E41">
        <w:rPr>
          <w:rFonts w:asciiTheme="minorHAnsi" w:hAnsiTheme="minorHAnsi" w:cstheme="minorHAnsi"/>
          <w:b w:val="0"/>
          <w:iCs/>
          <w:szCs w:val="22"/>
          <w:lang w:bidi="ar-SA"/>
        </w:rPr>
        <w:t>Études programmation de réhabilitation de la salle LE TUBE</w:t>
      </w:r>
    </w:p>
    <w:p w14:paraId="7E2968D2" w14:textId="77777777" w:rsidR="00C57FBE" w:rsidRPr="008B2E41" w:rsidRDefault="00C57FBE">
      <w:pPr>
        <w:numPr>
          <w:ilvl w:val="0"/>
          <w:numId w:val="17"/>
        </w:numPr>
        <w:jc w:val="both"/>
        <w:rPr>
          <w:rFonts w:asciiTheme="minorHAnsi" w:hAnsiTheme="minorHAnsi" w:cstheme="minorHAnsi"/>
          <w:b w:val="0"/>
          <w:iCs/>
          <w:szCs w:val="22"/>
          <w:lang w:bidi="ar-SA"/>
        </w:rPr>
      </w:pPr>
      <w:r w:rsidRPr="008B2E41">
        <w:rPr>
          <w:rFonts w:asciiTheme="minorHAnsi" w:hAnsiTheme="minorHAnsi" w:cstheme="minorHAnsi"/>
          <w:b w:val="0"/>
          <w:iCs/>
          <w:szCs w:val="22"/>
          <w:lang w:bidi="ar-SA"/>
        </w:rPr>
        <w:t>Paddle tennis</w:t>
      </w:r>
    </w:p>
    <w:p w14:paraId="15A740A5" w14:textId="77777777" w:rsidR="00C57FBE" w:rsidRPr="008B2E41" w:rsidRDefault="00C57FBE">
      <w:pPr>
        <w:numPr>
          <w:ilvl w:val="0"/>
          <w:numId w:val="17"/>
        </w:numPr>
        <w:jc w:val="both"/>
        <w:rPr>
          <w:rFonts w:asciiTheme="minorHAnsi" w:hAnsiTheme="minorHAnsi" w:cstheme="minorHAnsi"/>
          <w:b w:val="0"/>
          <w:iCs/>
          <w:szCs w:val="22"/>
          <w:lang w:bidi="ar-SA"/>
        </w:rPr>
      </w:pPr>
      <w:r w:rsidRPr="008B2E41">
        <w:rPr>
          <w:rFonts w:asciiTheme="minorHAnsi" w:hAnsiTheme="minorHAnsi" w:cstheme="minorHAnsi"/>
          <w:b w:val="0"/>
          <w:iCs/>
          <w:szCs w:val="22"/>
          <w:lang w:bidi="ar-SA"/>
        </w:rPr>
        <w:t xml:space="preserve">Aménagement étang blanc </w:t>
      </w:r>
    </w:p>
    <w:p w14:paraId="4C67B343" w14:textId="77777777" w:rsidR="00C57FBE" w:rsidRPr="008B2E41" w:rsidRDefault="00C57FBE" w:rsidP="00C57FBE">
      <w:pPr>
        <w:jc w:val="both"/>
        <w:rPr>
          <w:rFonts w:asciiTheme="minorHAnsi" w:hAnsiTheme="minorHAnsi" w:cstheme="minorHAnsi"/>
          <w:bCs/>
          <w:iCs/>
          <w:szCs w:val="22"/>
          <w:lang w:bidi="ar-SA"/>
        </w:rPr>
      </w:pPr>
      <w:r w:rsidRPr="008B2E41">
        <w:rPr>
          <w:rFonts w:asciiTheme="minorHAnsi" w:hAnsiTheme="minorHAnsi" w:cstheme="minorHAnsi"/>
          <w:bCs/>
          <w:iCs/>
          <w:szCs w:val="22"/>
          <w:lang w:bidi="ar-SA"/>
        </w:rPr>
        <w:t xml:space="preserve">Total 16M € pour les opérations d’investissement + 1 M€ pour l’éclairage public </w:t>
      </w:r>
    </w:p>
    <w:p w14:paraId="4154E975" w14:textId="77777777" w:rsidR="00C57FBE" w:rsidRPr="008B2E41" w:rsidRDefault="00C57FBE" w:rsidP="00C57FBE">
      <w:pPr>
        <w:jc w:val="both"/>
        <w:rPr>
          <w:rFonts w:asciiTheme="minorHAnsi" w:hAnsiTheme="minorHAnsi" w:cstheme="minorHAnsi"/>
          <w:bCs/>
          <w:iCs/>
          <w:szCs w:val="22"/>
          <w:lang w:bidi="ar-SA"/>
        </w:rPr>
      </w:pPr>
      <w:r w:rsidRPr="008B2E41">
        <w:rPr>
          <w:rFonts w:asciiTheme="minorHAnsi" w:hAnsiTheme="minorHAnsi" w:cstheme="minorHAnsi"/>
          <w:bCs/>
          <w:iCs/>
          <w:szCs w:val="22"/>
          <w:lang w:bidi="ar-SA"/>
        </w:rPr>
        <w:t>Soit en 2023 un total de 17M€ en dépenses d’investissement (RAR inclus)</w:t>
      </w:r>
    </w:p>
    <w:p w14:paraId="26711B16" w14:textId="77777777" w:rsidR="00C57FBE" w:rsidRPr="008B2E41" w:rsidRDefault="00C57FBE" w:rsidP="006417A0">
      <w:pPr>
        <w:jc w:val="both"/>
        <w:rPr>
          <w:rFonts w:asciiTheme="minorHAnsi" w:hAnsiTheme="minorHAnsi" w:cstheme="minorHAnsi"/>
          <w:b w:val="0"/>
          <w:bCs/>
          <w:iCs/>
          <w:szCs w:val="22"/>
          <w:lang w:bidi="ar-SA"/>
        </w:rPr>
      </w:pPr>
    </w:p>
    <w:p w14:paraId="1105A74E" w14:textId="43A48828" w:rsidR="006417A0" w:rsidRPr="008B2E41" w:rsidRDefault="000938B5" w:rsidP="006417A0">
      <w:pPr>
        <w:jc w:val="both"/>
        <w:rPr>
          <w:rFonts w:asciiTheme="minorHAnsi" w:hAnsiTheme="minorHAnsi" w:cstheme="minorHAnsi"/>
          <w:bCs/>
          <w:iCs/>
          <w:szCs w:val="22"/>
          <w:lang w:bidi="ar-SA"/>
        </w:rPr>
      </w:pPr>
      <w:r w:rsidRPr="008B2E41">
        <w:rPr>
          <w:rFonts w:asciiTheme="minorHAnsi" w:hAnsiTheme="minorHAnsi" w:cstheme="minorHAnsi"/>
          <w:bCs/>
          <w:iCs/>
          <w:noProof/>
          <w:szCs w:val="22"/>
          <w:lang w:bidi="ar-SA"/>
        </w:rPr>
        <w:drawing>
          <wp:inline distT="0" distB="0" distL="0" distR="0" wp14:anchorId="1A084D30" wp14:editId="5F4C86A8">
            <wp:extent cx="5760720" cy="5224780"/>
            <wp:effectExtent l="0" t="0" r="0" b="0"/>
            <wp:docPr id="8" name="Image 7">
              <a:extLst xmlns:a="http://schemas.openxmlformats.org/drawingml/2006/main">
                <a:ext uri="{FF2B5EF4-FFF2-40B4-BE49-F238E27FC236}">
                  <a16:creationId xmlns:a16="http://schemas.microsoft.com/office/drawing/2014/main" id="{FBB5983E-318F-6499-09D4-F5DE7670F02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a:extLst>
                        <a:ext uri="{FF2B5EF4-FFF2-40B4-BE49-F238E27FC236}">
                          <a16:creationId xmlns:a16="http://schemas.microsoft.com/office/drawing/2014/main" id="{FBB5983E-318F-6499-09D4-F5DE7670F02A}"/>
                        </a:ext>
                      </a:extLst>
                    </pic:cNvPr>
                    <pic:cNvPicPr>
                      <a:picLocks noChangeAspect="1"/>
                    </pic:cNvPicPr>
                  </pic:nvPicPr>
                  <pic:blipFill>
                    <a:blip r:embed="rId10"/>
                    <a:stretch>
                      <a:fillRect/>
                    </a:stretch>
                  </pic:blipFill>
                  <pic:spPr>
                    <a:xfrm>
                      <a:off x="0" y="0"/>
                      <a:ext cx="5760720" cy="5224780"/>
                    </a:xfrm>
                    <a:prstGeom prst="rect">
                      <a:avLst/>
                    </a:prstGeom>
                  </pic:spPr>
                </pic:pic>
              </a:graphicData>
            </a:graphic>
          </wp:inline>
        </w:drawing>
      </w:r>
    </w:p>
    <w:p w14:paraId="295ED96F" w14:textId="3FAB12E1" w:rsidR="006417A0" w:rsidRPr="008B2E41" w:rsidRDefault="006417A0" w:rsidP="006417A0">
      <w:pPr>
        <w:jc w:val="both"/>
        <w:rPr>
          <w:rFonts w:asciiTheme="minorHAnsi" w:hAnsiTheme="minorHAnsi" w:cstheme="minorHAnsi"/>
          <w:bCs/>
          <w:iCs/>
          <w:szCs w:val="22"/>
          <w:lang w:bidi="ar-SA"/>
        </w:rPr>
      </w:pPr>
      <w:r w:rsidRPr="008B2E41">
        <w:rPr>
          <w:rFonts w:asciiTheme="minorHAnsi" w:hAnsiTheme="minorHAnsi" w:cstheme="minorHAnsi"/>
          <w:bCs/>
          <w:iCs/>
          <w:noProof/>
          <w:szCs w:val="22"/>
          <w:lang w:bidi="ar-SA"/>
        </w:rPr>
        <w:drawing>
          <wp:anchor distT="0" distB="0" distL="114300" distR="114300" simplePos="0" relativeHeight="251663360" behindDoc="0" locked="0" layoutInCell="1" allowOverlap="1" wp14:anchorId="195FBFFE" wp14:editId="09553331">
            <wp:simplePos x="0" y="0"/>
            <wp:positionH relativeFrom="column">
              <wp:posOffset>7487285</wp:posOffset>
            </wp:positionH>
            <wp:positionV relativeFrom="paragraph">
              <wp:posOffset>6350</wp:posOffset>
            </wp:positionV>
            <wp:extent cx="2856377" cy="3268031"/>
            <wp:effectExtent l="0" t="0" r="1270" b="8890"/>
            <wp:wrapNone/>
            <wp:docPr id="5" name="Image 4">
              <a:extLst xmlns:a="http://schemas.openxmlformats.org/drawingml/2006/main">
                <a:ext uri="{FF2B5EF4-FFF2-40B4-BE49-F238E27FC236}">
                  <a16:creationId xmlns:a16="http://schemas.microsoft.com/office/drawing/2014/main" id="{0F6310CC-7E4D-F5DA-E1C1-4BB1BFE8EF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0F6310CC-7E4D-F5DA-E1C1-4BB1BFE8EF89}"/>
                        </a:ext>
                      </a:extLst>
                    </pic:cNvPr>
                    <pic:cNvPicPr>
                      <a:picLocks noChangeAspect="1"/>
                    </pic:cNvPicPr>
                  </pic:nvPicPr>
                  <pic:blipFill>
                    <a:blip r:embed="rId11"/>
                    <a:stretch>
                      <a:fillRect/>
                    </a:stretch>
                  </pic:blipFill>
                  <pic:spPr>
                    <a:xfrm>
                      <a:off x="0" y="0"/>
                      <a:ext cx="2856377" cy="3268031"/>
                    </a:xfrm>
                    <a:prstGeom prst="rect">
                      <a:avLst/>
                    </a:prstGeom>
                  </pic:spPr>
                </pic:pic>
              </a:graphicData>
            </a:graphic>
          </wp:anchor>
        </w:drawing>
      </w:r>
    </w:p>
    <w:p w14:paraId="4F1C2468" w14:textId="77777777" w:rsidR="00FF4FA1" w:rsidRPr="008B2E41" w:rsidRDefault="00FF4FA1" w:rsidP="006417A0">
      <w:pPr>
        <w:jc w:val="both"/>
        <w:rPr>
          <w:rFonts w:asciiTheme="minorHAnsi" w:hAnsiTheme="minorHAnsi" w:cstheme="minorHAnsi"/>
          <w:b w:val="0"/>
          <w:iCs/>
          <w:szCs w:val="22"/>
          <w:lang w:bidi="ar-SA"/>
        </w:rPr>
      </w:pPr>
    </w:p>
    <w:p w14:paraId="6CFB384B" w14:textId="77777777" w:rsidR="00FF4FA1" w:rsidRPr="008B2E41" w:rsidRDefault="00FF4FA1" w:rsidP="006417A0">
      <w:pPr>
        <w:jc w:val="both"/>
        <w:rPr>
          <w:rFonts w:asciiTheme="minorHAnsi" w:hAnsiTheme="minorHAnsi" w:cstheme="minorHAnsi"/>
          <w:b w:val="0"/>
          <w:iCs/>
          <w:szCs w:val="22"/>
          <w:lang w:bidi="ar-SA"/>
        </w:rPr>
      </w:pPr>
    </w:p>
    <w:p w14:paraId="5AFC0C45" w14:textId="77777777" w:rsidR="00FF4FA1" w:rsidRPr="008B2E41" w:rsidRDefault="00FF4FA1" w:rsidP="006417A0">
      <w:pPr>
        <w:jc w:val="both"/>
        <w:rPr>
          <w:rFonts w:asciiTheme="minorHAnsi" w:hAnsiTheme="minorHAnsi" w:cstheme="minorHAnsi"/>
          <w:b w:val="0"/>
          <w:iCs/>
          <w:szCs w:val="22"/>
          <w:lang w:bidi="ar-SA"/>
        </w:rPr>
      </w:pPr>
    </w:p>
    <w:p w14:paraId="5BCB39F8" w14:textId="77777777" w:rsidR="00FF4FA1" w:rsidRPr="008B2E41" w:rsidRDefault="00FF4FA1" w:rsidP="006417A0">
      <w:pPr>
        <w:jc w:val="both"/>
        <w:rPr>
          <w:rFonts w:asciiTheme="minorHAnsi" w:hAnsiTheme="minorHAnsi" w:cstheme="minorHAnsi"/>
          <w:b w:val="0"/>
          <w:iCs/>
          <w:szCs w:val="22"/>
          <w:lang w:bidi="ar-SA"/>
        </w:rPr>
      </w:pPr>
    </w:p>
    <w:p w14:paraId="3B354895" w14:textId="260797E5" w:rsidR="006417A0" w:rsidRPr="008B2E41" w:rsidRDefault="000938B5" w:rsidP="006417A0">
      <w:pPr>
        <w:jc w:val="both"/>
        <w:rPr>
          <w:rFonts w:asciiTheme="minorHAnsi" w:hAnsiTheme="minorHAnsi" w:cstheme="minorHAnsi"/>
          <w:b w:val="0"/>
          <w:iCs/>
          <w:szCs w:val="22"/>
          <w:lang w:bidi="ar-SA"/>
        </w:rPr>
      </w:pPr>
      <w:r w:rsidRPr="008B2E41">
        <w:rPr>
          <w:rFonts w:asciiTheme="minorHAnsi" w:hAnsiTheme="minorHAnsi" w:cstheme="minorHAnsi"/>
          <w:b w:val="0"/>
          <w:iCs/>
          <w:szCs w:val="22"/>
          <w:lang w:bidi="ar-SA"/>
        </w:rPr>
        <w:t xml:space="preserve">Il présente ensuite les prévisions 2023 </w:t>
      </w:r>
      <w:r w:rsidR="00266BC2" w:rsidRPr="008B2E41">
        <w:rPr>
          <w:rFonts w:asciiTheme="minorHAnsi" w:hAnsiTheme="minorHAnsi" w:cstheme="minorHAnsi"/>
          <w:b w:val="0"/>
          <w:iCs/>
          <w:szCs w:val="22"/>
          <w:lang w:bidi="ar-SA"/>
        </w:rPr>
        <w:t xml:space="preserve">sur </w:t>
      </w:r>
      <w:r w:rsidRPr="008B2E41">
        <w:rPr>
          <w:rFonts w:asciiTheme="minorHAnsi" w:hAnsiTheme="minorHAnsi" w:cstheme="minorHAnsi"/>
          <w:b w:val="0"/>
          <w:iCs/>
          <w:szCs w:val="22"/>
          <w:lang w:bidi="ar-SA"/>
        </w:rPr>
        <w:t>les recettes d’investissement :</w:t>
      </w:r>
    </w:p>
    <w:p w14:paraId="15D03983" w14:textId="77777777" w:rsidR="000938B5" w:rsidRPr="008B2E41" w:rsidRDefault="000938B5" w:rsidP="006417A0">
      <w:pPr>
        <w:jc w:val="both"/>
        <w:rPr>
          <w:rFonts w:asciiTheme="minorHAnsi" w:hAnsiTheme="minorHAnsi" w:cstheme="minorHAnsi"/>
          <w:bCs/>
          <w:iCs/>
          <w:szCs w:val="22"/>
          <w:lang w:bidi="ar-SA"/>
        </w:rPr>
      </w:pPr>
    </w:p>
    <w:p w14:paraId="1B16A8CD" w14:textId="179DCDD4" w:rsidR="000938B5" w:rsidRPr="008B2E41" w:rsidRDefault="000938B5" w:rsidP="000938B5">
      <w:pPr>
        <w:jc w:val="both"/>
        <w:rPr>
          <w:rFonts w:asciiTheme="minorHAnsi" w:hAnsiTheme="minorHAnsi" w:cstheme="minorHAnsi"/>
          <w:b w:val="0"/>
          <w:bCs/>
          <w:iCs/>
          <w:szCs w:val="22"/>
          <w:lang w:bidi="ar-SA"/>
        </w:rPr>
      </w:pPr>
      <w:r w:rsidRPr="008B2E41">
        <w:rPr>
          <w:rFonts w:asciiTheme="minorHAnsi" w:hAnsiTheme="minorHAnsi" w:cstheme="minorHAnsi"/>
          <w:iCs/>
          <w:noProof/>
          <w:szCs w:val="22"/>
          <w:lang w:bidi="ar-SA"/>
        </w:rPr>
        <w:drawing>
          <wp:inline distT="0" distB="0" distL="0" distR="0" wp14:anchorId="6FF78E8D" wp14:editId="3AD362BB">
            <wp:extent cx="5760720" cy="2152650"/>
            <wp:effectExtent l="0" t="0" r="0" b="0"/>
            <wp:docPr id="7" name="Image 4">
              <a:extLst xmlns:a="http://schemas.openxmlformats.org/drawingml/2006/main">
                <a:ext uri="{FF2B5EF4-FFF2-40B4-BE49-F238E27FC236}">
                  <a16:creationId xmlns:a16="http://schemas.microsoft.com/office/drawing/2014/main" id="{AC7234E0-21B5-4505-18B2-3CD88AAAD2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AC7234E0-21B5-4505-18B2-3CD88AAAD299}"/>
                        </a:ext>
                      </a:extLst>
                    </pic:cNvPr>
                    <pic:cNvPicPr>
                      <a:picLocks noChangeAspect="1"/>
                    </pic:cNvPicPr>
                  </pic:nvPicPr>
                  <pic:blipFill>
                    <a:blip r:embed="rId12"/>
                    <a:stretch>
                      <a:fillRect/>
                    </a:stretch>
                  </pic:blipFill>
                  <pic:spPr>
                    <a:xfrm>
                      <a:off x="0" y="0"/>
                      <a:ext cx="5760720" cy="2152650"/>
                    </a:xfrm>
                    <a:prstGeom prst="rect">
                      <a:avLst/>
                    </a:prstGeom>
                  </pic:spPr>
                </pic:pic>
              </a:graphicData>
            </a:graphic>
          </wp:inline>
        </w:drawing>
      </w:r>
      <w:r w:rsidRPr="008B2E41">
        <w:rPr>
          <w:rFonts w:asciiTheme="minorHAnsi" w:eastAsiaTheme="minorEastAsia" w:hAnsi="Calibri" w:cstheme="minorBidi"/>
          <w:b w:val="0"/>
          <w:color w:val="000000" w:themeColor="text1"/>
          <w:kern w:val="24"/>
          <w:sz w:val="36"/>
          <w:szCs w:val="36"/>
          <w:lang w:bidi="ar-SA"/>
        </w:rPr>
        <w:t xml:space="preserve"> </w:t>
      </w:r>
      <w:r w:rsidRPr="008B2E41">
        <w:rPr>
          <w:rFonts w:asciiTheme="minorHAnsi" w:hAnsiTheme="minorHAnsi" w:cstheme="minorHAnsi"/>
          <w:b w:val="0"/>
          <w:bCs/>
          <w:iCs/>
          <w:szCs w:val="22"/>
          <w:lang w:bidi="ar-SA"/>
        </w:rPr>
        <w:t>FCTVA (N-1) = 323k€</w:t>
      </w:r>
    </w:p>
    <w:p w14:paraId="4F5685EE" w14:textId="4A108817" w:rsidR="000938B5" w:rsidRPr="008B2E41" w:rsidRDefault="000938B5" w:rsidP="000938B5">
      <w:pPr>
        <w:jc w:val="both"/>
        <w:rPr>
          <w:rFonts w:asciiTheme="minorHAnsi" w:hAnsiTheme="minorHAnsi" w:cstheme="minorHAnsi"/>
          <w:b w:val="0"/>
          <w:bCs/>
          <w:iCs/>
          <w:szCs w:val="22"/>
          <w:lang w:bidi="ar-SA"/>
        </w:rPr>
      </w:pPr>
      <w:r w:rsidRPr="008B2E41">
        <w:rPr>
          <w:rFonts w:asciiTheme="minorHAnsi" w:hAnsiTheme="minorHAnsi" w:cstheme="minorHAnsi"/>
          <w:b w:val="0"/>
          <w:bCs/>
          <w:iCs/>
          <w:szCs w:val="22"/>
          <w:lang w:bidi="ar-SA"/>
        </w:rPr>
        <w:tab/>
        <w:t xml:space="preserve">- L’autofinancement </w:t>
      </w:r>
      <w:r w:rsidR="00266BC2" w:rsidRPr="008B2E41">
        <w:rPr>
          <w:rFonts w:asciiTheme="minorHAnsi" w:hAnsiTheme="minorHAnsi" w:cstheme="minorHAnsi"/>
          <w:b w:val="0"/>
          <w:bCs/>
          <w:iCs/>
          <w:szCs w:val="22"/>
          <w:lang w:bidi="ar-SA"/>
        </w:rPr>
        <w:t xml:space="preserve">qui correspond à </w:t>
      </w:r>
      <w:r w:rsidR="00FF4FA1" w:rsidRPr="008B2E41">
        <w:rPr>
          <w:rFonts w:asciiTheme="minorHAnsi" w:hAnsiTheme="minorHAnsi" w:cstheme="minorHAnsi"/>
          <w:b w:val="0"/>
          <w:bCs/>
          <w:iCs/>
          <w:szCs w:val="22"/>
          <w:lang w:bidi="ar-SA"/>
        </w:rPr>
        <w:t xml:space="preserve">un </w:t>
      </w:r>
      <w:r w:rsidRPr="008B2E41">
        <w:rPr>
          <w:rFonts w:asciiTheme="minorHAnsi" w:hAnsiTheme="minorHAnsi" w:cstheme="minorHAnsi"/>
          <w:b w:val="0"/>
          <w:bCs/>
          <w:iCs/>
          <w:szCs w:val="22"/>
          <w:lang w:bidi="ar-SA"/>
        </w:rPr>
        <w:t xml:space="preserve">excédent cumulé </w:t>
      </w:r>
      <w:r w:rsidR="00FF4FA1" w:rsidRPr="008B2E41">
        <w:rPr>
          <w:rFonts w:asciiTheme="minorHAnsi" w:hAnsiTheme="minorHAnsi" w:cstheme="minorHAnsi"/>
          <w:b w:val="0"/>
          <w:bCs/>
          <w:iCs/>
          <w:szCs w:val="22"/>
          <w:lang w:bidi="ar-SA"/>
        </w:rPr>
        <w:t>d’</w:t>
      </w:r>
      <w:r w:rsidRPr="008B2E41">
        <w:rPr>
          <w:rFonts w:asciiTheme="minorHAnsi" w:hAnsiTheme="minorHAnsi" w:cstheme="minorHAnsi"/>
          <w:b w:val="0"/>
          <w:bCs/>
          <w:iCs/>
          <w:szCs w:val="22"/>
          <w:lang w:bidi="ar-SA"/>
        </w:rPr>
        <w:t>environ 10 M€</w:t>
      </w:r>
    </w:p>
    <w:p w14:paraId="19E674AF" w14:textId="455CE3E9" w:rsidR="006417A0" w:rsidRPr="008B2E41" w:rsidRDefault="006417A0" w:rsidP="006417A0">
      <w:pPr>
        <w:jc w:val="both"/>
        <w:rPr>
          <w:rFonts w:asciiTheme="minorHAnsi" w:hAnsiTheme="minorHAnsi" w:cstheme="minorHAnsi"/>
          <w:b w:val="0"/>
          <w:iCs/>
          <w:szCs w:val="22"/>
          <w:lang w:bidi="ar-SA"/>
        </w:rPr>
      </w:pPr>
      <w:r w:rsidRPr="008B2E41">
        <w:rPr>
          <w:rFonts w:asciiTheme="minorHAnsi" w:hAnsiTheme="minorHAnsi" w:cstheme="minorHAnsi"/>
          <w:iCs/>
          <w:szCs w:val="22"/>
          <w:lang w:bidi="ar-SA"/>
        </w:rPr>
        <w:tab/>
      </w:r>
    </w:p>
    <w:p w14:paraId="4AAA849F" w14:textId="7CABD9CE" w:rsidR="00227F06" w:rsidRPr="008B2E41" w:rsidRDefault="009737FD" w:rsidP="00227F06">
      <w:pPr>
        <w:jc w:val="both"/>
        <w:rPr>
          <w:rFonts w:asciiTheme="minorHAnsi" w:hAnsiTheme="minorHAnsi" w:cstheme="minorHAnsi"/>
          <w:b w:val="0"/>
          <w:iCs/>
          <w:szCs w:val="22"/>
          <w:lang w:bidi="ar-SA"/>
        </w:rPr>
      </w:pPr>
      <w:r w:rsidRPr="008B2E41">
        <w:rPr>
          <w:rFonts w:asciiTheme="minorHAnsi" w:hAnsiTheme="minorHAnsi" w:cstheme="minorHAnsi"/>
          <w:b w:val="0"/>
          <w:iCs/>
          <w:szCs w:val="22"/>
          <w:lang w:bidi="ar-SA"/>
        </w:rPr>
        <w:t>Monsieur Pierre VAN DEN BOOGAERDE présente les p</w:t>
      </w:r>
      <w:r w:rsidR="00227F06" w:rsidRPr="008B2E41">
        <w:rPr>
          <w:rFonts w:asciiTheme="minorHAnsi" w:hAnsiTheme="minorHAnsi" w:cstheme="minorHAnsi"/>
          <w:b w:val="0"/>
          <w:iCs/>
          <w:szCs w:val="22"/>
          <w:lang w:bidi="ar-SA"/>
        </w:rPr>
        <w:t>rospective</w:t>
      </w:r>
      <w:r w:rsidRPr="008B2E41">
        <w:rPr>
          <w:rFonts w:asciiTheme="minorHAnsi" w:hAnsiTheme="minorHAnsi" w:cstheme="minorHAnsi"/>
          <w:b w:val="0"/>
          <w:iCs/>
          <w:szCs w:val="22"/>
          <w:lang w:bidi="ar-SA"/>
        </w:rPr>
        <w:t>s</w:t>
      </w:r>
      <w:r w:rsidR="00227F06" w:rsidRPr="008B2E41">
        <w:rPr>
          <w:rFonts w:asciiTheme="minorHAnsi" w:hAnsiTheme="minorHAnsi" w:cstheme="minorHAnsi"/>
          <w:b w:val="0"/>
          <w:iCs/>
          <w:szCs w:val="22"/>
          <w:lang w:bidi="ar-SA"/>
        </w:rPr>
        <w:t xml:space="preserve"> 2023-2026 </w:t>
      </w:r>
      <w:r w:rsidRPr="008B2E41">
        <w:rPr>
          <w:rFonts w:asciiTheme="minorHAnsi" w:hAnsiTheme="minorHAnsi" w:cstheme="minorHAnsi"/>
          <w:b w:val="0"/>
          <w:iCs/>
          <w:szCs w:val="22"/>
          <w:lang w:bidi="ar-SA"/>
        </w:rPr>
        <w:t>avec les</w:t>
      </w:r>
      <w:r w:rsidR="00227F06" w:rsidRPr="008B2E41">
        <w:rPr>
          <w:rFonts w:asciiTheme="minorHAnsi" w:hAnsiTheme="minorHAnsi" w:cstheme="minorHAnsi"/>
          <w:b w:val="0"/>
          <w:iCs/>
          <w:szCs w:val="22"/>
          <w:lang w:bidi="ar-SA"/>
        </w:rPr>
        <w:t xml:space="preserve"> variables de simulation </w:t>
      </w:r>
      <w:r w:rsidRPr="008B2E41">
        <w:rPr>
          <w:rFonts w:asciiTheme="minorHAnsi" w:hAnsiTheme="minorHAnsi" w:cstheme="minorHAnsi"/>
          <w:b w:val="0"/>
          <w:iCs/>
          <w:szCs w:val="22"/>
          <w:lang w:bidi="ar-SA"/>
        </w:rPr>
        <w:t>suivantes :</w:t>
      </w:r>
    </w:p>
    <w:p w14:paraId="0AAEA7C0" w14:textId="77777777" w:rsidR="00227F06" w:rsidRPr="008B2E41" w:rsidRDefault="00227F06" w:rsidP="00227F06">
      <w:pPr>
        <w:jc w:val="both"/>
        <w:rPr>
          <w:rFonts w:asciiTheme="minorHAnsi" w:hAnsiTheme="minorHAnsi" w:cstheme="minorHAnsi"/>
          <w:b w:val="0"/>
          <w:iCs/>
          <w:szCs w:val="22"/>
          <w:lang w:bidi="ar-SA"/>
        </w:rPr>
      </w:pPr>
      <w:r w:rsidRPr="008B2E41">
        <w:rPr>
          <w:rFonts w:asciiTheme="minorHAnsi" w:hAnsiTheme="minorHAnsi" w:cstheme="minorHAnsi"/>
          <w:b w:val="0"/>
          <w:iCs/>
          <w:szCs w:val="22"/>
          <w:u w:val="single"/>
          <w:lang w:bidi="ar-SA"/>
        </w:rPr>
        <w:t xml:space="preserve">En dépenses :  </w:t>
      </w:r>
    </w:p>
    <w:p w14:paraId="69661803" w14:textId="09FD153C" w:rsidR="00227F06" w:rsidRPr="008B2E41" w:rsidRDefault="00227F06">
      <w:pPr>
        <w:numPr>
          <w:ilvl w:val="0"/>
          <w:numId w:val="18"/>
        </w:numPr>
        <w:jc w:val="both"/>
        <w:rPr>
          <w:rFonts w:asciiTheme="minorHAnsi" w:hAnsiTheme="minorHAnsi" w:cstheme="minorHAnsi"/>
          <w:b w:val="0"/>
          <w:iCs/>
          <w:szCs w:val="22"/>
          <w:lang w:bidi="ar-SA"/>
        </w:rPr>
      </w:pPr>
      <w:r w:rsidRPr="008B2E41">
        <w:rPr>
          <w:rFonts w:asciiTheme="minorHAnsi" w:hAnsiTheme="minorHAnsi" w:cstheme="minorHAnsi"/>
          <w:b w:val="0"/>
          <w:iCs/>
          <w:szCs w:val="22"/>
          <w:lang w:bidi="ar-SA"/>
        </w:rPr>
        <w:t>PPI investissements élaboré sur la période de 2023 à 2026 soit 40,6 M€</w:t>
      </w:r>
    </w:p>
    <w:p w14:paraId="0CB40BD3" w14:textId="4D244A2E" w:rsidR="00227F06" w:rsidRPr="008B2E41" w:rsidRDefault="00227F06" w:rsidP="00227F06">
      <w:pPr>
        <w:jc w:val="both"/>
        <w:rPr>
          <w:rFonts w:asciiTheme="minorHAnsi" w:hAnsiTheme="minorHAnsi" w:cstheme="minorHAnsi"/>
          <w:b w:val="0"/>
          <w:iCs/>
          <w:szCs w:val="22"/>
          <w:lang w:bidi="ar-SA"/>
        </w:rPr>
      </w:pPr>
      <w:r w:rsidRPr="008B2E41">
        <w:rPr>
          <w:rFonts w:asciiTheme="minorHAnsi" w:hAnsiTheme="minorHAnsi" w:cstheme="minorHAnsi"/>
          <w:b w:val="0"/>
          <w:iCs/>
          <w:szCs w:val="22"/>
          <w:lang w:bidi="ar-SA"/>
        </w:rPr>
        <w:sym w:font="Wingdings" w:char="F0E0"/>
      </w:r>
      <w:r w:rsidRPr="008B2E41">
        <w:rPr>
          <w:rFonts w:asciiTheme="minorHAnsi" w:hAnsiTheme="minorHAnsi" w:cstheme="minorHAnsi"/>
          <w:b w:val="0"/>
          <w:iCs/>
          <w:szCs w:val="22"/>
          <w:lang w:bidi="ar-SA"/>
        </w:rPr>
        <w:t xml:space="preserve"> Fin centre de loisirs FALEP, suite extension école, aménagement des plages Penon et Bourdaines, entretien des équipements publics divers, nouvelle opérations (cimetière, paddle tennis, terrain de foot) </w:t>
      </w:r>
    </w:p>
    <w:p w14:paraId="7236643B" w14:textId="0C5AF57A" w:rsidR="00227F06" w:rsidRPr="008B2E41" w:rsidRDefault="00227F06" w:rsidP="00227F06">
      <w:pPr>
        <w:jc w:val="both"/>
        <w:rPr>
          <w:rFonts w:asciiTheme="minorHAnsi" w:hAnsiTheme="minorHAnsi" w:cstheme="minorHAnsi"/>
          <w:b w:val="0"/>
          <w:iCs/>
          <w:szCs w:val="22"/>
          <w:lang w:bidi="ar-SA"/>
        </w:rPr>
      </w:pPr>
      <w:r w:rsidRPr="008B2E41">
        <w:rPr>
          <w:rFonts w:asciiTheme="minorHAnsi" w:hAnsiTheme="minorHAnsi" w:cstheme="minorHAnsi"/>
          <w:b w:val="0"/>
          <w:iCs/>
          <w:szCs w:val="22"/>
          <w:lang w:bidi="ar-SA"/>
        </w:rPr>
        <w:sym w:font="Wingdings" w:char="F0E0"/>
      </w:r>
      <w:r w:rsidRPr="008B2E41">
        <w:rPr>
          <w:rFonts w:asciiTheme="minorHAnsi" w:hAnsiTheme="minorHAnsi" w:cstheme="minorHAnsi"/>
          <w:b w:val="0"/>
          <w:iCs/>
          <w:szCs w:val="22"/>
          <w:lang w:bidi="ar-SA"/>
        </w:rPr>
        <w:t>Travaux en voirie, pluvial et réseaux soit 6,2 M€</w:t>
      </w:r>
    </w:p>
    <w:p w14:paraId="2BB02FAF" w14:textId="77777777" w:rsidR="00227F06" w:rsidRPr="008B2E41" w:rsidRDefault="00227F06">
      <w:pPr>
        <w:numPr>
          <w:ilvl w:val="0"/>
          <w:numId w:val="19"/>
        </w:numPr>
        <w:jc w:val="both"/>
        <w:rPr>
          <w:rFonts w:asciiTheme="minorHAnsi" w:hAnsiTheme="minorHAnsi" w:cstheme="minorHAnsi"/>
          <w:b w:val="0"/>
          <w:iCs/>
          <w:szCs w:val="22"/>
          <w:lang w:bidi="ar-SA"/>
        </w:rPr>
      </w:pPr>
      <w:r w:rsidRPr="008B2E41">
        <w:rPr>
          <w:rFonts w:asciiTheme="minorHAnsi" w:hAnsiTheme="minorHAnsi" w:cstheme="minorHAnsi"/>
          <w:b w:val="0"/>
          <w:iCs/>
          <w:szCs w:val="22"/>
          <w:lang w:bidi="ar-SA"/>
        </w:rPr>
        <w:t>Remboursement de la dette actuelle (emprunts bancaires +EPFL)</w:t>
      </w:r>
    </w:p>
    <w:p w14:paraId="212216FB" w14:textId="77777777" w:rsidR="00227F06" w:rsidRPr="008B2E41" w:rsidRDefault="00227F06" w:rsidP="00227F06">
      <w:pPr>
        <w:jc w:val="both"/>
        <w:rPr>
          <w:rFonts w:asciiTheme="minorHAnsi" w:hAnsiTheme="minorHAnsi" w:cstheme="minorHAnsi"/>
          <w:b w:val="0"/>
          <w:iCs/>
          <w:szCs w:val="22"/>
          <w:lang w:bidi="ar-SA"/>
        </w:rPr>
      </w:pPr>
      <w:r w:rsidRPr="008B2E41">
        <w:rPr>
          <w:rFonts w:asciiTheme="minorHAnsi" w:hAnsiTheme="minorHAnsi" w:cstheme="minorHAnsi"/>
          <w:b w:val="0"/>
          <w:iCs/>
          <w:szCs w:val="22"/>
          <w:lang w:bidi="ar-SA"/>
        </w:rPr>
        <w:t> </w:t>
      </w:r>
      <w:r w:rsidRPr="008B2E41">
        <w:rPr>
          <w:rFonts w:asciiTheme="minorHAnsi" w:hAnsiTheme="minorHAnsi" w:cstheme="minorHAnsi"/>
          <w:b w:val="0"/>
          <w:iCs/>
          <w:szCs w:val="22"/>
          <w:u w:val="single"/>
          <w:lang w:bidi="ar-SA"/>
        </w:rPr>
        <w:t xml:space="preserve">En recettes : </w:t>
      </w:r>
    </w:p>
    <w:p w14:paraId="33D85CD2" w14:textId="77777777" w:rsidR="00227F06" w:rsidRPr="008B2E41" w:rsidRDefault="00227F06">
      <w:pPr>
        <w:numPr>
          <w:ilvl w:val="0"/>
          <w:numId w:val="20"/>
        </w:numPr>
        <w:jc w:val="both"/>
        <w:rPr>
          <w:rFonts w:asciiTheme="minorHAnsi" w:hAnsiTheme="minorHAnsi" w:cstheme="minorHAnsi"/>
          <w:b w:val="0"/>
          <w:iCs/>
          <w:szCs w:val="22"/>
          <w:lang w:bidi="ar-SA"/>
        </w:rPr>
      </w:pPr>
      <w:r w:rsidRPr="008B2E41">
        <w:rPr>
          <w:rFonts w:asciiTheme="minorHAnsi" w:hAnsiTheme="minorHAnsi" w:cstheme="minorHAnsi"/>
          <w:b w:val="0"/>
          <w:iCs/>
          <w:szCs w:val="22"/>
          <w:lang w:bidi="ar-SA"/>
        </w:rPr>
        <w:t>FCTVA généré selon les équipements N-1</w:t>
      </w:r>
    </w:p>
    <w:p w14:paraId="0E6DC2A1" w14:textId="043EA713" w:rsidR="00227F06" w:rsidRPr="008B2E41" w:rsidRDefault="00227F06">
      <w:pPr>
        <w:numPr>
          <w:ilvl w:val="0"/>
          <w:numId w:val="20"/>
        </w:numPr>
        <w:jc w:val="both"/>
        <w:rPr>
          <w:rFonts w:asciiTheme="minorHAnsi" w:hAnsiTheme="minorHAnsi" w:cstheme="minorHAnsi"/>
          <w:b w:val="0"/>
          <w:iCs/>
          <w:szCs w:val="22"/>
          <w:lang w:bidi="ar-SA"/>
        </w:rPr>
      </w:pPr>
      <w:r w:rsidRPr="008B2E41">
        <w:rPr>
          <w:rFonts w:asciiTheme="minorHAnsi" w:hAnsiTheme="minorHAnsi" w:cstheme="minorHAnsi"/>
          <w:b w:val="0"/>
          <w:iCs/>
          <w:szCs w:val="22"/>
          <w:lang w:bidi="ar-SA"/>
        </w:rPr>
        <w:t xml:space="preserve">Subventions d’équipements selon les données actuelles (Penon 2,1M€ selon </w:t>
      </w:r>
      <w:proofErr w:type="gramStart"/>
      <w:r w:rsidRPr="008B2E41">
        <w:rPr>
          <w:rFonts w:asciiTheme="minorHAnsi" w:hAnsiTheme="minorHAnsi" w:cstheme="minorHAnsi"/>
          <w:b w:val="0"/>
          <w:iCs/>
          <w:szCs w:val="22"/>
          <w:lang w:bidi="ar-SA"/>
        </w:rPr>
        <w:t>les données vu</w:t>
      </w:r>
      <w:proofErr w:type="gramEnd"/>
      <w:r w:rsidRPr="008B2E41">
        <w:rPr>
          <w:rFonts w:asciiTheme="minorHAnsi" w:hAnsiTheme="minorHAnsi" w:cstheme="minorHAnsi"/>
          <w:b w:val="0"/>
          <w:iCs/>
          <w:szCs w:val="22"/>
          <w:lang w:bidi="ar-SA"/>
        </w:rPr>
        <w:t xml:space="preserve"> avec le GIP, Bourdaines REACT, CAF pour les projets périscolaires et crèche, DETR pour le centre de loisirs, MACS et département pour la voirie)</w:t>
      </w:r>
    </w:p>
    <w:p w14:paraId="23D041E7" w14:textId="77777777" w:rsidR="00227F06" w:rsidRPr="008B2E41" w:rsidRDefault="00227F06">
      <w:pPr>
        <w:numPr>
          <w:ilvl w:val="0"/>
          <w:numId w:val="20"/>
        </w:numPr>
        <w:jc w:val="both"/>
        <w:rPr>
          <w:rFonts w:asciiTheme="minorHAnsi" w:hAnsiTheme="minorHAnsi" w:cstheme="minorHAnsi"/>
          <w:b w:val="0"/>
          <w:iCs/>
          <w:szCs w:val="22"/>
          <w:lang w:bidi="ar-SA"/>
        </w:rPr>
      </w:pPr>
      <w:r w:rsidRPr="008B2E41">
        <w:rPr>
          <w:rFonts w:asciiTheme="minorHAnsi" w:hAnsiTheme="minorHAnsi" w:cstheme="minorHAnsi"/>
          <w:b w:val="0"/>
          <w:iCs/>
          <w:szCs w:val="22"/>
          <w:lang w:bidi="ar-SA"/>
        </w:rPr>
        <w:t>Ventes de foncier (2023-2024) - en 2023 site FALEP (6,6m€).</w:t>
      </w:r>
    </w:p>
    <w:p w14:paraId="077D033A" w14:textId="77777777" w:rsidR="00227F06" w:rsidRPr="008B2E41" w:rsidRDefault="00227F06">
      <w:pPr>
        <w:numPr>
          <w:ilvl w:val="0"/>
          <w:numId w:val="20"/>
        </w:numPr>
        <w:jc w:val="both"/>
        <w:rPr>
          <w:rFonts w:asciiTheme="minorHAnsi" w:hAnsiTheme="minorHAnsi" w:cstheme="minorHAnsi"/>
          <w:b w:val="0"/>
          <w:iCs/>
          <w:szCs w:val="22"/>
          <w:lang w:bidi="ar-SA"/>
        </w:rPr>
      </w:pPr>
      <w:r w:rsidRPr="008B2E41">
        <w:rPr>
          <w:rFonts w:asciiTheme="minorHAnsi" w:hAnsiTheme="minorHAnsi" w:cstheme="minorHAnsi"/>
          <w:b w:val="0"/>
          <w:iCs/>
          <w:szCs w:val="22"/>
          <w:lang w:bidi="ar-SA"/>
        </w:rPr>
        <w:t>Variable d’ajustement 2024-2025 recours à l’emprunt pour 2M€ (simulation avec taux 4% sur 30 ans)</w:t>
      </w:r>
    </w:p>
    <w:p w14:paraId="54AE875E" w14:textId="77777777" w:rsidR="00F91AD7" w:rsidRPr="008B2E41" w:rsidRDefault="00F91AD7" w:rsidP="00F91AD7">
      <w:pPr>
        <w:jc w:val="both"/>
        <w:rPr>
          <w:rFonts w:asciiTheme="minorHAnsi" w:hAnsiTheme="minorHAnsi" w:cstheme="minorHAnsi"/>
          <w:bCs/>
          <w:iCs/>
          <w:szCs w:val="22"/>
          <w:lang w:bidi="ar-SA"/>
        </w:rPr>
      </w:pPr>
    </w:p>
    <w:p w14:paraId="7F776CD3" w14:textId="773307F0" w:rsidR="004E153F" w:rsidRPr="008B2E41" w:rsidRDefault="00F91AD7" w:rsidP="004D3561">
      <w:pPr>
        <w:jc w:val="both"/>
        <w:rPr>
          <w:rFonts w:asciiTheme="minorHAnsi" w:hAnsiTheme="minorHAnsi" w:cstheme="minorHAnsi"/>
          <w:bCs/>
          <w:iCs/>
          <w:szCs w:val="22"/>
          <w:lang w:bidi="ar-SA"/>
        </w:rPr>
      </w:pPr>
      <w:r w:rsidRPr="008B2E41">
        <w:rPr>
          <w:rFonts w:asciiTheme="minorHAnsi" w:hAnsiTheme="minorHAnsi" w:cstheme="minorHAnsi"/>
          <w:bCs/>
          <w:iCs/>
          <w:noProof/>
          <w:szCs w:val="22"/>
          <w:lang w:bidi="ar-SA"/>
        </w:rPr>
        <w:drawing>
          <wp:inline distT="0" distB="0" distL="0" distR="0" wp14:anchorId="7BC47918" wp14:editId="7206CAAA">
            <wp:extent cx="5760720" cy="836295"/>
            <wp:effectExtent l="0" t="0" r="0" b="1905"/>
            <wp:docPr id="9" name="Image 5">
              <a:extLst xmlns:a="http://schemas.openxmlformats.org/drawingml/2006/main">
                <a:ext uri="{FF2B5EF4-FFF2-40B4-BE49-F238E27FC236}">
                  <a16:creationId xmlns:a16="http://schemas.microsoft.com/office/drawing/2014/main" id="{68E306F1-3B3C-4E71-16F1-1ADE2A44A0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a:extLst>
                        <a:ext uri="{FF2B5EF4-FFF2-40B4-BE49-F238E27FC236}">
                          <a16:creationId xmlns:a16="http://schemas.microsoft.com/office/drawing/2014/main" id="{68E306F1-3B3C-4E71-16F1-1ADE2A44A076}"/>
                        </a:ext>
                      </a:extLst>
                    </pic:cNvPr>
                    <pic:cNvPicPr>
                      <a:picLocks noChangeAspect="1"/>
                    </pic:cNvPicPr>
                  </pic:nvPicPr>
                  <pic:blipFill>
                    <a:blip r:embed="rId13"/>
                    <a:stretch>
                      <a:fillRect/>
                    </a:stretch>
                  </pic:blipFill>
                  <pic:spPr>
                    <a:xfrm>
                      <a:off x="0" y="0"/>
                      <a:ext cx="5760720" cy="836295"/>
                    </a:xfrm>
                    <a:prstGeom prst="rect">
                      <a:avLst/>
                    </a:prstGeom>
                  </pic:spPr>
                </pic:pic>
              </a:graphicData>
            </a:graphic>
          </wp:inline>
        </w:drawing>
      </w:r>
    </w:p>
    <w:p w14:paraId="39D63D25" w14:textId="77777777" w:rsidR="00F91AD7" w:rsidRPr="008B2E41" w:rsidRDefault="00F91AD7" w:rsidP="00F91AD7">
      <w:pPr>
        <w:jc w:val="both"/>
        <w:rPr>
          <w:rFonts w:asciiTheme="minorHAnsi" w:hAnsiTheme="minorHAnsi" w:cstheme="minorHAnsi"/>
          <w:bCs/>
          <w:iCs/>
          <w:szCs w:val="22"/>
          <w:u w:val="single"/>
        </w:rPr>
      </w:pPr>
    </w:p>
    <w:p w14:paraId="7930CEB2" w14:textId="27593CBE" w:rsidR="00F91AD7" w:rsidRPr="008B2E41" w:rsidRDefault="00F91AD7" w:rsidP="00F91AD7">
      <w:pPr>
        <w:jc w:val="both"/>
        <w:rPr>
          <w:rFonts w:asciiTheme="minorHAnsi" w:hAnsiTheme="minorHAnsi" w:cstheme="minorHAnsi"/>
          <w:b w:val="0"/>
          <w:iCs/>
          <w:szCs w:val="22"/>
        </w:rPr>
      </w:pPr>
      <w:r w:rsidRPr="008B2E41">
        <w:rPr>
          <w:rFonts w:asciiTheme="minorHAnsi" w:hAnsiTheme="minorHAnsi" w:cstheme="minorHAnsi"/>
          <w:b w:val="0"/>
          <w:iCs/>
          <w:szCs w:val="22"/>
        </w:rPr>
        <w:t xml:space="preserve">Il conclut en indiquant que la prospective jusqu’en 2026 valide le </w:t>
      </w:r>
      <w:proofErr w:type="spellStart"/>
      <w:r w:rsidRPr="008B2E41">
        <w:rPr>
          <w:rFonts w:asciiTheme="minorHAnsi" w:hAnsiTheme="minorHAnsi" w:cstheme="minorHAnsi"/>
          <w:b w:val="0"/>
          <w:iCs/>
          <w:szCs w:val="22"/>
        </w:rPr>
        <w:t>PPi</w:t>
      </w:r>
      <w:proofErr w:type="spellEnd"/>
      <w:r w:rsidRPr="008B2E41">
        <w:rPr>
          <w:rFonts w:asciiTheme="minorHAnsi" w:hAnsiTheme="minorHAnsi" w:cstheme="minorHAnsi"/>
          <w:b w:val="0"/>
          <w:iCs/>
          <w:szCs w:val="22"/>
        </w:rPr>
        <w:t xml:space="preserve"> actuel de 40,6M€ avec un emprunt prévisionnel de 2m€ - suivant les subventions connues à ce jour.</w:t>
      </w:r>
    </w:p>
    <w:p w14:paraId="607681AA" w14:textId="337E1654" w:rsidR="00F91AD7" w:rsidRPr="008B2E41" w:rsidRDefault="00F91AD7" w:rsidP="00F91AD7">
      <w:pPr>
        <w:jc w:val="both"/>
        <w:rPr>
          <w:rFonts w:asciiTheme="minorHAnsi" w:hAnsiTheme="minorHAnsi" w:cstheme="minorHAnsi"/>
          <w:b w:val="0"/>
          <w:iCs/>
          <w:szCs w:val="22"/>
        </w:rPr>
      </w:pPr>
      <w:r w:rsidRPr="008B2E41">
        <w:rPr>
          <w:rFonts w:asciiTheme="minorHAnsi" w:hAnsiTheme="minorHAnsi" w:cstheme="minorHAnsi"/>
          <w:b w:val="0"/>
          <w:iCs/>
          <w:szCs w:val="22"/>
        </w:rPr>
        <w:t>Les ratios sont stables sur 2023 + 2024, hausse en 2025 suite à l'emprunt, et ensuite il y aura une nouvelle baisse.</w:t>
      </w:r>
    </w:p>
    <w:p w14:paraId="3D595277" w14:textId="2813D741" w:rsidR="00F91AD7" w:rsidRPr="008B2E41" w:rsidRDefault="00F91AD7" w:rsidP="00F91AD7">
      <w:pPr>
        <w:jc w:val="both"/>
        <w:rPr>
          <w:rFonts w:asciiTheme="minorHAnsi" w:hAnsiTheme="minorHAnsi" w:cstheme="minorHAnsi"/>
          <w:b w:val="0"/>
          <w:iCs/>
          <w:szCs w:val="22"/>
        </w:rPr>
      </w:pPr>
      <w:r w:rsidRPr="008B2E41">
        <w:rPr>
          <w:rFonts w:asciiTheme="minorHAnsi" w:hAnsiTheme="minorHAnsi" w:cstheme="minorHAnsi"/>
          <w:b w:val="0"/>
          <w:iCs/>
          <w:szCs w:val="22"/>
        </w:rPr>
        <w:t>Finalement, l’épargne brute se maintient en 2026 et les projets d’investissement se financent sans dégrader les ratios malgré l’emprunt.</w:t>
      </w:r>
    </w:p>
    <w:p w14:paraId="1C359C5A" w14:textId="4FBBE3F7" w:rsidR="0019358A" w:rsidRPr="008B2E41" w:rsidRDefault="0019358A" w:rsidP="00F91AD7">
      <w:pPr>
        <w:jc w:val="both"/>
        <w:rPr>
          <w:rFonts w:asciiTheme="minorHAnsi" w:hAnsiTheme="minorHAnsi" w:cstheme="minorHAnsi"/>
          <w:b w:val="0"/>
          <w:iCs/>
          <w:szCs w:val="22"/>
        </w:rPr>
      </w:pPr>
    </w:p>
    <w:p w14:paraId="32C8263E" w14:textId="436FEB2B" w:rsidR="0019358A" w:rsidRPr="008B2E41" w:rsidRDefault="0019358A" w:rsidP="00F91AD7">
      <w:pPr>
        <w:jc w:val="both"/>
        <w:rPr>
          <w:rFonts w:asciiTheme="minorHAnsi" w:hAnsiTheme="minorHAnsi" w:cstheme="minorHAnsi"/>
          <w:b w:val="0"/>
          <w:iCs/>
          <w:szCs w:val="22"/>
        </w:rPr>
      </w:pPr>
    </w:p>
    <w:p w14:paraId="16552533" w14:textId="7D95A60E" w:rsidR="00CD2915" w:rsidRPr="008B2E41" w:rsidRDefault="008E2160" w:rsidP="00F91AD7">
      <w:pPr>
        <w:jc w:val="both"/>
        <w:rPr>
          <w:rFonts w:asciiTheme="minorHAnsi" w:hAnsiTheme="minorHAnsi" w:cstheme="minorHAnsi"/>
          <w:b w:val="0"/>
          <w:iCs/>
          <w:szCs w:val="22"/>
        </w:rPr>
      </w:pPr>
      <w:r w:rsidRPr="008B2E41">
        <w:rPr>
          <w:rFonts w:asciiTheme="minorHAnsi" w:hAnsiTheme="minorHAnsi" w:cstheme="minorHAnsi"/>
          <w:b w:val="0"/>
          <w:iCs/>
          <w:szCs w:val="22"/>
        </w:rPr>
        <w:lastRenderedPageBreak/>
        <w:t xml:space="preserve">Intervention de </w:t>
      </w:r>
      <w:r w:rsidR="007B2747" w:rsidRPr="008B2E41">
        <w:rPr>
          <w:rFonts w:asciiTheme="minorHAnsi" w:hAnsiTheme="minorHAnsi" w:cstheme="minorHAnsi"/>
          <w:b w:val="0"/>
          <w:iCs/>
          <w:szCs w:val="22"/>
        </w:rPr>
        <w:t>M</w:t>
      </w:r>
      <w:r w:rsidRPr="008B2E41">
        <w:rPr>
          <w:rFonts w:asciiTheme="minorHAnsi" w:hAnsiTheme="minorHAnsi" w:cstheme="minorHAnsi"/>
          <w:b w:val="0"/>
          <w:iCs/>
          <w:szCs w:val="22"/>
        </w:rPr>
        <w:t>adame Sylvie CAILLAUX : « Nous remercions Monsieur Pierre VAN DEN BOOGAERDE pour sa présentation</w:t>
      </w:r>
      <w:r w:rsidR="00266BC2" w:rsidRPr="008B2E41">
        <w:rPr>
          <w:rFonts w:asciiTheme="minorHAnsi" w:hAnsiTheme="minorHAnsi" w:cstheme="minorHAnsi"/>
          <w:b w:val="0"/>
          <w:iCs/>
          <w:szCs w:val="22"/>
        </w:rPr>
        <w:t> ;</w:t>
      </w:r>
      <w:r w:rsidRPr="008B2E41">
        <w:rPr>
          <w:rFonts w:asciiTheme="minorHAnsi" w:hAnsiTheme="minorHAnsi" w:cstheme="minorHAnsi"/>
          <w:b w:val="0"/>
          <w:iCs/>
          <w:szCs w:val="22"/>
        </w:rPr>
        <w:t xml:space="preserve"> mais nous sommes surpris</w:t>
      </w:r>
      <w:r w:rsidR="00266BC2" w:rsidRPr="008B2E41">
        <w:rPr>
          <w:rFonts w:asciiTheme="minorHAnsi" w:hAnsiTheme="minorHAnsi" w:cstheme="minorHAnsi"/>
          <w:b w:val="0"/>
          <w:iCs/>
          <w:szCs w:val="22"/>
        </w:rPr>
        <w:t>,</w:t>
      </w:r>
      <w:r w:rsidRPr="008B2E41">
        <w:rPr>
          <w:rFonts w:asciiTheme="minorHAnsi" w:hAnsiTheme="minorHAnsi" w:cstheme="minorHAnsi"/>
          <w:b w:val="0"/>
          <w:iCs/>
          <w:szCs w:val="22"/>
        </w:rPr>
        <w:t xml:space="preserve"> car il est vrai que la situation financière est bonne, même très bonne, alors pourquoi ne pas endetter maintenant alors que les taux sont</w:t>
      </w:r>
      <w:r w:rsidR="00266BC2" w:rsidRPr="008B2E41">
        <w:rPr>
          <w:rFonts w:asciiTheme="minorHAnsi" w:hAnsiTheme="minorHAnsi" w:cstheme="minorHAnsi"/>
          <w:b w:val="0"/>
          <w:iCs/>
          <w:szCs w:val="22"/>
        </w:rPr>
        <w:t>,</w:t>
      </w:r>
      <w:r w:rsidRPr="008B2E41">
        <w:rPr>
          <w:rFonts w:asciiTheme="minorHAnsi" w:hAnsiTheme="minorHAnsi" w:cstheme="minorHAnsi"/>
          <w:b w:val="0"/>
          <w:iCs/>
          <w:szCs w:val="22"/>
        </w:rPr>
        <w:t xml:space="preserve"> on va dire encore raisonnables</w:t>
      </w:r>
      <w:r w:rsidR="00266BC2" w:rsidRPr="008B2E41">
        <w:rPr>
          <w:rFonts w:asciiTheme="minorHAnsi" w:hAnsiTheme="minorHAnsi" w:cstheme="minorHAnsi"/>
          <w:b w:val="0"/>
          <w:iCs/>
          <w:szCs w:val="22"/>
        </w:rPr>
        <w:t>. P</w:t>
      </w:r>
      <w:r w:rsidRPr="008B2E41">
        <w:rPr>
          <w:rFonts w:asciiTheme="minorHAnsi" w:hAnsiTheme="minorHAnsi" w:cstheme="minorHAnsi"/>
          <w:b w:val="0"/>
          <w:iCs/>
          <w:szCs w:val="22"/>
        </w:rPr>
        <w:t>ourquoi attendre</w:t>
      </w:r>
      <w:r w:rsidR="00CD2915" w:rsidRPr="008B2E41">
        <w:rPr>
          <w:rFonts w:asciiTheme="minorHAnsi" w:hAnsiTheme="minorHAnsi" w:cstheme="minorHAnsi"/>
          <w:b w:val="0"/>
          <w:iCs/>
          <w:szCs w:val="22"/>
        </w:rPr>
        <w:t xml:space="preserve"> </w:t>
      </w:r>
      <w:r w:rsidRPr="008B2E41">
        <w:rPr>
          <w:rFonts w:asciiTheme="minorHAnsi" w:hAnsiTheme="minorHAnsi" w:cstheme="minorHAnsi"/>
          <w:b w:val="0"/>
          <w:iCs/>
          <w:szCs w:val="22"/>
        </w:rPr>
        <w:t>quand les t</w:t>
      </w:r>
      <w:r w:rsidR="00CD2915" w:rsidRPr="008B2E41">
        <w:rPr>
          <w:rFonts w:asciiTheme="minorHAnsi" w:hAnsiTheme="minorHAnsi" w:cstheme="minorHAnsi"/>
          <w:b w:val="0"/>
          <w:iCs/>
          <w:szCs w:val="22"/>
        </w:rPr>
        <w:t>aux</w:t>
      </w:r>
      <w:r w:rsidRPr="008B2E41">
        <w:rPr>
          <w:rFonts w:asciiTheme="minorHAnsi" w:hAnsiTheme="minorHAnsi" w:cstheme="minorHAnsi"/>
          <w:b w:val="0"/>
          <w:iCs/>
          <w:szCs w:val="22"/>
        </w:rPr>
        <w:t xml:space="preserve"> vont se relever</w:t>
      </w:r>
      <w:r w:rsidR="00266BC2" w:rsidRPr="008B2E41">
        <w:rPr>
          <w:rFonts w:asciiTheme="minorHAnsi" w:hAnsiTheme="minorHAnsi" w:cstheme="minorHAnsi"/>
          <w:b w:val="0"/>
          <w:iCs/>
          <w:szCs w:val="22"/>
        </w:rPr>
        <w:t xml:space="preserve"> ? </w:t>
      </w:r>
      <w:r w:rsidRPr="008B2E41">
        <w:rPr>
          <w:rFonts w:asciiTheme="minorHAnsi" w:hAnsiTheme="minorHAnsi" w:cstheme="minorHAnsi"/>
          <w:b w:val="0"/>
          <w:iCs/>
          <w:szCs w:val="22"/>
        </w:rPr>
        <w:t>c'est une question que l'on se</w:t>
      </w:r>
      <w:r w:rsidR="00CD2915" w:rsidRPr="008B2E41">
        <w:rPr>
          <w:rFonts w:asciiTheme="minorHAnsi" w:hAnsiTheme="minorHAnsi" w:cstheme="minorHAnsi"/>
          <w:b w:val="0"/>
          <w:iCs/>
          <w:szCs w:val="22"/>
        </w:rPr>
        <w:t xml:space="preserve"> </w:t>
      </w:r>
      <w:r w:rsidRPr="008B2E41">
        <w:rPr>
          <w:rFonts w:asciiTheme="minorHAnsi" w:hAnsiTheme="minorHAnsi" w:cstheme="minorHAnsi"/>
          <w:b w:val="0"/>
          <w:iCs/>
          <w:szCs w:val="22"/>
        </w:rPr>
        <w:t>pose</w:t>
      </w:r>
      <w:r w:rsidR="00CD2915" w:rsidRPr="008B2E41">
        <w:rPr>
          <w:rFonts w:asciiTheme="minorHAnsi" w:hAnsiTheme="minorHAnsi" w:cstheme="minorHAnsi"/>
          <w:b w:val="0"/>
          <w:iCs/>
          <w:szCs w:val="22"/>
        </w:rPr>
        <w:t>. »</w:t>
      </w:r>
    </w:p>
    <w:p w14:paraId="79A2DAE4" w14:textId="77777777" w:rsidR="00CD2915" w:rsidRPr="008B2E41" w:rsidRDefault="00CD2915" w:rsidP="00F91AD7">
      <w:pPr>
        <w:jc w:val="both"/>
        <w:rPr>
          <w:rFonts w:asciiTheme="minorHAnsi" w:hAnsiTheme="minorHAnsi" w:cstheme="minorHAnsi"/>
          <w:b w:val="0"/>
          <w:iCs/>
          <w:szCs w:val="22"/>
        </w:rPr>
      </w:pPr>
    </w:p>
    <w:p w14:paraId="444E66BA" w14:textId="711068C9" w:rsidR="001B74C8" w:rsidRPr="008B2E41" w:rsidRDefault="00CD2915" w:rsidP="00F91AD7">
      <w:pPr>
        <w:jc w:val="both"/>
        <w:rPr>
          <w:rFonts w:asciiTheme="minorHAnsi" w:hAnsiTheme="minorHAnsi" w:cstheme="minorHAnsi"/>
          <w:b w:val="0"/>
          <w:iCs/>
          <w:szCs w:val="22"/>
        </w:rPr>
      </w:pPr>
      <w:r w:rsidRPr="008B2E41">
        <w:rPr>
          <w:rFonts w:asciiTheme="minorHAnsi" w:hAnsiTheme="minorHAnsi" w:cstheme="minorHAnsi"/>
          <w:b w:val="0"/>
          <w:iCs/>
          <w:szCs w:val="22"/>
        </w:rPr>
        <w:t xml:space="preserve">Monsieur Pierre PECASTAINGS répond </w:t>
      </w:r>
      <w:r w:rsidR="008E2160" w:rsidRPr="008B2E41">
        <w:rPr>
          <w:rFonts w:asciiTheme="minorHAnsi" w:hAnsiTheme="minorHAnsi" w:cstheme="minorHAnsi"/>
          <w:b w:val="0"/>
          <w:iCs/>
          <w:szCs w:val="22"/>
        </w:rPr>
        <w:t>qu'aujourd'hui</w:t>
      </w:r>
      <w:r w:rsidR="00266BC2" w:rsidRPr="008B2E41">
        <w:rPr>
          <w:rFonts w:asciiTheme="minorHAnsi" w:hAnsiTheme="minorHAnsi" w:cstheme="minorHAnsi"/>
          <w:b w:val="0"/>
          <w:iCs/>
          <w:szCs w:val="22"/>
        </w:rPr>
        <w:t xml:space="preserve">, au regard </w:t>
      </w:r>
      <w:r w:rsidR="008E2160" w:rsidRPr="008B2E41">
        <w:rPr>
          <w:rFonts w:asciiTheme="minorHAnsi" w:hAnsiTheme="minorHAnsi" w:cstheme="minorHAnsi"/>
          <w:b w:val="0"/>
          <w:iCs/>
          <w:szCs w:val="22"/>
        </w:rPr>
        <w:t>des différents ratios qui ont été présentés</w:t>
      </w:r>
      <w:r w:rsidR="00F91ABA" w:rsidRPr="008B2E41">
        <w:rPr>
          <w:rFonts w:asciiTheme="minorHAnsi" w:hAnsiTheme="minorHAnsi" w:cstheme="minorHAnsi"/>
          <w:b w:val="0"/>
          <w:iCs/>
          <w:szCs w:val="22"/>
        </w:rPr>
        <w:t>, l’</w:t>
      </w:r>
      <w:r w:rsidR="008E2160" w:rsidRPr="008B2E41">
        <w:rPr>
          <w:rFonts w:asciiTheme="minorHAnsi" w:hAnsiTheme="minorHAnsi" w:cstheme="minorHAnsi"/>
          <w:b w:val="0"/>
          <w:iCs/>
          <w:szCs w:val="22"/>
        </w:rPr>
        <w:t xml:space="preserve">autofinancement </w:t>
      </w:r>
      <w:r w:rsidR="00F91ABA" w:rsidRPr="008B2E41">
        <w:rPr>
          <w:rFonts w:asciiTheme="minorHAnsi" w:hAnsiTheme="minorHAnsi" w:cstheme="minorHAnsi"/>
          <w:b w:val="0"/>
          <w:iCs/>
          <w:szCs w:val="22"/>
        </w:rPr>
        <w:t>et</w:t>
      </w:r>
      <w:r w:rsidR="008E2160" w:rsidRPr="008B2E41">
        <w:rPr>
          <w:rFonts w:asciiTheme="minorHAnsi" w:hAnsiTheme="minorHAnsi" w:cstheme="minorHAnsi"/>
          <w:b w:val="0"/>
          <w:iCs/>
          <w:szCs w:val="22"/>
        </w:rPr>
        <w:t xml:space="preserve"> les différentes subventions qu</w:t>
      </w:r>
      <w:r w:rsidR="00F91ABA" w:rsidRPr="008B2E41">
        <w:rPr>
          <w:rFonts w:asciiTheme="minorHAnsi" w:hAnsiTheme="minorHAnsi" w:cstheme="minorHAnsi"/>
          <w:b w:val="0"/>
          <w:iCs/>
          <w:szCs w:val="22"/>
        </w:rPr>
        <w:t xml:space="preserve">e la commune </w:t>
      </w:r>
      <w:r w:rsidR="008E2160" w:rsidRPr="008B2E41">
        <w:rPr>
          <w:rFonts w:asciiTheme="minorHAnsi" w:hAnsiTheme="minorHAnsi" w:cstheme="minorHAnsi"/>
          <w:b w:val="0"/>
          <w:iCs/>
          <w:szCs w:val="22"/>
        </w:rPr>
        <w:t>pourrait récupérer</w:t>
      </w:r>
      <w:r w:rsidR="00F91ABA" w:rsidRPr="008B2E41">
        <w:rPr>
          <w:rFonts w:asciiTheme="minorHAnsi" w:hAnsiTheme="minorHAnsi" w:cstheme="minorHAnsi"/>
          <w:b w:val="0"/>
          <w:iCs/>
          <w:szCs w:val="22"/>
        </w:rPr>
        <w:t xml:space="preserve">, </w:t>
      </w:r>
      <w:r w:rsidR="008E2160" w:rsidRPr="008B2E41">
        <w:rPr>
          <w:rFonts w:asciiTheme="minorHAnsi" w:hAnsiTheme="minorHAnsi" w:cstheme="minorHAnsi"/>
          <w:b w:val="0"/>
          <w:iCs/>
          <w:szCs w:val="22"/>
        </w:rPr>
        <w:t>permett</w:t>
      </w:r>
      <w:r w:rsidR="00266BC2" w:rsidRPr="008B2E41">
        <w:rPr>
          <w:rFonts w:asciiTheme="minorHAnsi" w:hAnsiTheme="minorHAnsi" w:cstheme="minorHAnsi"/>
          <w:b w:val="0"/>
          <w:iCs/>
          <w:szCs w:val="22"/>
        </w:rPr>
        <w:t>en</w:t>
      </w:r>
      <w:r w:rsidR="008E2160" w:rsidRPr="008B2E41">
        <w:rPr>
          <w:rFonts w:asciiTheme="minorHAnsi" w:hAnsiTheme="minorHAnsi" w:cstheme="minorHAnsi"/>
          <w:b w:val="0"/>
          <w:iCs/>
          <w:szCs w:val="22"/>
        </w:rPr>
        <w:t>t de</w:t>
      </w:r>
      <w:r w:rsidRPr="008B2E41">
        <w:rPr>
          <w:rFonts w:asciiTheme="minorHAnsi" w:hAnsiTheme="minorHAnsi" w:cstheme="minorHAnsi"/>
          <w:b w:val="0"/>
          <w:iCs/>
          <w:szCs w:val="22"/>
        </w:rPr>
        <w:t xml:space="preserve"> </w:t>
      </w:r>
      <w:r w:rsidR="008E2160" w:rsidRPr="008B2E41">
        <w:rPr>
          <w:rFonts w:asciiTheme="minorHAnsi" w:hAnsiTheme="minorHAnsi" w:cstheme="minorHAnsi"/>
          <w:b w:val="0"/>
          <w:iCs/>
          <w:szCs w:val="22"/>
        </w:rPr>
        <w:t>financer le programme d'opération sans emprunt</w:t>
      </w:r>
      <w:r w:rsidR="00F91ABA" w:rsidRPr="008B2E41">
        <w:rPr>
          <w:rFonts w:asciiTheme="minorHAnsi" w:hAnsiTheme="minorHAnsi" w:cstheme="minorHAnsi"/>
          <w:b w:val="0"/>
          <w:iCs/>
          <w:szCs w:val="22"/>
        </w:rPr>
        <w:t>. Mais il précise que la commune se</w:t>
      </w:r>
      <w:r w:rsidR="008E2160" w:rsidRPr="008B2E41">
        <w:rPr>
          <w:rFonts w:asciiTheme="minorHAnsi" w:hAnsiTheme="minorHAnsi" w:cstheme="minorHAnsi"/>
          <w:b w:val="0"/>
          <w:iCs/>
          <w:szCs w:val="22"/>
        </w:rPr>
        <w:t xml:space="preserve"> laisse l'opportunité de le faire si besoin</w:t>
      </w:r>
      <w:r w:rsidR="00F91ABA" w:rsidRPr="008B2E41">
        <w:rPr>
          <w:rFonts w:asciiTheme="minorHAnsi" w:hAnsiTheme="minorHAnsi" w:cstheme="minorHAnsi"/>
          <w:b w:val="0"/>
          <w:iCs/>
          <w:szCs w:val="22"/>
        </w:rPr>
        <w:t xml:space="preserve">. </w:t>
      </w:r>
      <w:r w:rsidR="008E2160" w:rsidRPr="008B2E41">
        <w:rPr>
          <w:rFonts w:asciiTheme="minorHAnsi" w:hAnsiTheme="minorHAnsi" w:cstheme="minorHAnsi"/>
          <w:b w:val="0"/>
          <w:iCs/>
          <w:szCs w:val="22"/>
        </w:rPr>
        <w:t xml:space="preserve"> </w:t>
      </w:r>
    </w:p>
    <w:p w14:paraId="2164F6E1" w14:textId="77777777" w:rsidR="001B74C8" w:rsidRPr="008B2E41" w:rsidRDefault="001B74C8" w:rsidP="00F91AD7">
      <w:pPr>
        <w:jc w:val="both"/>
        <w:rPr>
          <w:rFonts w:asciiTheme="minorHAnsi" w:hAnsiTheme="minorHAnsi" w:cstheme="minorHAnsi"/>
          <w:b w:val="0"/>
          <w:iCs/>
          <w:szCs w:val="22"/>
        </w:rPr>
      </w:pPr>
    </w:p>
    <w:p w14:paraId="0CF8D1A2" w14:textId="3FE0F9D6" w:rsidR="001B74C8" w:rsidRPr="008B2E41" w:rsidRDefault="00F670AA" w:rsidP="00F91AD7">
      <w:pPr>
        <w:jc w:val="both"/>
        <w:rPr>
          <w:rFonts w:asciiTheme="minorHAnsi" w:hAnsiTheme="minorHAnsi" w:cstheme="minorHAnsi"/>
          <w:b w:val="0"/>
          <w:iCs/>
          <w:szCs w:val="22"/>
        </w:rPr>
      </w:pPr>
      <w:r w:rsidRPr="008B2E41">
        <w:rPr>
          <w:rFonts w:asciiTheme="minorHAnsi" w:hAnsiTheme="minorHAnsi" w:cstheme="minorHAnsi"/>
          <w:b w:val="0"/>
          <w:iCs/>
          <w:szCs w:val="22"/>
        </w:rPr>
        <w:t>Intervention de Madame Sylvie CAILLAUX : « </w:t>
      </w:r>
      <w:r w:rsidR="009620FB" w:rsidRPr="008B2E41">
        <w:rPr>
          <w:rFonts w:asciiTheme="minorHAnsi" w:hAnsiTheme="minorHAnsi" w:cstheme="minorHAnsi"/>
          <w:b w:val="0"/>
          <w:iCs/>
          <w:szCs w:val="22"/>
        </w:rPr>
        <w:t>P</w:t>
      </w:r>
      <w:r w:rsidR="008E2160" w:rsidRPr="008B2E41">
        <w:rPr>
          <w:rFonts w:asciiTheme="minorHAnsi" w:hAnsiTheme="minorHAnsi" w:cstheme="minorHAnsi"/>
          <w:b w:val="0"/>
          <w:iCs/>
          <w:szCs w:val="22"/>
        </w:rPr>
        <w:t xml:space="preserve">ourquoi ne pas justement </w:t>
      </w:r>
      <w:r w:rsidR="001B2382" w:rsidRPr="008B2E41">
        <w:rPr>
          <w:rFonts w:asciiTheme="minorHAnsi" w:hAnsiTheme="minorHAnsi" w:cstheme="minorHAnsi"/>
          <w:b w:val="0"/>
          <w:iCs/>
          <w:szCs w:val="22"/>
        </w:rPr>
        <w:t xml:space="preserve">faire </w:t>
      </w:r>
      <w:r w:rsidR="008E2160" w:rsidRPr="008B2E41">
        <w:rPr>
          <w:rFonts w:asciiTheme="minorHAnsi" w:hAnsiTheme="minorHAnsi" w:cstheme="minorHAnsi"/>
          <w:b w:val="0"/>
          <w:iCs/>
          <w:szCs w:val="22"/>
        </w:rPr>
        <w:t xml:space="preserve">profiter </w:t>
      </w:r>
      <w:r w:rsidR="001B2382" w:rsidRPr="008B2E41">
        <w:rPr>
          <w:rFonts w:asciiTheme="minorHAnsi" w:hAnsiTheme="minorHAnsi" w:cstheme="minorHAnsi"/>
          <w:b w:val="0"/>
          <w:iCs/>
          <w:szCs w:val="22"/>
        </w:rPr>
        <w:t>aux</w:t>
      </w:r>
      <w:r w:rsidR="009620FB" w:rsidRPr="008B2E41">
        <w:rPr>
          <w:rFonts w:asciiTheme="minorHAnsi" w:hAnsiTheme="minorHAnsi" w:cstheme="minorHAnsi"/>
          <w:b w:val="0"/>
          <w:iCs/>
          <w:szCs w:val="22"/>
        </w:rPr>
        <w:t xml:space="preserve"> Seignossais </w:t>
      </w:r>
      <w:r w:rsidR="001B2382" w:rsidRPr="008B2E41">
        <w:rPr>
          <w:rFonts w:asciiTheme="minorHAnsi" w:hAnsiTheme="minorHAnsi" w:cstheme="minorHAnsi"/>
          <w:b w:val="0"/>
          <w:iCs/>
          <w:szCs w:val="22"/>
        </w:rPr>
        <w:t>de la bonne santé financière et baisser la taxe</w:t>
      </w:r>
      <w:r w:rsidRPr="008B2E41">
        <w:rPr>
          <w:rFonts w:asciiTheme="minorHAnsi" w:hAnsiTheme="minorHAnsi" w:cstheme="minorHAnsi"/>
          <w:b w:val="0"/>
          <w:iCs/>
          <w:szCs w:val="22"/>
        </w:rPr>
        <w:t>. »</w:t>
      </w:r>
    </w:p>
    <w:p w14:paraId="48C618E6" w14:textId="77777777" w:rsidR="00F670AA" w:rsidRPr="008B2E41" w:rsidRDefault="00F670AA" w:rsidP="00F91AD7">
      <w:pPr>
        <w:jc w:val="both"/>
        <w:rPr>
          <w:rFonts w:asciiTheme="minorHAnsi" w:hAnsiTheme="minorHAnsi" w:cstheme="minorHAnsi"/>
          <w:b w:val="0"/>
          <w:iCs/>
          <w:szCs w:val="22"/>
        </w:rPr>
      </w:pPr>
    </w:p>
    <w:p w14:paraId="699EA487" w14:textId="24A3FC4C" w:rsidR="001B74C8" w:rsidRPr="008B2E41" w:rsidRDefault="001B2382" w:rsidP="00F91AD7">
      <w:pPr>
        <w:jc w:val="both"/>
        <w:rPr>
          <w:rFonts w:asciiTheme="minorHAnsi" w:hAnsiTheme="minorHAnsi" w:cstheme="minorHAnsi"/>
          <w:b w:val="0"/>
          <w:iCs/>
          <w:szCs w:val="22"/>
        </w:rPr>
      </w:pPr>
      <w:r w:rsidRPr="008B2E41">
        <w:rPr>
          <w:rFonts w:asciiTheme="minorHAnsi" w:hAnsiTheme="minorHAnsi" w:cstheme="minorHAnsi"/>
          <w:b w:val="0"/>
          <w:iCs/>
          <w:szCs w:val="22"/>
        </w:rPr>
        <w:t xml:space="preserve">Monsieur Pierre PECASTAINGS répond qu’il ne connaît </w:t>
      </w:r>
      <w:r w:rsidR="008E2160" w:rsidRPr="008B2E41">
        <w:rPr>
          <w:rFonts w:asciiTheme="minorHAnsi" w:hAnsiTheme="minorHAnsi" w:cstheme="minorHAnsi"/>
          <w:b w:val="0"/>
          <w:iCs/>
          <w:szCs w:val="22"/>
        </w:rPr>
        <w:t>pas beaucoup de collectivités qui baisse</w:t>
      </w:r>
      <w:r w:rsidR="00266BC2" w:rsidRPr="008B2E41">
        <w:rPr>
          <w:rFonts w:asciiTheme="minorHAnsi" w:hAnsiTheme="minorHAnsi" w:cstheme="minorHAnsi"/>
          <w:b w:val="0"/>
          <w:iCs/>
          <w:szCs w:val="22"/>
        </w:rPr>
        <w:t>nt</w:t>
      </w:r>
      <w:r w:rsidR="008E2160" w:rsidRPr="008B2E41">
        <w:rPr>
          <w:rFonts w:asciiTheme="minorHAnsi" w:hAnsiTheme="minorHAnsi" w:cstheme="minorHAnsi"/>
          <w:b w:val="0"/>
          <w:iCs/>
          <w:szCs w:val="22"/>
        </w:rPr>
        <w:t xml:space="preserve"> </w:t>
      </w:r>
      <w:r w:rsidRPr="008B2E41">
        <w:rPr>
          <w:rFonts w:asciiTheme="minorHAnsi" w:hAnsiTheme="minorHAnsi" w:cstheme="minorHAnsi"/>
          <w:b w:val="0"/>
          <w:iCs/>
          <w:szCs w:val="22"/>
        </w:rPr>
        <w:t>leur taux d’imposition</w:t>
      </w:r>
      <w:r w:rsidR="00266BC2" w:rsidRPr="008B2E41">
        <w:rPr>
          <w:rFonts w:asciiTheme="minorHAnsi" w:hAnsiTheme="minorHAnsi" w:cstheme="minorHAnsi"/>
          <w:b w:val="0"/>
          <w:iCs/>
          <w:szCs w:val="22"/>
        </w:rPr>
        <w:t>, m</w:t>
      </w:r>
      <w:r w:rsidRPr="008B2E41">
        <w:rPr>
          <w:rFonts w:asciiTheme="minorHAnsi" w:hAnsiTheme="minorHAnsi" w:cstheme="minorHAnsi"/>
          <w:b w:val="0"/>
          <w:iCs/>
          <w:szCs w:val="22"/>
        </w:rPr>
        <w:t>ême si cela doit</w:t>
      </w:r>
      <w:r w:rsidR="008E2160" w:rsidRPr="008B2E41">
        <w:rPr>
          <w:rFonts w:asciiTheme="minorHAnsi" w:hAnsiTheme="minorHAnsi" w:cstheme="minorHAnsi"/>
          <w:b w:val="0"/>
          <w:iCs/>
          <w:szCs w:val="22"/>
        </w:rPr>
        <w:t xml:space="preserve"> exister en </w:t>
      </w:r>
      <w:r w:rsidRPr="008B2E41">
        <w:rPr>
          <w:rFonts w:asciiTheme="minorHAnsi" w:hAnsiTheme="minorHAnsi" w:cstheme="minorHAnsi"/>
          <w:b w:val="0"/>
          <w:iCs/>
          <w:szCs w:val="22"/>
        </w:rPr>
        <w:t xml:space="preserve">France. Il ajoute qu’il ne sait pas ce </w:t>
      </w:r>
      <w:r w:rsidR="008E2160" w:rsidRPr="008B2E41">
        <w:rPr>
          <w:rFonts w:asciiTheme="minorHAnsi" w:hAnsiTheme="minorHAnsi" w:cstheme="minorHAnsi"/>
          <w:b w:val="0"/>
          <w:iCs/>
          <w:szCs w:val="22"/>
        </w:rPr>
        <w:t xml:space="preserve">que l'avenir </w:t>
      </w:r>
      <w:r w:rsidRPr="008B2E41">
        <w:rPr>
          <w:rFonts w:asciiTheme="minorHAnsi" w:hAnsiTheme="minorHAnsi" w:cstheme="minorHAnsi"/>
          <w:b w:val="0"/>
          <w:iCs/>
          <w:szCs w:val="22"/>
        </w:rPr>
        <w:t xml:space="preserve">leur </w:t>
      </w:r>
      <w:r w:rsidR="008E2160" w:rsidRPr="008B2E41">
        <w:rPr>
          <w:rFonts w:asciiTheme="minorHAnsi" w:hAnsiTheme="minorHAnsi" w:cstheme="minorHAnsi"/>
          <w:b w:val="0"/>
          <w:iCs/>
          <w:szCs w:val="22"/>
        </w:rPr>
        <w:t xml:space="preserve">réserve c'est pour </w:t>
      </w:r>
      <w:r w:rsidRPr="008B2E41">
        <w:rPr>
          <w:rFonts w:asciiTheme="minorHAnsi" w:hAnsiTheme="minorHAnsi" w:cstheme="minorHAnsi"/>
          <w:b w:val="0"/>
          <w:iCs/>
          <w:szCs w:val="22"/>
        </w:rPr>
        <w:t>cela</w:t>
      </w:r>
      <w:r w:rsidR="008E2160" w:rsidRPr="008B2E41">
        <w:rPr>
          <w:rFonts w:asciiTheme="minorHAnsi" w:hAnsiTheme="minorHAnsi" w:cstheme="minorHAnsi"/>
          <w:b w:val="0"/>
          <w:iCs/>
          <w:szCs w:val="22"/>
        </w:rPr>
        <w:t xml:space="preserve"> qu</w:t>
      </w:r>
      <w:r w:rsidRPr="008B2E41">
        <w:rPr>
          <w:rFonts w:asciiTheme="minorHAnsi" w:hAnsiTheme="minorHAnsi" w:cstheme="minorHAnsi"/>
          <w:b w:val="0"/>
          <w:iCs/>
          <w:szCs w:val="22"/>
        </w:rPr>
        <w:t>e l’équipe</w:t>
      </w:r>
      <w:r w:rsidR="008E2160" w:rsidRPr="008B2E41">
        <w:rPr>
          <w:rFonts w:asciiTheme="minorHAnsi" w:hAnsiTheme="minorHAnsi" w:cstheme="minorHAnsi"/>
          <w:b w:val="0"/>
          <w:iCs/>
          <w:szCs w:val="22"/>
        </w:rPr>
        <w:t xml:space="preserve"> a décidé de </w:t>
      </w:r>
      <w:r w:rsidRPr="008B2E41">
        <w:rPr>
          <w:rFonts w:asciiTheme="minorHAnsi" w:hAnsiTheme="minorHAnsi" w:cstheme="minorHAnsi"/>
          <w:b w:val="0"/>
          <w:iCs/>
          <w:szCs w:val="22"/>
        </w:rPr>
        <w:t xml:space="preserve">ne </w:t>
      </w:r>
      <w:r w:rsidR="008E2160" w:rsidRPr="008B2E41">
        <w:rPr>
          <w:rFonts w:asciiTheme="minorHAnsi" w:hAnsiTheme="minorHAnsi" w:cstheme="minorHAnsi"/>
          <w:b w:val="0"/>
          <w:iCs/>
          <w:szCs w:val="22"/>
        </w:rPr>
        <w:t>pas réduire l'impôt</w:t>
      </w:r>
      <w:r w:rsidR="00266BC2" w:rsidRPr="008B2E41">
        <w:rPr>
          <w:rFonts w:asciiTheme="minorHAnsi" w:hAnsiTheme="minorHAnsi" w:cstheme="minorHAnsi"/>
          <w:b w:val="0"/>
          <w:iCs/>
          <w:szCs w:val="22"/>
        </w:rPr>
        <w:t>,</w:t>
      </w:r>
      <w:r w:rsidR="008E2160" w:rsidRPr="008B2E41">
        <w:rPr>
          <w:rFonts w:asciiTheme="minorHAnsi" w:hAnsiTheme="minorHAnsi" w:cstheme="minorHAnsi"/>
          <w:b w:val="0"/>
          <w:iCs/>
          <w:szCs w:val="22"/>
        </w:rPr>
        <w:t xml:space="preserve"> </w:t>
      </w:r>
      <w:r w:rsidR="00266BC2" w:rsidRPr="008B2E41">
        <w:rPr>
          <w:rFonts w:asciiTheme="minorHAnsi" w:hAnsiTheme="minorHAnsi" w:cstheme="minorHAnsi"/>
          <w:b w:val="0"/>
          <w:iCs/>
          <w:szCs w:val="22"/>
        </w:rPr>
        <w:t>et</w:t>
      </w:r>
      <w:r w:rsidRPr="008B2E41">
        <w:rPr>
          <w:rFonts w:asciiTheme="minorHAnsi" w:hAnsiTheme="minorHAnsi" w:cstheme="minorHAnsi"/>
          <w:b w:val="0"/>
          <w:iCs/>
          <w:szCs w:val="22"/>
        </w:rPr>
        <w:t xml:space="preserve"> de ne pas l’augmenter non plus. </w:t>
      </w:r>
    </w:p>
    <w:p w14:paraId="4D0EFB40" w14:textId="77777777" w:rsidR="001B74C8" w:rsidRPr="008B2E41" w:rsidRDefault="001B74C8" w:rsidP="00F91AD7">
      <w:pPr>
        <w:jc w:val="both"/>
        <w:rPr>
          <w:rFonts w:asciiTheme="minorHAnsi" w:hAnsiTheme="minorHAnsi" w:cstheme="minorHAnsi"/>
          <w:b w:val="0"/>
          <w:iCs/>
          <w:szCs w:val="22"/>
        </w:rPr>
      </w:pPr>
    </w:p>
    <w:p w14:paraId="379DB7E0" w14:textId="77B6D1D4" w:rsidR="0019358A" w:rsidRPr="008B2E41" w:rsidRDefault="001B2382" w:rsidP="00F91AD7">
      <w:pPr>
        <w:jc w:val="both"/>
        <w:rPr>
          <w:rFonts w:asciiTheme="minorHAnsi" w:hAnsiTheme="minorHAnsi" w:cstheme="minorHAnsi"/>
          <w:b w:val="0"/>
          <w:iCs/>
          <w:szCs w:val="22"/>
        </w:rPr>
      </w:pPr>
      <w:r w:rsidRPr="008B2E41">
        <w:rPr>
          <w:rFonts w:asciiTheme="minorHAnsi" w:hAnsiTheme="minorHAnsi" w:cstheme="minorHAnsi"/>
          <w:b w:val="0"/>
          <w:iCs/>
          <w:szCs w:val="22"/>
        </w:rPr>
        <w:t xml:space="preserve">Monsieur Pierre VAN DEN BOOGAERDE ajoute que la commune de Seignosse a le second taux </w:t>
      </w:r>
      <w:r w:rsidR="00555EC4" w:rsidRPr="008B2E41">
        <w:rPr>
          <w:rFonts w:asciiTheme="minorHAnsi" w:hAnsiTheme="minorHAnsi" w:cstheme="minorHAnsi"/>
          <w:b w:val="0"/>
          <w:iCs/>
          <w:szCs w:val="22"/>
        </w:rPr>
        <w:t xml:space="preserve">de taxe foncière </w:t>
      </w:r>
      <w:r w:rsidRPr="008B2E41">
        <w:rPr>
          <w:rFonts w:asciiTheme="minorHAnsi" w:hAnsiTheme="minorHAnsi" w:cstheme="minorHAnsi"/>
          <w:b w:val="0"/>
          <w:iCs/>
          <w:szCs w:val="22"/>
        </w:rPr>
        <w:t>le plus bas de la</w:t>
      </w:r>
      <w:r w:rsidR="008E2160" w:rsidRPr="008B2E41">
        <w:rPr>
          <w:rFonts w:asciiTheme="minorHAnsi" w:hAnsiTheme="minorHAnsi" w:cstheme="minorHAnsi"/>
          <w:b w:val="0"/>
          <w:iCs/>
          <w:szCs w:val="22"/>
        </w:rPr>
        <w:t xml:space="preserve"> communauté</w:t>
      </w:r>
      <w:r w:rsidRPr="008B2E41">
        <w:rPr>
          <w:rFonts w:asciiTheme="minorHAnsi" w:hAnsiTheme="minorHAnsi" w:cstheme="minorHAnsi"/>
          <w:b w:val="0"/>
          <w:iCs/>
          <w:szCs w:val="22"/>
        </w:rPr>
        <w:t xml:space="preserve"> </w:t>
      </w:r>
      <w:r w:rsidR="008E2160" w:rsidRPr="008B2E41">
        <w:rPr>
          <w:rFonts w:asciiTheme="minorHAnsi" w:hAnsiTheme="minorHAnsi" w:cstheme="minorHAnsi"/>
          <w:b w:val="0"/>
          <w:iCs/>
          <w:szCs w:val="22"/>
        </w:rPr>
        <w:t>de communes</w:t>
      </w:r>
      <w:r w:rsidRPr="008B2E41">
        <w:rPr>
          <w:rFonts w:asciiTheme="minorHAnsi" w:hAnsiTheme="minorHAnsi" w:cstheme="minorHAnsi"/>
          <w:b w:val="0"/>
          <w:iCs/>
          <w:szCs w:val="22"/>
        </w:rPr>
        <w:t>.</w:t>
      </w:r>
    </w:p>
    <w:p w14:paraId="0CE14B61" w14:textId="3A157951" w:rsidR="00F076C0" w:rsidRPr="008B2E41" w:rsidRDefault="00F076C0" w:rsidP="00F91AD7">
      <w:pPr>
        <w:jc w:val="both"/>
        <w:rPr>
          <w:rFonts w:asciiTheme="minorHAnsi" w:hAnsiTheme="minorHAnsi" w:cstheme="minorHAnsi"/>
          <w:b w:val="0"/>
          <w:iCs/>
          <w:szCs w:val="22"/>
        </w:rPr>
      </w:pPr>
    </w:p>
    <w:p w14:paraId="7CA1F5F1" w14:textId="138705FD" w:rsidR="00FA2A53" w:rsidRPr="008B2E41" w:rsidRDefault="00F076C0" w:rsidP="004D3561">
      <w:pPr>
        <w:jc w:val="both"/>
        <w:rPr>
          <w:rFonts w:asciiTheme="minorHAnsi" w:hAnsiTheme="minorHAnsi" w:cstheme="minorHAnsi"/>
          <w:b w:val="0"/>
          <w:iCs/>
          <w:szCs w:val="22"/>
        </w:rPr>
      </w:pPr>
      <w:r w:rsidRPr="008B2E41">
        <w:rPr>
          <w:rFonts w:asciiTheme="minorHAnsi" w:hAnsiTheme="minorHAnsi" w:cstheme="minorHAnsi"/>
          <w:b w:val="0"/>
          <w:iCs/>
          <w:szCs w:val="22"/>
        </w:rPr>
        <w:t xml:space="preserve">INTERVENTION </w:t>
      </w:r>
      <w:r w:rsidR="00A3406D" w:rsidRPr="008B2E41">
        <w:rPr>
          <w:rFonts w:asciiTheme="minorHAnsi" w:hAnsiTheme="minorHAnsi" w:cstheme="minorHAnsi"/>
          <w:b w:val="0"/>
          <w:iCs/>
          <w:szCs w:val="22"/>
        </w:rPr>
        <w:t xml:space="preserve">de </w:t>
      </w:r>
      <w:r w:rsidR="007B2747" w:rsidRPr="008B2E41">
        <w:rPr>
          <w:rFonts w:asciiTheme="minorHAnsi" w:hAnsiTheme="minorHAnsi" w:cstheme="minorHAnsi"/>
          <w:b w:val="0"/>
          <w:iCs/>
          <w:szCs w:val="22"/>
        </w:rPr>
        <w:t>M</w:t>
      </w:r>
      <w:r w:rsidR="00A3406D" w:rsidRPr="008B2E41">
        <w:rPr>
          <w:rFonts w:asciiTheme="minorHAnsi" w:hAnsiTheme="minorHAnsi" w:cstheme="minorHAnsi"/>
          <w:b w:val="0"/>
          <w:iCs/>
          <w:szCs w:val="22"/>
        </w:rPr>
        <w:t xml:space="preserve">onsieur </w:t>
      </w:r>
      <w:r w:rsidRPr="008B2E41">
        <w:rPr>
          <w:rFonts w:asciiTheme="minorHAnsi" w:hAnsiTheme="minorHAnsi" w:cstheme="minorHAnsi"/>
          <w:b w:val="0"/>
          <w:iCs/>
          <w:szCs w:val="22"/>
        </w:rPr>
        <w:t>L</w:t>
      </w:r>
      <w:r w:rsidR="00A3406D" w:rsidRPr="008B2E41">
        <w:rPr>
          <w:rFonts w:asciiTheme="minorHAnsi" w:hAnsiTheme="minorHAnsi" w:cstheme="minorHAnsi"/>
          <w:b w:val="0"/>
          <w:iCs/>
          <w:szCs w:val="22"/>
        </w:rPr>
        <w:t>ionel</w:t>
      </w:r>
      <w:r w:rsidRPr="008B2E41">
        <w:rPr>
          <w:rFonts w:asciiTheme="minorHAnsi" w:hAnsiTheme="minorHAnsi" w:cstheme="minorHAnsi"/>
          <w:b w:val="0"/>
          <w:iCs/>
          <w:szCs w:val="22"/>
        </w:rPr>
        <w:t xml:space="preserve"> CAMBLANNE</w:t>
      </w:r>
      <w:r w:rsidR="00A3406D" w:rsidRPr="008B2E41">
        <w:rPr>
          <w:rFonts w:asciiTheme="minorHAnsi" w:hAnsiTheme="minorHAnsi" w:cstheme="minorHAnsi"/>
          <w:b w:val="0"/>
          <w:iCs/>
          <w:szCs w:val="22"/>
        </w:rPr>
        <w:t xml:space="preserve"> : </w:t>
      </w:r>
      <w:r w:rsidR="002242ED" w:rsidRPr="008B2E41">
        <w:rPr>
          <w:rFonts w:asciiTheme="minorHAnsi" w:hAnsiTheme="minorHAnsi" w:cstheme="minorHAnsi"/>
          <w:b w:val="0"/>
          <w:iCs/>
          <w:szCs w:val="22"/>
        </w:rPr>
        <w:t>« </w:t>
      </w:r>
      <w:r w:rsidR="003F271F" w:rsidRPr="008B2E41">
        <w:rPr>
          <w:rFonts w:asciiTheme="minorHAnsi" w:hAnsiTheme="minorHAnsi" w:cstheme="minorHAnsi"/>
          <w:b w:val="0"/>
          <w:iCs/>
          <w:szCs w:val="22"/>
        </w:rPr>
        <w:t>Donc</w:t>
      </w:r>
      <w:r w:rsidR="00A3406D" w:rsidRPr="008B2E41">
        <w:rPr>
          <w:rFonts w:asciiTheme="minorHAnsi" w:hAnsiTheme="minorHAnsi" w:cstheme="minorHAnsi"/>
          <w:b w:val="0"/>
          <w:iCs/>
          <w:szCs w:val="22"/>
        </w:rPr>
        <w:t xml:space="preserve"> le DOB dresse les grandes lignes d</w:t>
      </w:r>
      <w:r w:rsidR="003F271F" w:rsidRPr="008B2E41">
        <w:rPr>
          <w:rFonts w:asciiTheme="minorHAnsi" w:hAnsiTheme="minorHAnsi" w:cstheme="minorHAnsi"/>
          <w:b w:val="0"/>
          <w:iCs/>
          <w:szCs w:val="22"/>
        </w:rPr>
        <w:t>’</w:t>
      </w:r>
      <w:r w:rsidR="00A3406D" w:rsidRPr="008B2E41">
        <w:rPr>
          <w:rFonts w:asciiTheme="minorHAnsi" w:hAnsiTheme="minorHAnsi" w:cstheme="minorHAnsi"/>
          <w:b w:val="0"/>
          <w:iCs/>
          <w:szCs w:val="22"/>
        </w:rPr>
        <w:t>u</w:t>
      </w:r>
      <w:r w:rsidR="003F271F" w:rsidRPr="008B2E41">
        <w:rPr>
          <w:rFonts w:asciiTheme="minorHAnsi" w:hAnsiTheme="minorHAnsi" w:cstheme="minorHAnsi"/>
          <w:b w:val="0"/>
          <w:iCs/>
          <w:szCs w:val="22"/>
        </w:rPr>
        <w:t>n</w:t>
      </w:r>
      <w:r w:rsidR="00A3406D" w:rsidRPr="008B2E41">
        <w:rPr>
          <w:rFonts w:asciiTheme="minorHAnsi" w:hAnsiTheme="minorHAnsi" w:cstheme="minorHAnsi"/>
          <w:b w:val="0"/>
          <w:iCs/>
          <w:szCs w:val="22"/>
        </w:rPr>
        <w:t xml:space="preserve"> budget qui ne sera présenté</w:t>
      </w:r>
      <w:r w:rsidR="00FA2A53" w:rsidRPr="008B2E41">
        <w:rPr>
          <w:rFonts w:asciiTheme="minorHAnsi" w:hAnsiTheme="minorHAnsi" w:cstheme="minorHAnsi"/>
          <w:b w:val="0"/>
          <w:iCs/>
          <w:szCs w:val="22"/>
        </w:rPr>
        <w:t xml:space="preserve"> que</w:t>
      </w:r>
      <w:r w:rsidR="00A3406D" w:rsidRPr="008B2E41">
        <w:rPr>
          <w:rFonts w:asciiTheme="minorHAnsi" w:hAnsiTheme="minorHAnsi" w:cstheme="minorHAnsi"/>
          <w:b w:val="0"/>
          <w:iCs/>
          <w:szCs w:val="22"/>
        </w:rPr>
        <w:t xml:space="preserve"> dans quelques semaines</w:t>
      </w:r>
      <w:r w:rsidR="00FA2A53" w:rsidRPr="008B2E41">
        <w:rPr>
          <w:rFonts w:asciiTheme="minorHAnsi" w:hAnsiTheme="minorHAnsi" w:cstheme="minorHAnsi"/>
          <w:b w:val="0"/>
          <w:iCs/>
          <w:szCs w:val="22"/>
        </w:rPr>
        <w:t>,</w:t>
      </w:r>
      <w:r w:rsidR="00A3406D" w:rsidRPr="008B2E41">
        <w:rPr>
          <w:rFonts w:asciiTheme="minorHAnsi" w:hAnsiTheme="minorHAnsi" w:cstheme="minorHAnsi"/>
          <w:b w:val="0"/>
          <w:iCs/>
          <w:szCs w:val="22"/>
        </w:rPr>
        <w:t xml:space="preserve"> </w:t>
      </w:r>
      <w:r w:rsidR="003F271F" w:rsidRPr="008B2E41">
        <w:rPr>
          <w:rFonts w:asciiTheme="minorHAnsi" w:hAnsiTheme="minorHAnsi" w:cstheme="minorHAnsi"/>
          <w:b w:val="0"/>
          <w:iCs/>
          <w:szCs w:val="22"/>
        </w:rPr>
        <w:t>et ce que vous annoncez est quand même assez inquiétant, déraisonnable et mes collègues m’ont même demandé de rajouter immature. On va quand même rappeler le contexte actuel : une inflation à plus de 10 % sur l’année, tout augmente je suppose que vous allez tous au supermarché</w:t>
      </w:r>
      <w:r w:rsidR="00FA2A53" w:rsidRPr="008B2E41">
        <w:rPr>
          <w:rFonts w:asciiTheme="minorHAnsi" w:hAnsiTheme="minorHAnsi" w:cstheme="minorHAnsi"/>
          <w:b w:val="0"/>
          <w:iCs/>
          <w:szCs w:val="22"/>
        </w:rPr>
        <w:t> ?</w:t>
      </w:r>
      <w:r w:rsidR="003F271F" w:rsidRPr="008B2E41">
        <w:rPr>
          <w:rFonts w:asciiTheme="minorHAnsi" w:hAnsiTheme="minorHAnsi" w:cstheme="minorHAnsi"/>
          <w:b w:val="0"/>
          <w:iCs/>
          <w:szCs w:val="22"/>
        </w:rPr>
        <w:t xml:space="preserve"> On a des taux de financement qui </w:t>
      </w:r>
      <w:r w:rsidR="00FA2A53" w:rsidRPr="008B2E41">
        <w:rPr>
          <w:rFonts w:asciiTheme="minorHAnsi" w:hAnsiTheme="minorHAnsi" w:cstheme="minorHAnsi"/>
          <w:b w:val="0"/>
          <w:iCs/>
          <w:szCs w:val="22"/>
        </w:rPr>
        <w:t xml:space="preserve">augmentent, </w:t>
      </w:r>
      <w:r w:rsidR="003F271F" w:rsidRPr="008B2E41">
        <w:rPr>
          <w:rFonts w:asciiTheme="minorHAnsi" w:hAnsiTheme="minorHAnsi" w:cstheme="minorHAnsi"/>
          <w:b w:val="0"/>
          <w:iCs/>
          <w:szCs w:val="22"/>
        </w:rPr>
        <w:t>aujourd’hui les communes se finan</w:t>
      </w:r>
      <w:r w:rsidR="00953723" w:rsidRPr="008B2E41">
        <w:rPr>
          <w:rFonts w:asciiTheme="minorHAnsi" w:hAnsiTheme="minorHAnsi" w:cstheme="minorHAnsi"/>
          <w:b w:val="0"/>
          <w:iCs/>
          <w:szCs w:val="22"/>
        </w:rPr>
        <w:t>çai</w:t>
      </w:r>
      <w:r w:rsidR="003F271F" w:rsidRPr="008B2E41">
        <w:rPr>
          <w:rFonts w:asciiTheme="minorHAnsi" w:hAnsiTheme="minorHAnsi" w:cstheme="minorHAnsi"/>
          <w:b w:val="0"/>
          <w:iCs/>
          <w:szCs w:val="22"/>
        </w:rPr>
        <w:t xml:space="preserve">ent </w:t>
      </w:r>
      <w:r w:rsidR="00FA2A53" w:rsidRPr="008B2E41">
        <w:rPr>
          <w:rFonts w:asciiTheme="minorHAnsi" w:hAnsiTheme="minorHAnsi" w:cstheme="minorHAnsi"/>
          <w:b w:val="0"/>
          <w:iCs/>
          <w:szCs w:val="22"/>
        </w:rPr>
        <w:t>à</w:t>
      </w:r>
      <w:r w:rsidR="003F271F" w:rsidRPr="008B2E41">
        <w:rPr>
          <w:rFonts w:asciiTheme="minorHAnsi" w:hAnsiTheme="minorHAnsi" w:cstheme="minorHAnsi"/>
          <w:b w:val="0"/>
          <w:iCs/>
          <w:szCs w:val="22"/>
        </w:rPr>
        <w:t xml:space="preserve"> 3,8 %, l’an dernier à la même époque on ét</w:t>
      </w:r>
      <w:r w:rsidR="00FA2A53" w:rsidRPr="008B2E41">
        <w:rPr>
          <w:rFonts w:asciiTheme="minorHAnsi" w:hAnsiTheme="minorHAnsi" w:cstheme="minorHAnsi"/>
          <w:b w:val="0"/>
          <w:iCs/>
          <w:szCs w:val="22"/>
        </w:rPr>
        <w:t>ait</w:t>
      </w:r>
      <w:r w:rsidR="003F271F" w:rsidRPr="008B2E41">
        <w:rPr>
          <w:rFonts w:asciiTheme="minorHAnsi" w:hAnsiTheme="minorHAnsi" w:cstheme="minorHAnsi"/>
          <w:b w:val="0"/>
          <w:iCs/>
          <w:szCs w:val="22"/>
        </w:rPr>
        <w:t xml:space="preserve"> à 1,2 %</w:t>
      </w:r>
      <w:r w:rsidR="00FA2A53" w:rsidRPr="008B2E41">
        <w:rPr>
          <w:rFonts w:asciiTheme="minorHAnsi" w:hAnsiTheme="minorHAnsi" w:cstheme="minorHAnsi"/>
          <w:b w:val="0"/>
          <w:iCs/>
          <w:szCs w:val="22"/>
        </w:rPr>
        <w:t>,</w:t>
      </w:r>
      <w:r w:rsidR="003F271F" w:rsidRPr="008B2E41">
        <w:rPr>
          <w:rFonts w:asciiTheme="minorHAnsi" w:hAnsiTheme="minorHAnsi" w:cstheme="minorHAnsi"/>
          <w:b w:val="0"/>
          <w:iCs/>
          <w:szCs w:val="22"/>
        </w:rPr>
        <w:t xml:space="preserve"> et il y a un an et demi on se finançait à du 0,8 %</w:t>
      </w:r>
      <w:r w:rsidR="00FA2A53" w:rsidRPr="008B2E41">
        <w:rPr>
          <w:rFonts w:asciiTheme="minorHAnsi" w:hAnsiTheme="minorHAnsi" w:cstheme="minorHAnsi"/>
          <w:b w:val="0"/>
          <w:iCs/>
          <w:szCs w:val="22"/>
        </w:rPr>
        <w:t>,</w:t>
      </w:r>
      <w:r w:rsidR="003F271F" w:rsidRPr="008B2E41">
        <w:rPr>
          <w:rFonts w:asciiTheme="minorHAnsi" w:hAnsiTheme="minorHAnsi" w:cstheme="minorHAnsi"/>
          <w:b w:val="0"/>
          <w:iCs/>
          <w:szCs w:val="22"/>
        </w:rPr>
        <w:t xml:space="preserve"> vous voyez l’augmentation</w:t>
      </w:r>
      <w:r w:rsidR="00FA2A53" w:rsidRPr="008B2E41">
        <w:rPr>
          <w:rFonts w:asciiTheme="minorHAnsi" w:hAnsiTheme="minorHAnsi" w:cstheme="minorHAnsi"/>
          <w:b w:val="0"/>
          <w:iCs/>
          <w:szCs w:val="22"/>
        </w:rPr>
        <w:t>….</w:t>
      </w:r>
      <w:r w:rsidR="003F271F" w:rsidRPr="008B2E41">
        <w:rPr>
          <w:rFonts w:asciiTheme="minorHAnsi" w:hAnsiTheme="minorHAnsi" w:cstheme="minorHAnsi"/>
          <w:b w:val="0"/>
          <w:iCs/>
          <w:szCs w:val="22"/>
        </w:rPr>
        <w:t xml:space="preserve"> Les taux d’intérêt aux Etats-Unis sont de 4,5 % donc on peut aisément envisager un financement en fin d’année qui frôlera les 5 %. </w:t>
      </w:r>
    </w:p>
    <w:p w14:paraId="2C434E27" w14:textId="56F0D021" w:rsidR="00FA2A53" w:rsidRPr="008B2E41" w:rsidRDefault="003F271F" w:rsidP="004D3561">
      <w:pPr>
        <w:jc w:val="both"/>
        <w:rPr>
          <w:rFonts w:asciiTheme="minorHAnsi" w:hAnsiTheme="minorHAnsi" w:cstheme="minorHAnsi"/>
          <w:b w:val="0"/>
          <w:iCs/>
          <w:szCs w:val="22"/>
        </w:rPr>
      </w:pPr>
      <w:r w:rsidRPr="008B2E41">
        <w:rPr>
          <w:rFonts w:asciiTheme="minorHAnsi" w:hAnsiTheme="minorHAnsi" w:cstheme="minorHAnsi"/>
          <w:b w:val="0"/>
          <w:iCs/>
          <w:szCs w:val="22"/>
        </w:rPr>
        <w:t xml:space="preserve">Vous revenez à travers l’exposé sur le contexte économique de notre pays et pourtant on a l’impression que cela n’a aucune incidence sur les orientations budgétaires qui suivent. </w:t>
      </w:r>
      <w:r w:rsidR="00E54E56" w:rsidRPr="008B2E41">
        <w:rPr>
          <w:rFonts w:asciiTheme="minorHAnsi" w:hAnsiTheme="minorHAnsi" w:cstheme="minorHAnsi"/>
          <w:b w:val="0"/>
          <w:iCs/>
          <w:szCs w:val="22"/>
        </w:rPr>
        <w:t xml:space="preserve">Pourquoi d’après-vous présente-t-on dans les DOB </w:t>
      </w:r>
      <w:r w:rsidR="007B2747" w:rsidRPr="008B2E41">
        <w:rPr>
          <w:rFonts w:asciiTheme="minorHAnsi" w:hAnsiTheme="minorHAnsi" w:cstheme="minorHAnsi"/>
          <w:b w:val="0"/>
          <w:iCs/>
          <w:szCs w:val="22"/>
        </w:rPr>
        <w:t xml:space="preserve">obligatoirement </w:t>
      </w:r>
      <w:r w:rsidR="00E54E56" w:rsidRPr="008B2E41">
        <w:rPr>
          <w:rFonts w:asciiTheme="minorHAnsi" w:hAnsiTheme="minorHAnsi" w:cstheme="minorHAnsi"/>
          <w:b w:val="0"/>
          <w:iCs/>
          <w:szCs w:val="22"/>
        </w:rPr>
        <w:t>le contexte économique ? C’est bien pour évidemment en tirer les conséquences. C’est pour ça</w:t>
      </w:r>
      <w:r w:rsidR="00FA2A53" w:rsidRPr="008B2E41">
        <w:rPr>
          <w:rFonts w:asciiTheme="minorHAnsi" w:hAnsiTheme="minorHAnsi" w:cstheme="minorHAnsi"/>
          <w:b w:val="0"/>
          <w:iCs/>
          <w:szCs w:val="22"/>
        </w:rPr>
        <w:t>,</w:t>
      </w:r>
      <w:r w:rsidR="00E54E56" w:rsidRPr="008B2E41">
        <w:rPr>
          <w:rFonts w:asciiTheme="minorHAnsi" w:hAnsiTheme="minorHAnsi" w:cstheme="minorHAnsi"/>
          <w:b w:val="0"/>
          <w:iCs/>
          <w:szCs w:val="22"/>
        </w:rPr>
        <w:t xml:space="preserve"> que cela conduit à un budget qu</w:t>
      </w:r>
      <w:r w:rsidR="00953723" w:rsidRPr="008B2E41">
        <w:rPr>
          <w:rFonts w:asciiTheme="minorHAnsi" w:hAnsiTheme="minorHAnsi" w:cstheme="minorHAnsi"/>
          <w:b w:val="0"/>
          <w:iCs/>
          <w:szCs w:val="22"/>
        </w:rPr>
        <w:t>’</w:t>
      </w:r>
      <w:r w:rsidR="00E54E56" w:rsidRPr="008B2E41">
        <w:rPr>
          <w:rFonts w:asciiTheme="minorHAnsi" w:hAnsiTheme="minorHAnsi" w:cstheme="minorHAnsi"/>
          <w:b w:val="0"/>
          <w:iCs/>
          <w:szCs w:val="22"/>
        </w:rPr>
        <w:t xml:space="preserve">on juge déraisonnable. Tout d’abord sur la partie fonctionnement en termes de recettes. Les recettes disons-le vont être </w:t>
      </w:r>
      <w:r w:rsidR="00953723" w:rsidRPr="008B2E41">
        <w:rPr>
          <w:rFonts w:asciiTheme="minorHAnsi" w:hAnsiTheme="minorHAnsi" w:cstheme="minorHAnsi"/>
          <w:b w:val="0"/>
          <w:iCs/>
          <w:szCs w:val="22"/>
        </w:rPr>
        <w:t xml:space="preserve">absolument </w:t>
      </w:r>
      <w:r w:rsidR="00E54E56" w:rsidRPr="008B2E41">
        <w:rPr>
          <w:rFonts w:asciiTheme="minorHAnsi" w:hAnsiTheme="minorHAnsi" w:cstheme="minorHAnsi"/>
          <w:b w:val="0"/>
          <w:iCs/>
          <w:szCs w:val="22"/>
        </w:rPr>
        <w:t xml:space="preserve">énormes cette année. </w:t>
      </w:r>
      <w:bookmarkStart w:id="3" w:name="_Hlk128145028"/>
      <w:r w:rsidR="00E54E56" w:rsidRPr="008B2E41">
        <w:rPr>
          <w:rFonts w:asciiTheme="minorHAnsi" w:hAnsiTheme="minorHAnsi" w:cstheme="minorHAnsi"/>
          <w:b w:val="0"/>
          <w:iCs/>
          <w:szCs w:val="22"/>
        </w:rPr>
        <w:t>Croissance des recettes de la taxe foncière, nouvelle taxe sur la résidence secondaire, croissance des produits</w:t>
      </w:r>
      <w:bookmarkEnd w:id="3"/>
      <w:r w:rsidR="00E54E56" w:rsidRPr="008B2E41">
        <w:rPr>
          <w:rFonts w:asciiTheme="minorHAnsi" w:hAnsiTheme="minorHAnsi" w:cstheme="minorHAnsi"/>
          <w:b w:val="0"/>
          <w:iCs/>
          <w:szCs w:val="22"/>
        </w:rPr>
        <w:t xml:space="preserve"> des services et des domaines, vous êtes en train de constituer un véritable pactole sur le dos des Seignossais. La croissance des bases de 7,13 % au niveau national est un niveau inégalé depuis plus de 30 ans. Pour rappel c’est quand même l’AMF qui a eu la volonté de continuer à indexer cette année la croissance des bases sur l’inflation. Il faut rajouter à tout cela la nouvelle taxe spéciale </w:t>
      </w:r>
      <w:r w:rsidR="00953723" w:rsidRPr="008B2E41">
        <w:rPr>
          <w:rFonts w:asciiTheme="minorHAnsi" w:hAnsiTheme="minorHAnsi" w:cstheme="minorHAnsi"/>
          <w:b w:val="0"/>
          <w:iCs/>
          <w:szCs w:val="22"/>
        </w:rPr>
        <w:t xml:space="preserve">dans l’aide à l’équipement </w:t>
      </w:r>
      <w:r w:rsidR="00B504B3" w:rsidRPr="008B2E41">
        <w:rPr>
          <w:rFonts w:asciiTheme="minorHAnsi" w:hAnsiTheme="minorHAnsi" w:cstheme="minorHAnsi"/>
          <w:b w:val="0"/>
          <w:iCs/>
          <w:szCs w:val="22"/>
        </w:rPr>
        <w:t xml:space="preserve">pour financer le projet stupide de LGV qui est amplement soutenu </w:t>
      </w:r>
      <w:r w:rsidR="00953723" w:rsidRPr="008B2E41">
        <w:rPr>
          <w:rFonts w:asciiTheme="minorHAnsi" w:hAnsiTheme="minorHAnsi" w:cstheme="minorHAnsi"/>
          <w:b w:val="0"/>
          <w:iCs/>
          <w:szCs w:val="22"/>
        </w:rPr>
        <w:t xml:space="preserve">par Macs </w:t>
      </w:r>
      <w:r w:rsidR="00B504B3" w:rsidRPr="008B2E41">
        <w:rPr>
          <w:rFonts w:asciiTheme="minorHAnsi" w:hAnsiTheme="minorHAnsi" w:cstheme="minorHAnsi"/>
          <w:b w:val="0"/>
          <w:iCs/>
          <w:szCs w:val="22"/>
        </w:rPr>
        <w:t xml:space="preserve">et donc forcément tout cela va s’additionner. Si </w:t>
      </w:r>
      <w:r w:rsidR="00953723" w:rsidRPr="008B2E41">
        <w:rPr>
          <w:rFonts w:asciiTheme="minorHAnsi" w:hAnsiTheme="minorHAnsi" w:cstheme="minorHAnsi"/>
          <w:b w:val="0"/>
          <w:iCs/>
          <w:szCs w:val="22"/>
        </w:rPr>
        <w:t>l’</w:t>
      </w:r>
      <w:r w:rsidR="00B504B3" w:rsidRPr="008B2E41">
        <w:rPr>
          <w:rFonts w:asciiTheme="minorHAnsi" w:hAnsiTheme="minorHAnsi" w:cstheme="minorHAnsi"/>
          <w:b w:val="0"/>
          <w:iCs/>
          <w:szCs w:val="22"/>
        </w:rPr>
        <w:t>on rajoute à cela</w:t>
      </w:r>
      <w:r w:rsidR="00FA2A53" w:rsidRPr="008B2E41">
        <w:rPr>
          <w:rFonts w:asciiTheme="minorHAnsi" w:hAnsiTheme="minorHAnsi" w:cstheme="minorHAnsi"/>
          <w:b w:val="0"/>
          <w:iCs/>
          <w:szCs w:val="22"/>
        </w:rPr>
        <w:t>,</w:t>
      </w:r>
      <w:r w:rsidR="00B504B3" w:rsidRPr="008B2E41">
        <w:rPr>
          <w:rFonts w:asciiTheme="minorHAnsi" w:hAnsiTheme="minorHAnsi" w:cstheme="minorHAnsi"/>
          <w:b w:val="0"/>
          <w:iCs/>
          <w:szCs w:val="22"/>
        </w:rPr>
        <w:t xml:space="preserve"> le fait que la Macs, dont vous soutenez la politique, va augmenter de manière indécente les taux de TOM de plus de 12 %</w:t>
      </w:r>
      <w:r w:rsidR="00FA2A53" w:rsidRPr="008B2E41">
        <w:rPr>
          <w:rFonts w:asciiTheme="minorHAnsi" w:hAnsiTheme="minorHAnsi" w:cstheme="minorHAnsi"/>
          <w:b w:val="0"/>
          <w:iCs/>
          <w:szCs w:val="22"/>
        </w:rPr>
        <w:t xml:space="preserve"> ! </w:t>
      </w:r>
      <w:r w:rsidR="00953723" w:rsidRPr="008B2E41">
        <w:rPr>
          <w:rFonts w:asciiTheme="minorHAnsi" w:hAnsiTheme="minorHAnsi" w:cstheme="minorHAnsi"/>
          <w:b w:val="0"/>
          <w:iCs/>
          <w:szCs w:val="22"/>
        </w:rPr>
        <w:t>Alors on a un exemple p</w:t>
      </w:r>
      <w:r w:rsidR="00B504B3" w:rsidRPr="008B2E41">
        <w:rPr>
          <w:rFonts w:asciiTheme="minorHAnsi" w:hAnsiTheme="minorHAnsi" w:cstheme="minorHAnsi"/>
          <w:b w:val="0"/>
          <w:iCs/>
          <w:szCs w:val="22"/>
        </w:rPr>
        <w:t>our Seignosse une famille vivant dans une modeste maison de 90 m2 va voir sa taxe foncière augmenter de près de 150 € en 2023. Par temps de crise et d’inflation c</w:t>
      </w:r>
      <w:r w:rsidR="00953723" w:rsidRPr="008B2E41">
        <w:rPr>
          <w:rFonts w:asciiTheme="minorHAnsi" w:hAnsiTheme="minorHAnsi" w:cstheme="minorHAnsi"/>
          <w:b w:val="0"/>
          <w:iCs/>
          <w:szCs w:val="22"/>
        </w:rPr>
        <w:t>e n’</w:t>
      </w:r>
      <w:r w:rsidR="00B504B3" w:rsidRPr="008B2E41">
        <w:rPr>
          <w:rFonts w:asciiTheme="minorHAnsi" w:hAnsiTheme="minorHAnsi" w:cstheme="minorHAnsi"/>
          <w:b w:val="0"/>
          <w:iCs/>
          <w:szCs w:val="22"/>
        </w:rPr>
        <w:t>est c</w:t>
      </w:r>
      <w:r w:rsidR="00F26A17" w:rsidRPr="008B2E41">
        <w:rPr>
          <w:rFonts w:asciiTheme="minorHAnsi" w:hAnsiTheme="minorHAnsi" w:cstheme="minorHAnsi"/>
          <w:b w:val="0"/>
          <w:iCs/>
          <w:szCs w:val="22"/>
        </w:rPr>
        <w:t>laire</w:t>
      </w:r>
      <w:r w:rsidR="00B504B3" w:rsidRPr="008B2E41">
        <w:rPr>
          <w:rFonts w:asciiTheme="minorHAnsi" w:hAnsiTheme="minorHAnsi" w:cstheme="minorHAnsi"/>
          <w:b w:val="0"/>
          <w:iCs/>
          <w:szCs w:val="22"/>
        </w:rPr>
        <w:t xml:space="preserve">ment pas raisonnable. Quand on </w:t>
      </w:r>
      <w:r w:rsidR="00FA2A53" w:rsidRPr="008B2E41">
        <w:rPr>
          <w:rFonts w:asciiTheme="minorHAnsi" w:hAnsiTheme="minorHAnsi" w:cstheme="minorHAnsi"/>
          <w:b w:val="0"/>
          <w:iCs/>
          <w:szCs w:val="22"/>
        </w:rPr>
        <w:t xml:space="preserve">gère </w:t>
      </w:r>
      <w:r w:rsidR="00B504B3" w:rsidRPr="008B2E41">
        <w:rPr>
          <w:rFonts w:asciiTheme="minorHAnsi" w:hAnsiTheme="minorHAnsi" w:cstheme="minorHAnsi"/>
          <w:b w:val="0"/>
          <w:iCs/>
          <w:szCs w:val="22"/>
        </w:rPr>
        <w:t xml:space="preserve">une collectivité il faut aussi agir en fonction de son environnement ; contrairement à ce que vous venez de dire il y a actuellement de nombreuses communes qui diminuent leurs taux. Et j’insiste je dis bien des nombreuses. </w:t>
      </w:r>
      <w:r w:rsidR="00953723" w:rsidRPr="008B2E41">
        <w:rPr>
          <w:rFonts w:asciiTheme="minorHAnsi" w:hAnsiTheme="minorHAnsi" w:cstheme="minorHAnsi"/>
          <w:b w:val="0"/>
          <w:iCs/>
          <w:szCs w:val="22"/>
        </w:rPr>
        <w:t>P</w:t>
      </w:r>
      <w:r w:rsidR="00B504B3" w:rsidRPr="008B2E41">
        <w:rPr>
          <w:rFonts w:asciiTheme="minorHAnsi" w:hAnsiTheme="minorHAnsi" w:cstheme="minorHAnsi"/>
          <w:b w:val="0"/>
          <w:iCs/>
          <w:szCs w:val="22"/>
        </w:rPr>
        <w:t>ourquoi</w:t>
      </w:r>
      <w:r w:rsidR="00FA2A53" w:rsidRPr="008B2E41">
        <w:rPr>
          <w:rFonts w:asciiTheme="minorHAnsi" w:hAnsiTheme="minorHAnsi" w:cstheme="minorHAnsi"/>
          <w:b w:val="0"/>
          <w:iCs/>
          <w:szCs w:val="22"/>
        </w:rPr>
        <w:t xml:space="preserve"> ? </w:t>
      </w:r>
      <w:r w:rsidR="00B504B3" w:rsidRPr="008B2E41">
        <w:rPr>
          <w:rFonts w:asciiTheme="minorHAnsi" w:hAnsiTheme="minorHAnsi" w:cstheme="minorHAnsi"/>
          <w:b w:val="0"/>
          <w:iCs/>
          <w:szCs w:val="22"/>
        </w:rPr>
        <w:t>et bien forcément parce qu’avec des bases qui augmentent de 7,13 % cela fait des pactoles qui sont du jamais vu depuis plus de 30 ans pour les collectivités. Si vous voulez on vous enverra la liste de toutes les communes qui baissent leurs taux. On imagine côté dépenses de fonctionnement</w:t>
      </w:r>
      <w:r w:rsidR="00FA2A53" w:rsidRPr="008B2E41">
        <w:rPr>
          <w:rFonts w:asciiTheme="minorHAnsi" w:hAnsiTheme="minorHAnsi" w:cstheme="minorHAnsi"/>
          <w:b w:val="0"/>
          <w:iCs/>
          <w:szCs w:val="22"/>
        </w:rPr>
        <w:t>,</w:t>
      </w:r>
      <w:r w:rsidR="00B504B3" w:rsidRPr="008B2E41">
        <w:rPr>
          <w:rFonts w:asciiTheme="minorHAnsi" w:hAnsiTheme="minorHAnsi" w:cstheme="minorHAnsi"/>
          <w:b w:val="0"/>
          <w:iCs/>
          <w:szCs w:val="22"/>
        </w:rPr>
        <w:t xml:space="preserve"> cela va continuer à croître de manière peu maîtrisée avec notamment </w:t>
      </w:r>
      <w:r w:rsidR="00FA2A53" w:rsidRPr="008B2E41">
        <w:rPr>
          <w:rFonts w:asciiTheme="minorHAnsi" w:hAnsiTheme="minorHAnsi" w:cstheme="minorHAnsi"/>
          <w:b w:val="0"/>
          <w:iCs/>
          <w:szCs w:val="22"/>
        </w:rPr>
        <w:t>les</w:t>
      </w:r>
      <w:r w:rsidR="00B504B3" w:rsidRPr="008B2E41">
        <w:rPr>
          <w:rFonts w:asciiTheme="minorHAnsi" w:hAnsiTheme="minorHAnsi" w:cstheme="minorHAnsi"/>
          <w:b w:val="0"/>
          <w:iCs/>
          <w:szCs w:val="22"/>
        </w:rPr>
        <w:t xml:space="preserve"> nouvelles embauches que vous annoncez. </w:t>
      </w:r>
      <w:r w:rsidR="00AD7E6F" w:rsidRPr="008B2E41">
        <w:rPr>
          <w:rFonts w:asciiTheme="minorHAnsi" w:hAnsiTheme="minorHAnsi" w:cstheme="minorHAnsi"/>
          <w:b w:val="0"/>
          <w:iCs/>
          <w:szCs w:val="22"/>
        </w:rPr>
        <w:t>Et le plus important c’est la partie investissement</w:t>
      </w:r>
      <w:r w:rsidR="005B3A5D" w:rsidRPr="008B2E41">
        <w:rPr>
          <w:rFonts w:asciiTheme="minorHAnsi" w:hAnsiTheme="minorHAnsi" w:cstheme="minorHAnsi"/>
          <w:b w:val="0"/>
          <w:iCs/>
          <w:szCs w:val="22"/>
        </w:rPr>
        <w:t>. E</w:t>
      </w:r>
      <w:r w:rsidR="00AD7E6F" w:rsidRPr="008B2E41">
        <w:rPr>
          <w:rFonts w:asciiTheme="minorHAnsi" w:hAnsiTheme="minorHAnsi" w:cstheme="minorHAnsi"/>
          <w:b w:val="0"/>
          <w:iCs/>
          <w:szCs w:val="22"/>
        </w:rPr>
        <w:t xml:space="preserve">t là disons-le c’est totalement délirant. </w:t>
      </w:r>
      <w:r w:rsidR="00AD7E6F" w:rsidRPr="008B2E41">
        <w:rPr>
          <w:rFonts w:asciiTheme="minorHAnsi" w:hAnsiTheme="minorHAnsi" w:cstheme="minorHAnsi"/>
          <w:b w:val="0"/>
          <w:iCs/>
          <w:szCs w:val="22"/>
        </w:rPr>
        <w:lastRenderedPageBreak/>
        <w:t>Totalement délirant ce sont mes mots. Vous annoncez 40 millions d’euros d’investissement d’ici 2026, 17 millions en 2023. C’est un délire total car vous annoncez un montant d’investissement supérieur à la somme de tous les investissements depuis plus de 25 ans sur la commune. On n’a pas pu remonter plus loin</w:t>
      </w:r>
      <w:r w:rsidR="00FA2A53" w:rsidRPr="008B2E41">
        <w:rPr>
          <w:rFonts w:asciiTheme="minorHAnsi" w:hAnsiTheme="minorHAnsi" w:cstheme="minorHAnsi"/>
          <w:b w:val="0"/>
          <w:iCs/>
          <w:szCs w:val="22"/>
        </w:rPr>
        <w:t xml:space="preserve">, </w:t>
      </w:r>
      <w:r w:rsidR="00AD7E6F" w:rsidRPr="008B2E41">
        <w:rPr>
          <w:rFonts w:asciiTheme="minorHAnsi" w:hAnsiTheme="minorHAnsi" w:cstheme="minorHAnsi"/>
          <w:b w:val="0"/>
          <w:iCs/>
          <w:szCs w:val="22"/>
        </w:rPr>
        <w:t>on est remonté jusqu’en 1998</w:t>
      </w:r>
      <w:r w:rsidR="00FA2A53" w:rsidRPr="008B2E41">
        <w:rPr>
          <w:rFonts w:asciiTheme="minorHAnsi" w:hAnsiTheme="minorHAnsi" w:cstheme="minorHAnsi"/>
          <w:b w:val="0"/>
          <w:iCs/>
          <w:szCs w:val="22"/>
        </w:rPr>
        <w:t xml:space="preserve">, et </w:t>
      </w:r>
      <w:r w:rsidR="00AD7E6F" w:rsidRPr="008B2E41">
        <w:rPr>
          <w:rFonts w:asciiTheme="minorHAnsi" w:hAnsiTheme="minorHAnsi" w:cstheme="minorHAnsi"/>
          <w:b w:val="0"/>
          <w:iCs/>
          <w:szCs w:val="22"/>
        </w:rPr>
        <w:t>si on additionne tous les investissements depuis 1998</w:t>
      </w:r>
      <w:r w:rsidR="00FA2A53" w:rsidRPr="008B2E41">
        <w:rPr>
          <w:rFonts w:asciiTheme="minorHAnsi" w:hAnsiTheme="minorHAnsi" w:cstheme="minorHAnsi"/>
          <w:b w:val="0"/>
          <w:iCs/>
          <w:szCs w:val="22"/>
        </w:rPr>
        <w:t>,</w:t>
      </w:r>
      <w:r w:rsidR="00AD7E6F" w:rsidRPr="008B2E41">
        <w:rPr>
          <w:rFonts w:asciiTheme="minorHAnsi" w:hAnsiTheme="minorHAnsi" w:cstheme="minorHAnsi"/>
          <w:b w:val="0"/>
          <w:iCs/>
          <w:szCs w:val="22"/>
        </w:rPr>
        <w:t xml:space="preserve"> on n’arrive même pas à 40. On est à 39 et des brouettes. Donc vous allez faire en quatre ans plus que 25 ans d’investissement sur Seignosse. On va s’interroger avec ces chiffres sur la sincérité budgétaire</w:t>
      </w:r>
      <w:r w:rsidR="00FA2A53" w:rsidRPr="008B2E41">
        <w:rPr>
          <w:rFonts w:asciiTheme="minorHAnsi" w:hAnsiTheme="minorHAnsi" w:cstheme="minorHAnsi"/>
          <w:b w:val="0"/>
          <w:iCs/>
          <w:szCs w:val="22"/>
        </w:rPr>
        <w:t> ?</w:t>
      </w:r>
    </w:p>
    <w:p w14:paraId="150B3BFB" w14:textId="4937DC8E" w:rsidR="00A24BB7" w:rsidRPr="008B2E41" w:rsidRDefault="00AD7E6F" w:rsidP="004D3561">
      <w:pPr>
        <w:jc w:val="both"/>
        <w:rPr>
          <w:rFonts w:asciiTheme="minorHAnsi" w:hAnsiTheme="minorHAnsi" w:cstheme="minorHAnsi"/>
          <w:b w:val="0"/>
          <w:iCs/>
          <w:szCs w:val="22"/>
        </w:rPr>
      </w:pPr>
      <w:r w:rsidRPr="008B2E41">
        <w:rPr>
          <w:rFonts w:asciiTheme="minorHAnsi" w:hAnsiTheme="minorHAnsi" w:cstheme="minorHAnsi"/>
          <w:b w:val="0"/>
          <w:iCs/>
          <w:szCs w:val="22"/>
        </w:rPr>
        <w:t>D’un autre côté vous allez me dire de raison garder</w:t>
      </w:r>
      <w:r w:rsidR="00F26A17" w:rsidRPr="008B2E41">
        <w:rPr>
          <w:rFonts w:asciiTheme="minorHAnsi" w:hAnsiTheme="minorHAnsi" w:cstheme="minorHAnsi"/>
          <w:b w:val="0"/>
          <w:iCs/>
          <w:szCs w:val="22"/>
        </w:rPr>
        <w:t>.</w:t>
      </w:r>
      <w:r w:rsidRPr="008B2E41">
        <w:rPr>
          <w:rFonts w:asciiTheme="minorHAnsi" w:hAnsiTheme="minorHAnsi" w:cstheme="minorHAnsi"/>
          <w:b w:val="0"/>
          <w:iCs/>
          <w:szCs w:val="22"/>
        </w:rPr>
        <w:t xml:space="preserve"> </w:t>
      </w:r>
      <w:r w:rsidR="00F26A17" w:rsidRPr="008B2E41">
        <w:rPr>
          <w:rFonts w:asciiTheme="minorHAnsi" w:hAnsiTheme="minorHAnsi" w:cstheme="minorHAnsi"/>
          <w:b w:val="0"/>
          <w:iCs/>
          <w:szCs w:val="22"/>
        </w:rPr>
        <w:t>I</w:t>
      </w:r>
      <w:r w:rsidRPr="008B2E41">
        <w:rPr>
          <w:rFonts w:asciiTheme="minorHAnsi" w:hAnsiTheme="minorHAnsi" w:cstheme="minorHAnsi"/>
          <w:b w:val="0"/>
          <w:iCs/>
          <w:szCs w:val="22"/>
        </w:rPr>
        <w:t>l est vrai que c’est certainement beaucoup d’esbroufes et de fanfaronnades. Vous annoncez des gros chiffres mais quand on regarde vos taux de réalisation</w:t>
      </w:r>
      <w:r w:rsidR="00FA2A53" w:rsidRPr="008B2E41">
        <w:rPr>
          <w:rFonts w:asciiTheme="minorHAnsi" w:hAnsiTheme="minorHAnsi" w:cstheme="minorHAnsi"/>
          <w:b w:val="0"/>
          <w:iCs/>
          <w:szCs w:val="22"/>
        </w:rPr>
        <w:t>,</w:t>
      </w:r>
      <w:r w:rsidRPr="008B2E41">
        <w:rPr>
          <w:rFonts w:asciiTheme="minorHAnsi" w:hAnsiTheme="minorHAnsi" w:cstheme="minorHAnsi"/>
          <w:b w:val="0"/>
          <w:iCs/>
          <w:szCs w:val="22"/>
        </w:rPr>
        <w:t xml:space="preserve"> ils sont en fait ridicules</w:t>
      </w:r>
      <w:r w:rsidR="00FA2A53" w:rsidRPr="008B2E41">
        <w:rPr>
          <w:rFonts w:asciiTheme="minorHAnsi" w:hAnsiTheme="minorHAnsi" w:cstheme="minorHAnsi"/>
          <w:b w:val="0"/>
          <w:iCs/>
          <w:szCs w:val="22"/>
        </w:rPr>
        <w:t> :</w:t>
      </w:r>
      <w:r w:rsidRPr="008B2E41">
        <w:rPr>
          <w:rFonts w:asciiTheme="minorHAnsi" w:hAnsiTheme="minorHAnsi" w:cstheme="minorHAnsi"/>
          <w:b w:val="0"/>
          <w:iCs/>
          <w:szCs w:val="22"/>
        </w:rPr>
        <w:t xml:space="preserve"> 15 % en 2021, 15 % en 2022. Vous aviez </w:t>
      </w:r>
      <w:r w:rsidR="00FA2A53" w:rsidRPr="008B2E41">
        <w:rPr>
          <w:rFonts w:asciiTheme="minorHAnsi" w:hAnsiTheme="minorHAnsi" w:cstheme="minorHAnsi"/>
          <w:b w:val="0"/>
          <w:iCs/>
          <w:szCs w:val="22"/>
        </w:rPr>
        <w:t xml:space="preserve">fait </w:t>
      </w:r>
      <w:r w:rsidRPr="008B2E41">
        <w:rPr>
          <w:rFonts w:asciiTheme="minorHAnsi" w:hAnsiTheme="minorHAnsi" w:cstheme="minorHAnsi"/>
          <w:b w:val="0"/>
          <w:iCs/>
          <w:szCs w:val="22"/>
        </w:rPr>
        <w:t>un peu mieux en 2020</w:t>
      </w:r>
      <w:r w:rsidR="00FA2A53" w:rsidRPr="008B2E41">
        <w:rPr>
          <w:rFonts w:asciiTheme="minorHAnsi" w:hAnsiTheme="minorHAnsi" w:cstheme="minorHAnsi"/>
          <w:b w:val="0"/>
          <w:iCs/>
          <w:szCs w:val="22"/>
        </w:rPr>
        <w:t>,</w:t>
      </w:r>
      <w:r w:rsidRPr="008B2E41">
        <w:rPr>
          <w:rFonts w:asciiTheme="minorHAnsi" w:hAnsiTheme="minorHAnsi" w:cstheme="minorHAnsi"/>
          <w:b w:val="0"/>
          <w:iCs/>
          <w:szCs w:val="22"/>
        </w:rPr>
        <w:t xml:space="preserve"> </w:t>
      </w:r>
      <w:r w:rsidR="005C4A8D" w:rsidRPr="008B2E41">
        <w:rPr>
          <w:rFonts w:asciiTheme="minorHAnsi" w:hAnsiTheme="minorHAnsi" w:cstheme="minorHAnsi"/>
          <w:b w:val="0"/>
          <w:iCs/>
          <w:szCs w:val="22"/>
        </w:rPr>
        <w:t>c’était 25 % car vous avez bénéficié des projets que nous avions lancé</w:t>
      </w:r>
      <w:r w:rsidR="00FA2A53" w:rsidRPr="008B2E41">
        <w:rPr>
          <w:rFonts w:asciiTheme="minorHAnsi" w:hAnsiTheme="minorHAnsi" w:cstheme="minorHAnsi"/>
          <w:b w:val="0"/>
          <w:iCs/>
          <w:szCs w:val="22"/>
        </w:rPr>
        <w:t>s</w:t>
      </w:r>
      <w:r w:rsidR="005C4A8D" w:rsidRPr="008B2E41">
        <w:rPr>
          <w:rFonts w:asciiTheme="minorHAnsi" w:hAnsiTheme="minorHAnsi" w:cstheme="minorHAnsi"/>
          <w:b w:val="0"/>
          <w:iCs/>
          <w:szCs w:val="22"/>
        </w:rPr>
        <w:t>. Donc oui</w:t>
      </w:r>
      <w:r w:rsidR="00FA2A53" w:rsidRPr="008B2E41">
        <w:rPr>
          <w:rFonts w:asciiTheme="minorHAnsi" w:hAnsiTheme="minorHAnsi" w:cstheme="minorHAnsi"/>
          <w:b w:val="0"/>
          <w:iCs/>
          <w:szCs w:val="22"/>
        </w:rPr>
        <w:t xml:space="preserve">, </w:t>
      </w:r>
      <w:r w:rsidR="005B3A5D" w:rsidRPr="008B2E41">
        <w:rPr>
          <w:rFonts w:asciiTheme="minorHAnsi" w:hAnsiTheme="minorHAnsi" w:cstheme="minorHAnsi"/>
          <w:b w:val="0"/>
          <w:iCs/>
          <w:szCs w:val="22"/>
        </w:rPr>
        <w:t xml:space="preserve">certes </w:t>
      </w:r>
      <w:r w:rsidR="005C4A8D" w:rsidRPr="008B2E41">
        <w:rPr>
          <w:rFonts w:asciiTheme="minorHAnsi" w:hAnsiTheme="minorHAnsi" w:cstheme="minorHAnsi"/>
          <w:b w:val="0"/>
          <w:iCs/>
          <w:szCs w:val="22"/>
        </w:rPr>
        <w:t xml:space="preserve">on peut annoncer de grands chiffres mais à l’arrivée il faut regarder ce qui est fait </w:t>
      </w:r>
      <w:r w:rsidR="006879C8" w:rsidRPr="008B2E41">
        <w:rPr>
          <w:rFonts w:asciiTheme="minorHAnsi" w:hAnsiTheme="minorHAnsi" w:cstheme="minorHAnsi"/>
          <w:b w:val="0"/>
          <w:iCs/>
          <w:szCs w:val="22"/>
        </w:rPr>
        <w:t>réellement et aujourd’hui c’est quand même maigre. Ce sont des taux de réalisation qui révèlent ce que les Seignossais ont quand même bien cernés depuis un moment maintenant</w:t>
      </w:r>
      <w:r w:rsidR="00A24BB7" w:rsidRPr="008B2E41">
        <w:rPr>
          <w:rFonts w:asciiTheme="minorHAnsi" w:hAnsiTheme="minorHAnsi" w:cstheme="minorHAnsi"/>
          <w:b w:val="0"/>
          <w:iCs/>
          <w:szCs w:val="22"/>
        </w:rPr>
        <w:t> :</w:t>
      </w:r>
      <w:r w:rsidR="006879C8" w:rsidRPr="008B2E41">
        <w:rPr>
          <w:rFonts w:asciiTheme="minorHAnsi" w:hAnsiTheme="minorHAnsi" w:cstheme="minorHAnsi"/>
          <w:b w:val="0"/>
          <w:iCs/>
          <w:szCs w:val="22"/>
        </w:rPr>
        <w:t xml:space="preserve"> c’est que personne ne bosse dans votre équipe</w:t>
      </w:r>
      <w:r w:rsidR="00A24BB7" w:rsidRPr="008B2E41">
        <w:rPr>
          <w:rFonts w:asciiTheme="minorHAnsi" w:hAnsiTheme="minorHAnsi" w:cstheme="minorHAnsi"/>
          <w:b w:val="0"/>
          <w:iCs/>
          <w:szCs w:val="22"/>
        </w:rPr>
        <w:t> !</w:t>
      </w:r>
      <w:r w:rsidR="006879C8" w:rsidRPr="008B2E41">
        <w:rPr>
          <w:rFonts w:asciiTheme="minorHAnsi" w:hAnsiTheme="minorHAnsi" w:cstheme="minorHAnsi"/>
          <w:b w:val="0"/>
          <w:iCs/>
          <w:szCs w:val="22"/>
        </w:rPr>
        <w:t xml:space="preserve"> Et ceux qui veulent travailler sont contraints à la démission. </w:t>
      </w:r>
    </w:p>
    <w:p w14:paraId="2E30DCAE" w14:textId="6E6F86D6" w:rsidR="00F91AD7" w:rsidRPr="008B2E41" w:rsidRDefault="006879C8" w:rsidP="004D3561">
      <w:pPr>
        <w:jc w:val="both"/>
        <w:rPr>
          <w:rFonts w:asciiTheme="minorHAnsi" w:hAnsiTheme="minorHAnsi" w:cstheme="minorHAnsi"/>
          <w:b w:val="0"/>
          <w:iCs/>
          <w:szCs w:val="22"/>
        </w:rPr>
      </w:pPr>
      <w:r w:rsidRPr="008B2E41">
        <w:rPr>
          <w:rFonts w:asciiTheme="minorHAnsi" w:hAnsiTheme="minorHAnsi" w:cstheme="minorHAnsi"/>
          <w:b w:val="0"/>
          <w:iCs/>
          <w:szCs w:val="22"/>
        </w:rPr>
        <w:t>On ne rentrera pas dans le cadre de ces orientations budgétaires sur les projets spécifiques que vous présenterez un peu plus tard. Il y aura beaucoup à dire. En résumé, vous accroissez de manière déraisonnée les recettes budgétaires</w:t>
      </w:r>
      <w:r w:rsidR="002242ED" w:rsidRPr="008B2E41">
        <w:rPr>
          <w:rFonts w:asciiTheme="minorHAnsi" w:hAnsiTheme="minorHAnsi" w:cstheme="minorHAnsi"/>
          <w:b w:val="0"/>
          <w:iCs/>
          <w:szCs w:val="22"/>
        </w:rPr>
        <w:t> : c</w:t>
      </w:r>
      <w:r w:rsidRPr="008B2E41">
        <w:rPr>
          <w:rFonts w:asciiTheme="minorHAnsi" w:hAnsiTheme="minorHAnsi" w:cstheme="minorHAnsi"/>
          <w:b w:val="0"/>
          <w:iCs/>
          <w:szCs w:val="22"/>
        </w:rPr>
        <w:t>roissance des recettes de la taxe foncière, nouvelle taxe sur l</w:t>
      </w:r>
      <w:r w:rsidR="002242ED" w:rsidRPr="008B2E41">
        <w:rPr>
          <w:rFonts w:asciiTheme="minorHAnsi" w:hAnsiTheme="minorHAnsi" w:cstheme="minorHAnsi"/>
          <w:b w:val="0"/>
          <w:iCs/>
          <w:szCs w:val="22"/>
        </w:rPr>
        <w:t>es</w:t>
      </w:r>
      <w:r w:rsidRPr="008B2E41">
        <w:rPr>
          <w:rFonts w:asciiTheme="minorHAnsi" w:hAnsiTheme="minorHAnsi" w:cstheme="minorHAnsi"/>
          <w:b w:val="0"/>
          <w:iCs/>
          <w:szCs w:val="22"/>
        </w:rPr>
        <w:t xml:space="preserve"> résidence</w:t>
      </w:r>
      <w:r w:rsidR="002242ED" w:rsidRPr="008B2E41">
        <w:rPr>
          <w:rFonts w:asciiTheme="minorHAnsi" w:hAnsiTheme="minorHAnsi" w:cstheme="minorHAnsi"/>
          <w:b w:val="0"/>
          <w:iCs/>
          <w:szCs w:val="22"/>
        </w:rPr>
        <w:t>s</w:t>
      </w:r>
      <w:r w:rsidRPr="008B2E41">
        <w:rPr>
          <w:rFonts w:asciiTheme="minorHAnsi" w:hAnsiTheme="minorHAnsi" w:cstheme="minorHAnsi"/>
          <w:b w:val="0"/>
          <w:iCs/>
          <w:szCs w:val="22"/>
        </w:rPr>
        <w:t xml:space="preserve"> secondaire</w:t>
      </w:r>
      <w:r w:rsidR="002242ED" w:rsidRPr="008B2E41">
        <w:rPr>
          <w:rFonts w:asciiTheme="minorHAnsi" w:hAnsiTheme="minorHAnsi" w:cstheme="minorHAnsi"/>
          <w:b w:val="0"/>
          <w:iCs/>
          <w:szCs w:val="22"/>
        </w:rPr>
        <w:t>s</w:t>
      </w:r>
      <w:r w:rsidRPr="008B2E41">
        <w:rPr>
          <w:rFonts w:asciiTheme="minorHAnsi" w:hAnsiTheme="minorHAnsi" w:cstheme="minorHAnsi"/>
          <w:b w:val="0"/>
          <w:iCs/>
          <w:szCs w:val="22"/>
        </w:rPr>
        <w:t>, croissance des produits divers</w:t>
      </w:r>
      <w:r w:rsidR="00A24BB7" w:rsidRPr="008B2E41">
        <w:rPr>
          <w:rFonts w:asciiTheme="minorHAnsi" w:hAnsiTheme="minorHAnsi" w:cstheme="minorHAnsi"/>
          <w:b w:val="0"/>
          <w:iCs/>
          <w:szCs w:val="22"/>
        </w:rPr>
        <w:t>, p</w:t>
      </w:r>
      <w:r w:rsidRPr="008B2E41">
        <w:rPr>
          <w:rFonts w:asciiTheme="minorHAnsi" w:hAnsiTheme="minorHAnsi" w:cstheme="minorHAnsi"/>
          <w:b w:val="0"/>
          <w:iCs/>
          <w:szCs w:val="22"/>
        </w:rPr>
        <w:t>our financer un montant déraisonnable d’investissement</w:t>
      </w:r>
      <w:r w:rsidR="00A24BB7" w:rsidRPr="008B2E41">
        <w:rPr>
          <w:rFonts w:asciiTheme="minorHAnsi" w:hAnsiTheme="minorHAnsi" w:cstheme="minorHAnsi"/>
          <w:b w:val="0"/>
          <w:iCs/>
          <w:szCs w:val="22"/>
        </w:rPr>
        <w:t>s</w:t>
      </w:r>
      <w:r w:rsidRPr="008B2E41">
        <w:rPr>
          <w:rFonts w:asciiTheme="minorHAnsi" w:hAnsiTheme="minorHAnsi" w:cstheme="minorHAnsi"/>
          <w:b w:val="0"/>
          <w:iCs/>
          <w:szCs w:val="22"/>
        </w:rPr>
        <w:t xml:space="preserve">. Vous pensez </w:t>
      </w:r>
      <w:r w:rsidR="002242ED" w:rsidRPr="008B2E41">
        <w:rPr>
          <w:rFonts w:asciiTheme="minorHAnsi" w:hAnsiTheme="minorHAnsi" w:cstheme="minorHAnsi"/>
          <w:b w:val="0"/>
          <w:iCs/>
          <w:szCs w:val="22"/>
        </w:rPr>
        <w:t xml:space="preserve">révolutionner </w:t>
      </w:r>
      <w:r w:rsidRPr="008B2E41">
        <w:rPr>
          <w:rFonts w:asciiTheme="minorHAnsi" w:hAnsiTheme="minorHAnsi" w:cstheme="minorHAnsi"/>
          <w:b w:val="0"/>
          <w:iCs/>
          <w:szCs w:val="22"/>
        </w:rPr>
        <w:t>Seignosse en dépensant plus en 4 ans</w:t>
      </w:r>
      <w:r w:rsidR="002242ED" w:rsidRPr="008B2E41">
        <w:rPr>
          <w:rFonts w:asciiTheme="minorHAnsi" w:hAnsiTheme="minorHAnsi" w:cstheme="minorHAnsi"/>
          <w:b w:val="0"/>
          <w:iCs/>
          <w:szCs w:val="22"/>
        </w:rPr>
        <w:t xml:space="preserve"> que durant les 25 dernières années. Je vais juste rappeler qu’excepté en 20</w:t>
      </w:r>
      <w:r w:rsidR="005B3A5D" w:rsidRPr="008B2E41">
        <w:rPr>
          <w:rFonts w:asciiTheme="minorHAnsi" w:hAnsiTheme="minorHAnsi" w:cstheme="minorHAnsi"/>
          <w:b w:val="0"/>
          <w:iCs/>
          <w:szCs w:val="22"/>
        </w:rPr>
        <w:t>12</w:t>
      </w:r>
      <w:r w:rsidR="00A24BB7" w:rsidRPr="008B2E41">
        <w:rPr>
          <w:rFonts w:asciiTheme="minorHAnsi" w:hAnsiTheme="minorHAnsi" w:cstheme="minorHAnsi"/>
          <w:b w:val="0"/>
          <w:iCs/>
          <w:szCs w:val="22"/>
        </w:rPr>
        <w:t>,</w:t>
      </w:r>
      <w:r w:rsidR="002242ED" w:rsidRPr="008B2E41">
        <w:rPr>
          <w:rFonts w:asciiTheme="minorHAnsi" w:hAnsiTheme="minorHAnsi" w:cstheme="minorHAnsi"/>
          <w:b w:val="0"/>
          <w:iCs/>
          <w:szCs w:val="22"/>
        </w:rPr>
        <w:t xml:space="preserve"> vous avez cumulé sur vos trois dernières années les plus faibles montant</w:t>
      </w:r>
      <w:r w:rsidR="00F26A17" w:rsidRPr="008B2E41">
        <w:rPr>
          <w:rFonts w:asciiTheme="minorHAnsi" w:hAnsiTheme="minorHAnsi" w:cstheme="minorHAnsi"/>
          <w:b w:val="0"/>
          <w:iCs/>
          <w:szCs w:val="22"/>
        </w:rPr>
        <w:t>s</w:t>
      </w:r>
      <w:r w:rsidR="002242ED" w:rsidRPr="008B2E41">
        <w:rPr>
          <w:rFonts w:asciiTheme="minorHAnsi" w:hAnsiTheme="minorHAnsi" w:cstheme="minorHAnsi"/>
          <w:b w:val="0"/>
          <w:iCs/>
          <w:szCs w:val="22"/>
        </w:rPr>
        <w:t xml:space="preserve"> d’investissement annuels depuis 2010. En fait, vous créez un pactole sur le dos des Seignossais mais vous thésaurisez. Sachez que gérer ce n’est pas amasser un pactole c’est faire au mieux avec parcimonie, c’est gérer avec minutie l’argent des </w:t>
      </w:r>
      <w:r w:rsidR="00F26A17" w:rsidRPr="008B2E41">
        <w:rPr>
          <w:rFonts w:asciiTheme="minorHAnsi" w:hAnsiTheme="minorHAnsi" w:cstheme="minorHAnsi"/>
          <w:b w:val="0"/>
          <w:iCs/>
          <w:szCs w:val="22"/>
        </w:rPr>
        <w:t>contribuables ».</w:t>
      </w:r>
      <w:r w:rsidR="002242ED" w:rsidRPr="008B2E41">
        <w:rPr>
          <w:rFonts w:asciiTheme="minorHAnsi" w:hAnsiTheme="minorHAnsi" w:cstheme="minorHAnsi"/>
          <w:b w:val="0"/>
          <w:iCs/>
          <w:szCs w:val="22"/>
        </w:rPr>
        <w:t xml:space="preserve">  </w:t>
      </w:r>
    </w:p>
    <w:p w14:paraId="17B750B1" w14:textId="477B75CF" w:rsidR="003923F0" w:rsidRPr="008B2E41" w:rsidRDefault="006F3308" w:rsidP="003923F0">
      <w:pPr>
        <w:pStyle w:val="NormalWeb"/>
        <w:spacing w:before="0" w:beforeAutospacing="0" w:after="0" w:afterAutospacing="0"/>
        <w:jc w:val="both"/>
        <w:rPr>
          <w:rFonts w:asciiTheme="minorHAnsi" w:hAnsiTheme="minorHAnsi" w:cstheme="minorHAnsi"/>
          <w:iCs/>
          <w:sz w:val="22"/>
          <w:szCs w:val="22"/>
          <w:lang w:bidi="ar-DZ"/>
        </w:rPr>
      </w:pPr>
      <w:r w:rsidRPr="008B2E41">
        <w:rPr>
          <w:rFonts w:asciiTheme="minorHAnsi" w:hAnsiTheme="minorHAnsi" w:cstheme="minorHAnsi"/>
          <w:iCs/>
          <w:sz w:val="22"/>
          <w:szCs w:val="22"/>
          <w:lang w:bidi="ar-DZ"/>
        </w:rPr>
        <w:t xml:space="preserve">Monsieur Pierre PECASTAINGS répond </w:t>
      </w:r>
      <w:r w:rsidR="00B029D0" w:rsidRPr="008B2E41">
        <w:rPr>
          <w:rFonts w:asciiTheme="minorHAnsi" w:hAnsiTheme="minorHAnsi" w:cstheme="minorHAnsi"/>
          <w:iCs/>
          <w:sz w:val="22"/>
          <w:szCs w:val="22"/>
          <w:lang w:bidi="ar-DZ"/>
        </w:rPr>
        <w:t>« </w:t>
      </w:r>
      <w:r w:rsidR="00B3295B" w:rsidRPr="008B2E41">
        <w:rPr>
          <w:rFonts w:asciiTheme="minorHAnsi" w:hAnsiTheme="minorHAnsi" w:cstheme="minorHAnsi"/>
          <w:iCs/>
          <w:sz w:val="22"/>
          <w:szCs w:val="22"/>
          <w:lang w:bidi="ar-DZ"/>
        </w:rPr>
        <w:t xml:space="preserve">concernant </w:t>
      </w:r>
      <w:r w:rsidR="00B029D0" w:rsidRPr="008B2E41">
        <w:rPr>
          <w:rFonts w:asciiTheme="minorHAnsi" w:hAnsiTheme="minorHAnsi" w:cstheme="minorHAnsi"/>
          <w:iCs/>
          <w:sz w:val="22"/>
          <w:szCs w:val="22"/>
          <w:lang w:bidi="ar-DZ"/>
        </w:rPr>
        <w:t>« </w:t>
      </w:r>
      <w:r w:rsidR="00B3295B" w:rsidRPr="008B2E41">
        <w:rPr>
          <w:rFonts w:asciiTheme="minorHAnsi" w:hAnsiTheme="minorHAnsi" w:cstheme="minorHAnsi"/>
          <w:iCs/>
          <w:sz w:val="22"/>
          <w:szCs w:val="22"/>
          <w:lang w:bidi="ar-DZ"/>
        </w:rPr>
        <w:t xml:space="preserve">le pactole sur le dos des </w:t>
      </w:r>
      <w:r w:rsidRPr="008B2E41">
        <w:rPr>
          <w:rFonts w:asciiTheme="minorHAnsi" w:hAnsiTheme="minorHAnsi" w:cstheme="minorHAnsi"/>
          <w:iCs/>
          <w:sz w:val="22"/>
          <w:szCs w:val="22"/>
          <w:lang w:bidi="ar-DZ"/>
        </w:rPr>
        <w:t>Seignossais</w:t>
      </w:r>
      <w:r w:rsidR="00B029D0" w:rsidRPr="008B2E41">
        <w:rPr>
          <w:rFonts w:asciiTheme="minorHAnsi" w:hAnsiTheme="minorHAnsi" w:cstheme="minorHAnsi"/>
          <w:iCs/>
          <w:sz w:val="22"/>
          <w:szCs w:val="22"/>
          <w:lang w:bidi="ar-DZ"/>
        </w:rPr>
        <w:t> </w:t>
      </w:r>
      <w:r w:rsidR="005B3A5D" w:rsidRPr="008B2E41">
        <w:rPr>
          <w:rFonts w:asciiTheme="minorHAnsi" w:hAnsiTheme="minorHAnsi" w:cstheme="minorHAnsi"/>
          <w:iCs/>
          <w:sz w:val="22"/>
          <w:szCs w:val="22"/>
          <w:lang w:bidi="ar-DZ"/>
        </w:rPr>
        <w:t>» j’entends</w:t>
      </w:r>
      <w:r w:rsidRPr="008B2E41">
        <w:rPr>
          <w:rFonts w:asciiTheme="minorHAnsi" w:hAnsiTheme="minorHAnsi" w:cstheme="minorHAnsi"/>
          <w:iCs/>
          <w:sz w:val="22"/>
          <w:szCs w:val="22"/>
          <w:lang w:bidi="ar-DZ"/>
        </w:rPr>
        <w:t xml:space="preserve"> qu</w:t>
      </w:r>
      <w:r w:rsidR="00B029D0" w:rsidRPr="008B2E41">
        <w:rPr>
          <w:rFonts w:asciiTheme="minorHAnsi" w:hAnsiTheme="minorHAnsi" w:cstheme="minorHAnsi"/>
          <w:iCs/>
          <w:sz w:val="22"/>
          <w:szCs w:val="22"/>
          <w:lang w:bidi="ar-DZ"/>
        </w:rPr>
        <w:t xml:space="preserve">e vous </w:t>
      </w:r>
      <w:r w:rsidRPr="008B2E41">
        <w:rPr>
          <w:rFonts w:asciiTheme="minorHAnsi" w:hAnsiTheme="minorHAnsi" w:cstheme="minorHAnsi"/>
          <w:iCs/>
          <w:sz w:val="22"/>
          <w:szCs w:val="22"/>
          <w:lang w:bidi="ar-DZ"/>
        </w:rPr>
        <w:t>demande</w:t>
      </w:r>
      <w:r w:rsidR="00B029D0" w:rsidRPr="008B2E41">
        <w:rPr>
          <w:rFonts w:asciiTheme="minorHAnsi" w:hAnsiTheme="minorHAnsi" w:cstheme="minorHAnsi"/>
          <w:iCs/>
          <w:sz w:val="22"/>
          <w:szCs w:val="22"/>
          <w:lang w:bidi="ar-DZ"/>
        </w:rPr>
        <w:t>z</w:t>
      </w:r>
      <w:r w:rsidRPr="008B2E41">
        <w:rPr>
          <w:rFonts w:asciiTheme="minorHAnsi" w:hAnsiTheme="minorHAnsi" w:cstheme="minorHAnsi"/>
          <w:iCs/>
          <w:sz w:val="22"/>
          <w:szCs w:val="22"/>
          <w:lang w:bidi="ar-DZ"/>
        </w:rPr>
        <w:t xml:space="preserve"> </w:t>
      </w:r>
      <w:r w:rsidR="00B3295B" w:rsidRPr="008B2E41">
        <w:rPr>
          <w:rFonts w:asciiTheme="minorHAnsi" w:hAnsiTheme="minorHAnsi" w:cstheme="minorHAnsi"/>
          <w:iCs/>
          <w:sz w:val="22"/>
          <w:szCs w:val="22"/>
          <w:lang w:bidi="ar-DZ"/>
        </w:rPr>
        <w:t xml:space="preserve">une baisse des </w:t>
      </w:r>
      <w:r w:rsidRPr="008B2E41">
        <w:rPr>
          <w:rFonts w:asciiTheme="minorHAnsi" w:hAnsiTheme="minorHAnsi" w:cstheme="minorHAnsi"/>
          <w:iCs/>
          <w:sz w:val="22"/>
          <w:szCs w:val="22"/>
          <w:lang w:bidi="ar-DZ"/>
        </w:rPr>
        <w:t>taux</w:t>
      </w:r>
      <w:r w:rsidR="00B3295B" w:rsidRPr="008B2E41">
        <w:rPr>
          <w:rFonts w:asciiTheme="minorHAnsi" w:hAnsiTheme="minorHAnsi" w:cstheme="minorHAnsi"/>
          <w:iCs/>
          <w:sz w:val="22"/>
          <w:szCs w:val="22"/>
          <w:lang w:bidi="ar-DZ"/>
        </w:rPr>
        <w:t xml:space="preserve"> d'imposition</w:t>
      </w:r>
      <w:r w:rsidR="00B029D0" w:rsidRPr="008B2E41">
        <w:rPr>
          <w:rFonts w:asciiTheme="minorHAnsi" w:hAnsiTheme="minorHAnsi" w:cstheme="minorHAnsi"/>
          <w:iCs/>
          <w:sz w:val="22"/>
          <w:szCs w:val="22"/>
          <w:lang w:bidi="ar-DZ"/>
        </w:rPr>
        <w:t xml:space="preserve">, mais je </w:t>
      </w:r>
      <w:r w:rsidRPr="008B2E41">
        <w:rPr>
          <w:rFonts w:asciiTheme="minorHAnsi" w:hAnsiTheme="minorHAnsi" w:cstheme="minorHAnsi"/>
          <w:iCs/>
          <w:sz w:val="22"/>
          <w:szCs w:val="22"/>
          <w:lang w:bidi="ar-DZ"/>
        </w:rPr>
        <w:t>rappelle qu’à l’</w:t>
      </w:r>
      <w:r w:rsidR="00C9321E" w:rsidRPr="008B2E41">
        <w:rPr>
          <w:rFonts w:asciiTheme="minorHAnsi" w:hAnsiTheme="minorHAnsi" w:cstheme="minorHAnsi"/>
          <w:iCs/>
          <w:sz w:val="22"/>
          <w:szCs w:val="22"/>
          <w:lang w:bidi="ar-DZ"/>
        </w:rPr>
        <w:t>époque</w:t>
      </w:r>
      <w:r w:rsidRPr="008B2E41">
        <w:rPr>
          <w:rFonts w:asciiTheme="minorHAnsi" w:hAnsiTheme="minorHAnsi" w:cstheme="minorHAnsi"/>
          <w:iCs/>
          <w:sz w:val="22"/>
          <w:szCs w:val="22"/>
          <w:lang w:bidi="ar-DZ"/>
        </w:rPr>
        <w:t xml:space="preserve"> Monsieur Lionel CAMBLANNE</w:t>
      </w:r>
      <w:r w:rsidR="00B029D0" w:rsidRPr="008B2E41">
        <w:rPr>
          <w:rFonts w:asciiTheme="minorHAnsi" w:hAnsiTheme="minorHAnsi" w:cstheme="minorHAnsi"/>
          <w:iCs/>
          <w:sz w:val="22"/>
          <w:szCs w:val="22"/>
          <w:lang w:bidi="ar-DZ"/>
        </w:rPr>
        <w:t>, vous les</w:t>
      </w:r>
      <w:r w:rsidRPr="008B2E41">
        <w:rPr>
          <w:rFonts w:asciiTheme="minorHAnsi" w:hAnsiTheme="minorHAnsi" w:cstheme="minorHAnsi"/>
          <w:iCs/>
          <w:sz w:val="22"/>
          <w:szCs w:val="22"/>
          <w:lang w:bidi="ar-DZ"/>
        </w:rPr>
        <w:t xml:space="preserve"> av</w:t>
      </w:r>
      <w:r w:rsidR="00B029D0" w:rsidRPr="008B2E41">
        <w:rPr>
          <w:rFonts w:asciiTheme="minorHAnsi" w:hAnsiTheme="minorHAnsi" w:cstheme="minorHAnsi"/>
          <w:iCs/>
          <w:sz w:val="22"/>
          <w:szCs w:val="22"/>
          <w:lang w:bidi="ar-DZ"/>
        </w:rPr>
        <w:t>ez</w:t>
      </w:r>
      <w:r w:rsidRPr="008B2E41">
        <w:rPr>
          <w:rFonts w:asciiTheme="minorHAnsi" w:hAnsiTheme="minorHAnsi" w:cstheme="minorHAnsi"/>
          <w:iCs/>
          <w:sz w:val="22"/>
          <w:szCs w:val="22"/>
          <w:lang w:bidi="ar-DZ"/>
        </w:rPr>
        <w:t xml:space="preserve"> augmentés </w:t>
      </w:r>
      <w:r w:rsidR="00B3295B" w:rsidRPr="008B2E41">
        <w:rPr>
          <w:rFonts w:asciiTheme="minorHAnsi" w:hAnsiTheme="minorHAnsi" w:cstheme="minorHAnsi"/>
          <w:iCs/>
          <w:sz w:val="22"/>
          <w:szCs w:val="22"/>
          <w:lang w:bidi="ar-DZ"/>
        </w:rPr>
        <w:t>de 36%</w:t>
      </w:r>
      <w:r w:rsidR="00B029D0" w:rsidRPr="008B2E41">
        <w:rPr>
          <w:rFonts w:asciiTheme="minorHAnsi" w:hAnsiTheme="minorHAnsi" w:cstheme="minorHAnsi"/>
          <w:iCs/>
          <w:sz w:val="22"/>
          <w:szCs w:val="22"/>
          <w:lang w:bidi="ar-DZ"/>
        </w:rPr>
        <w:t> !</w:t>
      </w:r>
      <w:r w:rsidR="00E913B7" w:rsidRPr="008B2E41">
        <w:rPr>
          <w:rFonts w:asciiTheme="minorHAnsi" w:hAnsiTheme="minorHAnsi" w:cstheme="minorHAnsi"/>
          <w:iCs/>
          <w:sz w:val="22"/>
          <w:szCs w:val="22"/>
          <w:lang w:bidi="ar-DZ"/>
        </w:rPr>
        <w:t xml:space="preserve"> Concernant</w:t>
      </w:r>
      <w:r w:rsidRPr="008B2E41">
        <w:rPr>
          <w:rFonts w:asciiTheme="minorHAnsi" w:hAnsiTheme="minorHAnsi" w:cstheme="minorHAnsi"/>
          <w:iCs/>
          <w:sz w:val="22"/>
          <w:szCs w:val="22"/>
          <w:lang w:bidi="ar-DZ"/>
        </w:rPr>
        <w:t xml:space="preserve"> le sujet de la LGV</w:t>
      </w:r>
      <w:r w:rsidR="00E913B7" w:rsidRPr="008B2E41">
        <w:rPr>
          <w:rFonts w:asciiTheme="minorHAnsi" w:hAnsiTheme="minorHAnsi" w:cstheme="minorHAnsi"/>
          <w:iCs/>
          <w:sz w:val="22"/>
          <w:szCs w:val="22"/>
          <w:lang w:bidi="ar-DZ"/>
        </w:rPr>
        <w:t>,</w:t>
      </w:r>
      <w:r w:rsidRPr="008B2E41">
        <w:rPr>
          <w:rFonts w:asciiTheme="minorHAnsi" w:hAnsiTheme="minorHAnsi" w:cstheme="minorHAnsi"/>
          <w:iCs/>
          <w:sz w:val="22"/>
          <w:szCs w:val="22"/>
          <w:lang w:bidi="ar-DZ"/>
        </w:rPr>
        <w:t xml:space="preserve"> qui s’est joué à une courte majorité, </w:t>
      </w:r>
      <w:r w:rsidR="00E913B7" w:rsidRPr="008B2E41">
        <w:rPr>
          <w:rFonts w:asciiTheme="minorHAnsi" w:hAnsiTheme="minorHAnsi" w:cstheme="minorHAnsi"/>
          <w:iCs/>
          <w:sz w:val="22"/>
          <w:szCs w:val="22"/>
          <w:lang w:bidi="ar-DZ"/>
        </w:rPr>
        <w:t>je</w:t>
      </w:r>
      <w:r w:rsidRPr="008B2E41">
        <w:rPr>
          <w:rFonts w:asciiTheme="minorHAnsi" w:hAnsiTheme="minorHAnsi" w:cstheme="minorHAnsi"/>
          <w:iCs/>
          <w:sz w:val="22"/>
          <w:szCs w:val="22"/>
          <w:lang w:bidi="ar-DZ"/>
        </w:rPr>
        <w:t xml:space="preserve"> rappelle </w:t>
      </w:r>
      <w:r w:rsidR="00E913B7" w:rsidRPr="008B2E41">
        <w:rPr>
          <w:rFonts w:asciiTheme="minorHAnsi" w:hAnsiTheme="minorHAnsi" w:cstheme="minorHAnsi"/>
          <w:iCs/>
          <w:sz w:val="22"/>
          <w:szCs w:val="22"/>
          <w:lang w:bidi="ar-DZ"/>
        </w:rPr>
        <w:t>m</w:t>
      </w:r>
      <w:r w:rsidRPr="008B2E41">
        <w:rPr>
          <w:rFonts w:asciiTheme="minorHAnsi" w:hAnsiTheme="minorHAnsi" w:cstheme="minorHAnsi"/>
          <w:iCs/>
          <w:sz w:val="22"/>
          <w:szCs w:val="22"/>
          <w:lang w:bidi="ar-DZ"/>
        </w:rPr>
        <w:t xml:space="preserve">’y être opposé lors </w:t>
      </w:r>
      <w:r w:rsidR="00B3295B" w:rsidRPr="008B2E41">
        <w:rPr>
          <w:rFonts w:asciiTheme="minorHAnsi" w:hAnsiTheme="minorHAnsi" w:cstheme="minorHAnsi"/>
          <w:iCs/>
          <w:sz w:val="22"/>
          <w:szCs w:val="22"/>
          <w:lang w:bidi="ar-DZ"/>
        </w:rPr>
        <w:t>d'une séance de conseil communautaire</w:t>
      </w:r>
      <w:r w:rsidRPr="008B2E41">
        <w:rPr>
          <w:rFonts w:asciiTheme="minorHAnsi" w:hAnsiTheme="minorHAnsi" w:cstheme="minorHAnsi"/>
          <w:iCs/>
          <w:sz w:val="22"/>
          <w:szCs w:val="22"/>
          <w:lang w:bidi="ar-DZ"/>
        </w:rPr>
        <w:t xml:space="preserve"> à laquelle Monsieur CAMBLANNE</w:t>
      </w:r>
      <w:r w:rsidR="00E913B7" w:rsidRPr="008B2E41">
        <w:rPr>
          <w:rFonts w:asciiTheme="minorHAnsi" w:hAnsiTheme="minorHAnsi" w:cstheme="minorHAnsi"/>
          <w:iCs/>
          <w:sz w:val="22"/>
          <w:szCs w:val="22"/>
          <w:lang w:bidi="ar-DZ"/>
        </w:rPr>
        <w:t xml:space="preserve">, vous </w:t>
      </w:r>
      <w:r w:rsidRPr="008B2E41">
        <w:rPr>
          <w:rFonts w:asciiTheme="minorHAnsi" w:hAnsiTheme="minorHAnsi" w:cstheme="minorHAnsi"/>
          <w:iCs/>
          <w:sz w:val="22"/>
          <w:szCs w:val="22"/>
          <w:lang w:bidi="ar-DZ"/>
        </w:rPr>
        <w:t>n’ét</w:t>
      </w:r>
      <w:r w:rsidR="00E913B7" w:rsidRPr="008B2E41">
        <w:rPr>
          <w:rFonts w:asciiTheme="minorHAnsi" w:hAnsiTheme="minorHAnsi" w:cstheme="minorHAnsi"/>
          <w:iCs/>
          <w:sz w:val="22"/>
          <w:szCs w:val="22"/>
          <w:lang w:bidi="ar-DZ"/>
        </w:rPr>
        <w:t xml:space="preserve">iez pas </w:t>
      </w:r>
      <w:r w:rsidRPr="008B2E41">
        <w:rPr>
          <w:rFonts w:asciiTheme="minorHAnsi" w:hAnsiTheme="minorHAnsi" w:cstheme="minorHAnsi"/>
          <w:iCs/>
          <w:sz w:val="22"/>
          <w:szCs w:val="22"/>
          <w:lang w:bidi="ar-DZ"/>
        </w:rPr>
        <w:t xml:space="preserve">présent pour faire entendre </w:t>
      </w:r>
      <w:r w:rsidR="00E913B7" w:rsidRPr="008B2E41">
        <w:rPr>
          <w:rFonts w:asciiTheme="minorHAnsi" w:hAnsiTheme="minorHAnsi" w:cstheme="minorHAnsi"/>
          <w:iCs/>
          <w:sz w:val="22"/>
          <w:szCs w:val="22"/>
          <w:lang w:bidi="ar-DZ"/>
        </w:rPr>
        <w:t>votre</w:t>
      </w:r>
      <w:r w:rsidRPr="008B2E41">
        <w:rPr>
          <w:rFonts w:asciiTheme="minorHAnsi" w:hAnsiTheme="minorHAnsi" w:cstheme="minorHAnsi"/>
          <w:iCs/>
          <w:sz w:val="22"/>
          <w:szCs w:val="22"/>
          <w:lang w:bidi="ar-DZ"/>
        </w:rPr>
        <w:t xml:space="preserve"> voix, ce qui aurait pu </w:t>
      </w:r>
      <w:r w:rsidR="009E5DBB" w:rsidRPr="008B2E41">
        <w:rPr>
          <w:rFonts w:asciiTheme="minorHAnsi" w:hAnsiTheme="minorHAnsi" w:cstheme="minorHAnsi"/>
          <w:iCs/>
          <w:sz w:val="22"/>
          <w:szCs w:val="22"/>
          <w:lang w:bidi="ar-DZ"/>
        </w:rPr>
        <w:t>peut-être</w:t>
      </w:r>
      <w:r w:rsidRPr="008B2E41">
        <w:rPr>
          <w:rFonts w:asciiTheme="minorHAnsi" w:hAnsiTheme="minorHAnsi" w:cstheme="minorHAnsi"/>
          <w:iCs/>
          <w:sz w:val="22"/>
          <w:szCs w:val="22"/>
          <w:lang w:bidi="ar-DZ"/>
        </w:rPr>
        <w:t xml:space="preserve"> </w:t>
      </w:r>
      <w:r w:rsidR="00E913B7" w:rsidRPr="008B2E41">
        <w:rPr>
          <w:rFonts w:asciiTheme="minorHAnsi" w:hAnsiTheme="minorHAnsi" w:cstheme="minorHAnsi"/>
          <w:iCs/>
          <w:sz w:val="22"/>
          <w:szCs w:val="22"/>
          <w:lang w:bidi="ar-DZ"/>
        </w:rPr>
        <w:t xml:space="preserve">faire </w:t>
      </w:r>
      <w:r w:rsidRPr="008B2E41">
        <w:rPr>
          <w:rFonts w:asciiTheme="minorHAnsi" w:hAnsiTheme="minorHAnsi" w:cstheme="minorHAnsi"/>
          <w:iCs/>
          <w:sz w:val="22"/>
          <w:szCs w:val="22"/>
          <w:lang w:bidi="ar-DZ"/>
        </w:rPr>
        <w:t xml:space="preserve">pencher la balance. </w:t>
      </w:r>
      <w:r w:rsidR="00E913B7" w:rsidRPr="008B2E41">
        <w:rPr>
          <w:rFonts w:asciiTheme="minorHAnsi" w:hAnsiTheme="minorHAnsi" w:cstheme="minorHAnsi"/>
          <w:iCs/>
          <w:sz w:val="22"/>
          <w:szCs w:val="22"/>
          <w:lang w:bidi="ar-DZ"/>
        </w:rPr>
        <w:t>Le</w:t>
      </w:r>
      <w:r w:rsidR="00B3295B" w:rsidRPr="008B2E41">
        <w:rPr>
          <w:rFonts w:asciiTheme="minorHAnsi" w:hAnsiTheme="minorHAnsi" w:cstheme="minorHAnsi"/>
          <w:iCs/>
          <w:sz w:val="22"/>
          <w:szCs w:val="22"/>
          <w:lang w:bidi="ar-DZ"/>
        </w:rPr>
        <w:t xml:space="preserve"> contexte est aussi difficile dans le </w:t>
      </w:r>
      <w:r w:rsidR="00E913B7" w:rsidRPr="008B2E41">
        <w:rPr>
          <w:rFonts w:asciiTheme="minorHAnsi" w:hAnsiTheme="minorHAnsi" w:cstheme="minorHAnsi"/>
          <w:iCs/>
          <w:sz w:val="22"/>
          <w:szCs w:val="22"/>
          <w:lang w:bidi="ar-DZ"/>
        </w:rPr>
        <w:t>secteur</w:t>
      </w:r>
      <w:r w:rsidR="00B3295B" w:rsidRPr="008B2E41">
        <w:rPr>
          <w:rFonts w:asciiTheme="minorHAnsi" w:hAnsiTheme="minorHAnsi" w:cstheme="minorHAnsi"/>
          <w:iCs/>
          <w:sz w:val="22"/>
          <w:szCs w:val="22"/>
          <w:lang w:bidi="ar-DZ"/>
        </w:rPr>
        <w:t xml:space="preserve"> des déchets puisque le </w:t>
      </w:r>
      <w:r w:rsidRPr="008B2E41">
        <w:rPr>
          <w:rFonts w:asciiTheme="minorHAnsi" w:hAnsiTheme="minorHAnsi" w:cstheme="minorHAnsi"/>
          <w:iCs/>
          <w:sz w:val="22"/>
          <w:szCs w:val="22"/>
          <w:lang w:bidi="ar-DZ"/>
        </w:rPr>
        <w:t xml:space="preserve">SITCOM </w:t>
      </w:r>
      <w:r w:rsidR="00B3295B" w:rsidRPr="008B2E41">
        <w:rPr>
          <w:rFonts w:asciiTheme="minorHAnsi" w:hAnsiTheme="minorHAnsi" w:cstheme="minorHAnsi"/>
          <w:iCs/>
          <w:sz w:val="22"/>
          <w:szCs w:val="22"/>
          <w:lang w:bidi="ar-DZ"/>
        </w:rPr>
        <w:t>doit faire face à une sorte d'effet ciseaux</w:t>
      </w:r>
      <w:r w:rsidR="00C059FA" w:rsidRPr="008B2E41">
        <w:rPr>
          <w:rFonts w:asciiTheme="minorHAnsi" w:hAnsiTheme="minorHAnsi" w:cstheme="minorHAnsi"/>
          <w:iCs/>
          <w:sz w:val="22"/>
          <w:szCs w:val="22"/>
          <w:lang w:bidi="ar-DZ"/>
        </w:rPr>
        <w:t xml:space="preserve">. </w:t>
      </w:r>
      <w:r w:rsidR="00E913B7" w:rsidRPr="008B2E41">
        <w:rPr>
          <w:rFonts w:asciiTheme="minorHAnsi" w:hAnsiTheme="minorHAnsi" w:cstheme="minorHAnsi"/>
          <w:iCs/>
          <w:sz w:val="22"/>
          <w:szCs w:val="22"/>
          <w:lang w:bidi="ar-DZ"/>
        </w:rPr>
        <w:t xml:space="preserve">MACS </w:t>
      </w:r>
      <w:r w:rsidR="007230AC" w:rsidRPr="008B2E41">
        <w:rPr>
          <w:rFonts w:asciiTheme="minorHAnsi" w:hAnsiTheme="minorHAnsi" w:cstheme="minorHAnsi"/>
          <w:iCs/>
          <w:sz w:val="22"/>
          <w:szCs w:val="22"/>
          <w:lang w:bidi="ar-DZ"/>
        </w:rPr>
        <w:t>aurait pu fai</w:t>
      </w:r>
      <w:r w:rsidR="00BC23A2" w:rsidRPr="008B2E41">
        <w:rPr>
          <w:rFonts w:asciiTheme="minorHAnsi" w:hAnsiTheme="minorHAnsi" w:cstheme="minorHAnsi"/>
          <w:iCs/>
          <w:sz w:val="22"/>
          <w:szCs w:val="22"/>
          <w:lang w:bidi="ar-DZ"/>
        </w:rPr>
        <w:t>re</w:t>
      </w:r>
      <w:r w:rsidR="007230AC" w:rsidRPr="008B2E41">
        <w:rPr>
          <w:rFonts w:asciiTheme="minorHAnsi" w:hAnsiTheme="minorHAnsi" w:cstheme="minorHAnsi"/>
          <w:iCs/>
          <w:sz w:val="22"/>
          <w:szCs w:val="22"/>
          <w:lang w:bidi="ar-DZ"/>
        </w:rPr>
        <w:t xml:space="preserve"> le choix d’ab</w:t>
      </w:r>
      <w:r w:rsidR="00B3295B" w:rsidRPr="008B2E41">
        <w:rPr>
          <w:rFonts w:asciiTheme="minorHAnsi" w:hAnsiTheme="minorHAnsi" w:cstheme="minorHAnsi"/>
          <w:iCs/>
          <w:sz w:val="22"/>
          <w:szCs w:val="22"/>
          <w:lang w:bidi="ar-DZ"/>
        </w:rPr>
        <w:t xml:space="preserve">sorber cette </w:t>
      </w:r>
      <w:r w:rsidR="00C17983" w:rsidRPr="008B2E41">
        <w:rPr>
          <w:rFonts w:asciiTheme="minorHAnsi" w:hAnsiTheme="minorHAnsi" w:cstheme="minorHAnsi"/>
          <w:iCs/>
          <w:sz w:val="22"/>
          <w:szCs w:val="22"/>
          <w:lang w:bidi="ar-DZ"/>
        </w:rPr>
        <w:t>hausse</w:t>
      </w:r>
      <w:r w:rsidR="00B3295B" w:rsidRPr="008B2E41">
        <w:rPr>
          <w:rFonts w:asciiTheme="minorHAnsi" w:hAnsiTheme="minorHAnsi" w:cstheme="minorHAnsi"/>
          <w:iCs/>
          <w:sz w:val="22"/>
          <w:szCs w:val="22"/>
          <w:lang w:bidi="ar-DZ"/>
        </w:rPr>
        <w:t xml:space="preserve"> sur le budget principal </w:t>
      </w:r>
      <w:r w:rsidR="007230AC" w:rsidRPr="008B2E41">
        <w:rPr>
          <w:rFonts w:asciiTheme="minorHAnsi" w:hAnsiTheme="minorHAnsi" w:cstheme="minorHAnsi"/>
          <w:iCs/>
          <w:sz w:val="22"/>
          <w:szCs w:val="22"/>
          <w:lang w:bidi="ar-DZ"/>
        </w:rPr>
        <w:t>mais celui-ci</w:t>
      </w:r>
      <w:r w:rsidR="00B3295B" w:rsidRPr="008B2E41">
        <w:rPr>
          <w:rFonts w:asciiTheme="minorHAnsi" w:hAnsiTheme="minorHAnsi" w:cstheme="minorHAnsi"/>
          <w:iCs/>
          <w:sz w:val="22"/>
          <w:szCs w:val="22"/>
          <w:lang w:bidi="ar-DZ"/>
        </w:rPr>
        <w:t xml:space="preserve"> est déjà assez contraint</w:t>
      </w:r>
      <w:r w:rsidR="00E913B7" w:rsidRPr="008B2E41">
        <w:rPr>
          <w:rFonts w:asciiTheme="minorHAnsi" w:hAnsiTheme="minorHAnsi" w:cstheme="minorHAnsi"/>
          <w:iCs/>
          <w:sz w:val="22"/>
          <w:szCs w:val="22"/>
          <w:lang w:bidi="ar-DZ"/>
        </w:rPr>
        <w:t>. Le</w:t>
      </w:r>
      <w:r w:rsidR="00B3295B" w:rsidRPr="008B2E41">
        <w:rPr>
          <w:rFonts w:asciiTheme="minorHAnsi" w:hAnsiTheme="minorHAnsi" w:cstheme="minorHAnsi"/>
          <w:iCs/>
          <w:sz w:val="22"/>
          <w:szCs w:val="22"/>
          <w:lang w:bidi="ar-DZ"/>
        </w:rPr>
        <w:t xml:space="preserve"> choix </w:t>
      </w:r>
      <w:r w:rsidR="00E913B7" w:rsidRPr="008B2E41">
        <w:rPr>
          <w:rFonts w:asciiTheme="minorHAnsi" w:hAnsiTheme="minorHAnsi" w:cstheme="minorHAnsi"/>
          <w:iCs/>
          <w:sz w:val="22"/>
          <w:szCs w:val="22"/>
          <w:lang w:bidi="ar-DZ"/>
        </w:rPr>
        <w:t xml:space="preserve">a été fait </w:t>
      </w:r>
      <w:r w:rsidR="00B3295B" w:rsidRPr="008B2E41">
        <w:rPr>
          <w:rFonts w:asciiTheme="minorHAnsi" w:hAnsiTheme="minorHAnsi" w:cstheme="minorHAnsi"/>
          <w:iCs/>
          <w:sz w:val="22"/>
          <w:szCs w:val="22"/>
          <w:lang w:bidi="ar-DZ"/>
        </w:rPr>
        <w:t>d'avoir une recette dédiée à ce sujet</w:t>
      </w:r>
      <w:r w:rsidR="00E913B7" w:rsidRPr="008B2E41">
        <w:rPr>
          <w:rFonts w:asciiTheme="minorHAnsi" w:hAnsiTheme="minorHAnsi" w:cstheme="minorHAnsi"/>
          <w:iCs/>
          <w:sz w:val="22"/>
          <w:szCs w:val="22"/>
          <w:lang w:bidi="ar-DZ"/>
        </w:rPr>
        <w:t>, je</w:t>
      </w:r>
      <w:r w:rsidR="00B3295B" w:rsidRPr="008B2E41">
        <w:rPr>
          <w:rFonts w:asciiTheme="minorHAnsi" w:hAnsiTheme="minorHAnsi" w:cstheme="minorHAnsi"/>
          <w:iCs/>
          <w:sz w:val="22"/>
          <w:szCs w:val="22"/>
          <w:lang w:bidi="ar-DZ"/>
        </w:rPr>
        <w:t xml:space="preserve"> partage ce choix même s</w:t>
      </w:r>
      <w:r w:rsidR="00E913B7" w:rsidRPr="008B2E41">
        <w:rPr>
          <w:rFonts w:asciiTheme="minorHAnsi" w:hAnsiTheme="minorHAnsi" w:cstheme="minorHAnsi"/>
          <w:iCs/>
          <w:sz w:val="22"/>
          <w:szCs w:val="22"/>
          <w:lang w:bidi="ar-DZ"/>
        </w:rPr>
        <w:t>i j’</w:t>
      </w:r>
      <w:r w:rsidR="00B3295B" w:rsidRPr="008B2E41">
        <w:rPr>
          <w:rFonts w:asciiTheme="minorHAnsi" w:hAnsiTheme="minorHAnsi" w:cstheme="minorHAnsi"/>
          <w:iCs/>
          <w:sz w:val="22"/>
          <w:szCs w:val="22"/>
          <w:lang w:bidi="ar-DZ"/>
        </w:rPr>
        <w:t xml:space="preserve">espère </w:t>
      </w:r>
      <w:r w:rsidR="007230AC" w:rsidRPr="008B2E41">
        <w:rPr>
          <w:rFonts w:asciiTheme="minorHAnsi" w:hAnsiTheme="minorHAnsi" w:cstheme="minorHAnsi"/>
          <w:iCs/>
          <w:sz w:val="22"/>
          <w:szCs w:val="22"/>
          <w:lang w:bidi="ar-DZ"/>
        </w:rPr>
        <w:t>que pour</w:t>
      </w:r>
      <w:r w:rsidR="00B3295B" w:rsidRPr="008B2E41">
        <w:rPr>
          <w:rFonts w:asciiTheme="minorHAnsi" w:hAnsiTheme="minorHAnsi" w:cstheme="minorHAnsi"/>
          <w:iCs/>
          <w:sz w:val="22"/>
          <w:szCs w:val="22"/>
          <w:lang w:bidi="ar-DZ"/>
        </w:rPr>
        <w:t xml:space="preserve"> le traitement des ordures ménagères</w:t>
      </w:r>
      <w:r w:rsidR="00E913B7" w:rsidRPr="008B2E41">
        <w:rPr>
          <w:rFonts w:asciiTheme="minorHAnsi" w:hAnsiTheme="minorHAnsi" w:cstheme="minorHAnsi"/>
          <w:iCs/>
          <w:sz w:val="22"/>
          <w:szCs w:val="22"/>
          <w:lang w:bidi="ar-DZ"/>
        </w:rPr>
        <w:t>,</w:t>
      </w:r>
      <w:r w:rsidR="00C17983" w:rsidRPr="008B2E41">
        <w:rPr>
          <w:rFonts w:asciiTheme="minorHAnsi" w:hAnsiTheme="minorHAnsi" w:cstheme="minorHAnsi"/>
          <w:iCs/>
          <w:sz w:val="22"/>
          <w:szCs w:val="22"/>
          <w:lang w:bidi="ar-DZ"/>
        </w:rPr>
        <w:t xml:space="preserve"> on </w:t>
      </w:r>
      <w:r w:rsidR="00B3295B" w:rsidRPr="008B2E41">
        <w:rPr>
          <w:rFonts w:asciiTheme="minorHAnsi" w:hAnsiTheme="minorHAnsi" w:cstheme="minorHAnsi"/>
          <w:iCs/>
          <w:sz w:val="22"/>
          <w:szCs w:val="22"/>
          <w:lang w:bidi="ar-DZ"/>
        </w:rPr>
        <w:t xml:space="preserve">reviendra à une tarification dès que </w:t>
      </w:r>
      <w:r w:rsidR="007230AC" w:rsidRPr="008B2E41">
        <w:rPr>
          <w:rFonts w:asciiTheme="minorHAnsi" w:hAnsiTheme="minorHAnsi" w:cstheme="minorHAnsi"/>
          <w:iCs/>
          <w:sz w:val="22"/>
          <w:szCs w:val="22"/>
          <w:lang w:bidi="ar-DZ"/>
        </w:rPr>
        <w:t xml:space="preserve">possible </w:t>
      </w:r>
      <w:r w:rsidR="00B3295B" w:rsidRPr="008B2E41">
        <w:rPr>
          <w:rFonts w:asciiTheme="minorHAnsi" w:hAnsiTheme="minorHAnsi" w:cstheme="minorHAnsi"/>
          <w:iCs/>
          <w:sz w:val="22"/>
          <w:szCs w:val="22"/>
          <w:lang w:bidi="ar-DZ"/>
        </w:rPr>
        <w:t>un peu plus raisonnable</w:t>
      </w:r>
      <w:r w:rsidR="007230AC" w:rsidRPr="008B2E41">
        <w:rPr>
          <w:rFonts w:asciiTheme="minorHAnsi" w:hAnsiTheme="minorHAnsi" w:cstheme="minorHAnsi"/>
          <w:iCs/>
          <w:sz w:val="22"/>
          <w:szCs w:val="22"/>
          <w:lang w:bidi="ar-DZ"/>
        </w:rPr>
        <w:t>.</w:t>
      </w:r>
      <w:r w:rsidR="00E913B7" w:rsidRPr="008B2E41">
        <w:rPr>
          <w:rFonts w:asciiTheme="minorHAnsi" w:hAnsiTheme="minorHAnsi" w:cstheme="minorHAnsi"/>
          <w:iCs/>
          <w:sz w:val="22"/>
          <w:szCs w:val="22"/>
          <w:lang w:bidi="ar-DZ"/>
        </w:rPr>
        <w:t xml:space="preserve"> </w:t>
      </w:r>
      <w:r w:rsidR="004876A4" w:rsidRPr="008B2E41">
        <w:rPr>
          <w:rFonts w:asciiTheme="minorHAnsi" w:hAnsiTheme="minorHAnsi" w:cstheme="minorHAnsi"/>
          <w:iCs/>
          <w:sz w:val="22"/>
          <w:szCs w:val="22"/>
          <w:lang w:bidi="ar-DZ"/>
        </w:rPr>
        <w:t xml:space="preserve">Concernant les </w:t>
      </w:r>
      <w:r w:rsidR="00E913B7" w:rsidRPr="008B2E41">
        <w:rPr>
          <w:rFonts w:asciiTheme="minorHAnsi" w:hAnsiTheme="minorHAnsi" w:cstheme="minorHAnsi"/>
          <w:iCs/>
          <w:sz w:val="22"/>
          <w:szCs w:val="22"/>
          <w:lang w:bidi="ar-DZ"/>
        </w:rPr>
        <w:t>charges de personnel</w:t>
      </w:r>
      <w:r w:rsidR="004876A4" w:rsidRPr="008B2E41">
        <w:rPr>
          <w:rFonts w:asciiTheme="minorHAnsi" w:hAnsiTheme="minorHAnsi" w:cstheme="minorHAnsi"/>
          <w:iCs/>
          <w:sz w:val="22"/>
          <w:szCs w:val="22"/>
          <w:lang w:bidi="ar-DZ"/>
        </w:rPr>
        <w:t xml:space="preserve">, </w:t>
      </w:r>
      <w:r w:rsidR="00B3295B" w:rsidRPr="008B2E41">
        <w:rPr>
          <w:rFonts w:asciiTheme="minorHAnsi" w:hAnsiTheme="minorHAnsi" w:cstheme="minorHAnsi"/>
          <w:iCs/>
          <w:sz w:val="22"/>
          <w:szCs w:val="22"/>
          <w:lang w:bidi="ar-DZ"/>
        </w:rPr>
        <w:t>l</w:t>
      </w:r>
      <w:r w:rsidR="00E913B7" w:rsidRPr="008B2E41">
        <w:rPr>
          <w:rFonts w:asciiTheme="minorHAnsi" w:hAnsiTheme="minorHAnsi" w:cstheme="minorHAnsi"/>
          <w:iCs/>
          <w:sz w:val="22"/>
          <w:szCs w:val="22"/>
          <w:lang w:bidi="ar-DZ"/>
        </w:rPr>
        <w:t>a valeur du</w:t>
      </w:r>
      <w:r w:rsidR="00B3295B" w:rsidRPr="008B2E41">
        <w:rPr>
          <w:rFonts w:asciiTheme="minorHAnsi" w:hAnsiTheme="minorHAnsi" w:cstheme="minorHAnsi"/>
          <w:iCs/>
          <w:sz w:val="22"/>
          <w:szCs w:val="22"/>
          <w:lang w:bidi="ar-DZ"/>
        </w:rPr>
        <w:t xml:space="preserve"> point d'indice </w:t>
      </w:r>
      <w:r w:rsidR="002F5E59" w:rsidRPr="008B2E41">
        <w:rPr>
          <w:rFonts w:asciiTheme="minorHAnsi" w:hAnsiTheme="minorHAnsi" w:cstheme="minorHAnsi"/>
          <w:iCs/>
          <w:sz w:val="22"/>
          <w:szCs w:val="22"/>
          <w:lang w:bidi="ar-DZ"/>
        </w:rPr>
        <w:t>à augmenter</w:t>
      </w:r>
      <w:r w:rsidR="00E913B7" w:rsidRPr="008B2E41">
        <w:rPr>
          <w:rFonts w:asciiTheme="minorHAnsi" w:hAnsiTheme="minorHAnsi" w:cstheme="minorHAnsi"/>
          <w:iCs/>
          <w:sz w:val="22"/>
          <w:szCs w:val="22"/>
          <w:lang w:bidi="ar-DZ"/>
        </w:rPr>
        <w:t xml:space="preserve"> en 2022</w:t>
      </w:r>
      <w:r w:rsidR="002F5E59" w:rsidRPr="008B2E41">
        <w:rPr>
          <w:rFonts w:asciiTheme="minorHAnsi" w:hAnsiTheme="minorHAnsi" w:cstheme="minorHAnsi"/>
          <w:iCs/>
          <w:sz w:val="22"/>
          <w:szCs w:val="22"/>
          <w:lang w:bidi="ar-DZ"/>
        </w:rPr>
        <w:t xml:space="preserve"> et</w:t>
      </w:r>
      <w:r w:rsidR="00B3295B" w:rsidRPr="008B2E41">
        <w:rPr>
          <w:rFonts w:asciiTheme="minorHAnsi" w:hAnsiTheme="minorHAnsi" w:cstheme="minorHAnsi"/>
          <w:iCs/>
          <w:sz w:val="22"/>
          <w:szCs w:val="22"/>
          <w:lang w:bidi="ar-DZ"/>
        </w:rPr>
        <w:t xml:space="preserve"> </w:t>
      </w:r>
      <w:r w:rsidR="002F5E59" w:rsidRPr="008B2E41">
        <w:rPr>
          <w:rFonts w:asciiTheme="minorHAnsi" w:hAnsiTheme="minorHAnsi" w:cstheme="minorHAnsi"/>
          <w:iCs/>
          <w:sz w:val="22"/>
          <w:szCs w:val="22"/>
          <w:lang w:bidi="ar-DZ"/>
        </w:rPr>
        <w:t xml:space="preserve">la commune </w:t>
      </w:r>
      <w:r w:rsidR="00B3295B" w:rsidRPr="008B2E41">
        <w:rPr>
          <w:rFonts w:asciiTheme="minorHAnsi" w:hAnsiTheme="minorHAnsi" w:cstheme="minorHAnsi"/>
          <w:iCs/>
          <w:sz w:val="22"/>
          <w:szCs w:val="22"/>
          <w:lang w:bidi="ar-DZ"/>
        </w:rPr>
        <w:t>se doit d'absorber cela</w:t>
      </w:r>
      <w:r w:rsidR="002F5E59" w:rsidRPr="008B2E41">
        <w:rPr>
          <w:rFonts w:asciiTheme="minorHAnsi" w:hAnsiTheme="minorHAnsi" w:cstheme="minorHAnsi"/>
          <w:iCs/>
          <w:sz w:val="22"/>
          <w:szCs w:val="22"/>
          <w:lang w:bidi="ar-DZ"/>
        </w:rPr>
        <w:t xml:space="preserve">, ce qui est </w:t>
      </w:r>
      <w:r w:rsidR="00B3295B" w:rsidRPr="008B2E41">
        <w:rPr>
          <w:rFonts w:asciiTheme="minorHAnsi" w:hAnsiTheme="minorHAnsi" w:cstheme="minorHAnsi"/>
          <w:iCs/>
          <w:sz w:val="22"/>
          <w:szCs w:val="22"/>
          <w:lang w:bidi="ar-DZ"/>
        </w:rPr>
        <w:t xml:space="preserve">une bonne chose pour les agents </w:t>
      </w:r>
      <w:r w:rsidR="002F5E59" w:rsidRPr="008B2E41">
        <w:rPr>
          <w:rFonts w:asciiTheme="minorHAnsi" w:hAnsiTheme="minorHAnsi" w:cstheme="minorHAnsi"/>
          <w:iCs/>
          <w:sz w:val="22"/>
          <w:szCs w:val="22"/>
          <w:lang w:bidi="ar-DZ"/>
        </w:rPr>
        <w:t xml:space="preserve">mais </w:t>
      </w:r>
      <w:r w:rsidR="00B3295B" w:rsidRPr="008B2E41">
        <w:rPr>
          <w:rFonts w:asciiTheme="minorHAnsi" w:hAnsiTheme="minorHAnsi" w:cstheme="minorHAnsi"/>
          <w:iCs/>
          <w:sz w:val="22"/>
          <w:szCs w:val="22"/>
          <w:lang w:bidi="ar-DZ"/>
        </w:rPr>
        <w:t xml:space="preserve">il est vrai que </w:t>
      </w:r>
      <w:r w:rsidR="002F5E59" w:rsidRPr="008B2E41">
        <w:rPr>
          <w:rFonts w:asciiTheme="minorHAnsi" w:hAnsiTheme="minorHAnsi" w:cstheme="minorHAnsi"/>
          <w:iCs/>
          <w:sz w:val="22"/>
          <w:szCs w:val="22"/>
          <w:lang w:bidi="ar-DZ"/>
        </w:rPr>
        <w:t xml:space="preserve">cela </w:t>
      </w:r>
      <w:r w:rsidR="00B3295B" w:rsidRPr="008B2E41">
        <w:rPr>
          <w:rFonts w:asciiTheme="minorHAnsi" w:hAnsiTheme="minorHAnsi" w:cstheme="minorHAnsi"/>
          <w:iCs/>
          <w:sz w:val="22"/>
          <w:szCs w:val="22"/>
          <w:lang w:bidi="ar-DZ"/>
        </w:rPr>
        <w:t>grève les finances de la commune</w:t>
      </w:r>
      <w:r w:rsidR="002F5E59" w:rsidRPr="008B2E41">
        <w:rPr>
          <w:rFonts w:asciiTheme="minorHAnsi" w:hAnsiTheme="minorHAnsi" w:cstheme="minorHAnsi"/>
          <w:iCs/>
          <w:sz w:val="22"/>
          <w:szCs w:val="22"/>
          <w:lang w:bidi="ar-DZ"/>
        </w:rPr>
        <w:t xml:space="preserve">. </w:t>
      </w:r>
      <w:r w:rsidR="00C61E98" w:rsidRPr="008B2E41">
        <w:rPr>
          <w:rFonts w:asciiTheme="minorHAnsi" w:hAnsiTheme="minorHAnsi" w:cstheme="minorHAnsi"/>
          <w:iCs/>
          <w:sz w:val="22"/>
          <w:szCs w:val="22"/>
          <w:lang w:bidi="ar-DZ"/>
        </w:rPr>
        <w:t>L</w:t>
      </w:r>
      <w:r w:rsidR="002F5E59" w:rsidRPr="008B2E41">
        <w:rPr>
          <w:rFonts w:asciiTheme="minorHAnsi" w:hAnsiTheme="minorHAnsi" w:cstheme="minorHAnsi"/>
          <w:iCs/>
          <w:sz w:val="22"/>
          <w:szCs w:val="22"/>
          <w:lang w:bidi="ar-DZ"/>
        </w:rPr>
        <w:t>a moitié</w:t>
      </w:r>
      <w:r w:rsidR="00C61E98" w:rsidRPr="008B2E41">
        <w:rPr>
          <w:rFonts w:asciiTheme="minorHAnsi" w:hAnsiTheme="minorHAnsi" w:cstheme="minorHAnsi"/>
          <w:iCs/>
          <w:sz w:val="22"/>
          <w:szCs w:val="22"/>
          <w:lang w:bidi="ar-DZ"/>
        </w:rPr>
        <w:t xml:space="preserve"> de l’évolution de la masse salariale est</w:t>
      </w:r>
      <w:r w:rsidR="002F5E59" w:rsidRPr="008B2E41">
        <w:rPr>
          <w:rFonts w:asciiTheme="minorHAnsi" w:hAnsiTheme="minorHAnsi" w:cstheme="minorHAnsi"/>
          <w:iCs/>
          <w:sz w:val="22"/>
          <w:szCs w:val="22"/>
          <w:lang w:bidi="ar-DZ"/>
        </w:rPr>
        <w:t xml:space="preserve"> due à des décisions du gouvernement. </w:t>
      </w:r>
      <w:r w:rsidR="00B3295B" w:rsidRPr="008B2E41">
        <w:rPr>
          <w:rFonts w:asciiTheme="minorHAnsi" w:hAnsiTheme="minorHAnsi" w:cstheme="minorHAnsi"/>
          <w:iCs/>
          <w:sz w:val="22"/>
          <w:szCs w:val="22"/>
          <w:lang w:bidi="ar-DZ"/>
        </w:rPr>
        <w:t xml:space="preserve"> </w:t>
      </w:r>
      <w:r w:rsidR="009E5DBB" w:rsidRPr="008B2E41">
        <w:rPr>
          <w:rFonts w:asciiTheme="minorHAnsi" w:hAnsiTheme="minorHAnsi" w:cstheme="minorHAnsi"/>
          <w:iCs/>
          <w:sz w:val="22"/>
          <w:szCs w:val="22"/>
          <w:lang w:bidi="ar-DZ"/>
        </w:rPr>
        <w:t>En termes</w:t>
      </w:r>
      <w:r w:rsidR="00B3295B" w:rsidRPr="008B2E41">
        <w:rPr>
          <w:rFonts w:asciiTheme="minorHAnsi" w:hAnsiTheme="minorHAnsi" w:cstheme="minorHAnsi"/>
          <w:iCs/>
          <w:sz w:val="22"/>
          <w:szCs w:val="22"/>
          <w:lang w:bidi="ar-DZ"/>
        </w:rPr>
        <w:t xml:space="preserve"> d'embauche</w:t>
      </w:r>
      <w:r w:rsidR="002F5E59" w:rsidRPr="008B2E41">
        <w:rPr>
          <w:rFonts w:asciiTheme="minorHAnsi" w:hAnsiTheme="minorHAnsi" w:cstheme="minorHAnsi"/>
          <w:iCs/>
          <w:sz w:val="22"/>
          <w:szCs w:val="22"/>
          <w:lang w:bidi="ar-DZ"/>
        </w:rPr>
        <w:t xml:space="preserve">, la commune </w:t>
      </w:r>
      <w:r w:rsidR="00B3295B" w:rsidRPr="008B2E41">
        <w:rPr>
          <w:rFonts w:asciiTheme="minorHAnsi" w:hAnsiTheme="minorHAnsi" w:cstheme="minorHAnsi"/>
          <w:iCs/>
          <w:sz w:val="22"/>
          <w:szCs w:val="22"/>
          <w:lang w:bidi="ar-DZ"/>
        </w:rPr>
        <w:t>a été assez</w:t>
      </w:r>
      <w:r w:rsidR="00C17983" w:rsidRPr="008B2E41">
        <w:rPr>
          <w:rFonts w:asciiTheme="minorHAnsi" w:hAnsiTheme="minorHAnsi" w:cstheme="minorHAnsi"/>
          <w:iCs/>
          <w:sz w:val="22"/>
          <w:szCs w:val="22"/>
          <w:lang w:bidi="ar-DZ"/>
        </w:rPr>
        <w:t xml:space="preserve"> </w:t>
      </w:r>
      <w:r w:rsidR="00B3295B" w:rsidRPr="008B2E41">
        <w:rPr>
          <w:rFonts w:asciiTheme="minorHAnsi" w:hAnsiTheme="minorHAnsi" w:cstheme="minorHAnsi"/>
          <w:iCs/>
          <w:sz w:val="22"/>
          <w:szCs w:val="22"/>
          <w:lang w:bidi="ar-DZ"/>
        </w:rPr>
        <w:t>raisonnable</w:t>
      </w:r>
      <w:r w:rsidR="002F5E59" w:rsidRPr="008B2E41">
        <w:rPr>
          <w:rFonts w:asciiTheme="minorHAnsi" w:hAnsiTheme="minorHAnsi" w:cstheme="minorHAnsi"/>
          <w:iCs/>
          <w:sz w:val="22"/>
          <w:szCs w:val="22"/>
          <w:lang w:bidi="ar-DZ"/>
        </w:rPr>
        <w:t xml:space="preserve">, avec l’embauche d’un policier municipal et des renforts aux Services Techniques et </w:t>
      </w:r>
      <w:r w:rsidR="00B3295B" w:rsidRPr="008B2E41">
        <w:rPr>
          <w:rFonts w:asciiTheme="minorHAnsi" w:hAnsiTheme="minorHAnsi" w:cstheme="minorHAnsi"/>
          <w:iCs/>
          <w:sz w:val="22"/>
          <w:szCs w:val="22"/>
          <w:lang w:bidi="ar-DZ"/>
        </w:rPr>
        <w:t xml:space="preserve">aujourd'hui </w:t>
      </w:r>
      <w:r w:rsidR="00C61E98" w:rsidRPr="008B2E41">
        <w:rPr>
          <w:rFonts w:asciiTheme="minorHAnsi" w:hAnsiTheme="minorHAnsi" w:cstheme="minorHAnsi"/>
          <w:iCs/>
          <w:sz w:val="22"/>
          <w:szCs w:val="22"/>
          <w:lang w:bidi="ar-DZ"/>
        </w:rPr>
        <w:t>un</w:t>
      </w:r>
      <w:r w:rsidR="00B3295B" w:rsidRPr="008B2E41">
        <w:rPr>
          <w:rFonts w:asciiTheme="minorHAnsi" w:hAnsiTheme="minorHAnsi" w:cstheme="minorHAnsi"/>
          <w:iCs/>
          <w:sz w:val="22"/>
          <w:szCs w:val="22"/>
          <w:lang w:bidi="ar-DZ"/>
        </w:rPr>
        <w:t xml:space="preserve"> besoin sur</w:t>
      </w:r>
      <w:r w:rsidR="00C17983" w:rsidRPr="008B2E41">
        <w:rPr>
          <w:rFonts w:asciiTheme="minorHAnsi" w:hAnsiTheme="minorHAnsi" w:cstheme="minorHAnsi"/>
          <w:iCs/>
          <w:sz w:val="22"/>
          <w:szCs w:val="22"/>
          <w:lang w:bidi="ar-DZ"/>
        </w:rPr>
        <w:t xml:space="preserve"> </w:t>
      </w:r>
      <w:r w:rsidR="00B3295B" w:rsidRPr="008B2E41">
        <w:rPr>
          <w:rFonts w:asciiTheme="minorHAnsi" w:hAnsiTheme="minorHAnsi" w:cstheme="minorHAnsi"/>
          <w:iCs/>
          <w:sz w:val="22"/>
          <w:szCs w:val="22"/>
          <w:lang w:bidi="ar-DZ"/>
        </w:rPr>
        <w:t xml:space="preserve">l'urbanisme </w:t>
      </w:r>
      <w:r w:rsidR="00C61E98" w:rsidRPr="008B2E41">
        <w:rPr>
          <w:rFonts w:asciiTheme="minorHAnsi" w:hAnsiTheme="minorHAnsi" w:cstheme="minorHAnsi"/>
          <w:iCs/>
          <w:sz w:val="22"/>
          <w:szCs w:val="22"/>
          <w:lang w:bidi="ar-DZ"/>
        </w:rPr>
        <w:t xml:space="preserve">liés à l’accroissement des </w:t>
      </w:r>
      <w:r w:rsidR="00B3295B" w:rsidRPr="008B2E41">
        <w:rPr>
          <w:rFonts w:asciiTheme="minorHAnsi" w:hAnsiTheme="minorHAnsi" w:cstheme="minorHAnsi"/>
          <w:iCs/>
          <w:sz w:val="22"/>
          <w:szCs w:val="22"/>
          <w:lang w:bidi="ar-DZ"/>
        </w:rPr>
        <w:t>demandes d'autorisation d'urbanisme</w:t>
      </w:r>
      <w:r w:rsidR="002F5E59" w:rsidRPr="008B2E41">
        <w:rPr>
          <w:rFonts w:asciiTheme="minorHAnsi" w:hAnsiTheme="minorHAnsi" w:cstheme="minorHAnsi"/>
          <w:iCs/>
          <w:sz w:val="22"/>
          <w:szCs w:val="22"/>
          <w:lang w:bidi="ar-DZ"/>
        </w:rPr>
        <w:t xml:space="preserve">. </w:t>
      </w:r>
    </w:p>
    <w:p w14:paraId="5B7BE80F" w14:textId="63266BEB" w:rsidR="00EB5382" w:rsidRPr="008B2E41" w:rsidRDefault="002F5E59" w:rsidP="00EB5382">
      <w:pPr>
        <w:pStyle w:val="NormalWeb"/>
        <w:spacing w:before="0" w:beforeAutospacing="0" w:after="0" w:afterAutospacing="0"/>
        <w:jc w:val="both"/>
        <w:rPr>
          <w:rFonts w:asciiTheme="minorHAnsi" w:hAnsiTheme="minorHAnsi" w:cstheme="minorHAnsi"/>
          <w:iCs/>
          <w:sz w:val="22"/>
          <w:szCs w:val="22"/>
          <w:lang w:bidi="ar-DZ"/>
        </w:rPr>
      </w:pPr>
      <w:r w:rsidRPr="008B2E41">
        <w:rPr>
          <w:rFonts w:asciiTheme="minorHAnsi" w:hAnsiTheme="minorHAnsi" w:cstheme="minorHAnsi"/>
          <w:iCs/>
          <w:sz w:val="22"/>
          <w:szCs w:val="22"/>
          <w:lang w:bidi="ar-DZ"/>
        </w:rPr>
        <w:t>C</w:t>
      </w:r>
      <w:r w:rsidR="00B3295B" w:rsidRPr="008B2E41">
        <w:rPr>
          <w:rFonts w:asciiTheme="minorHAnsi" w:hAnsiTheme="minorHAnsi" w:cstheme="minorHAnsi"/>
          <w:iCs/>
          <w:sz w:val="22"/>
          <w:szCs w:val="22"/>
          <w:lang w:bidi="ar-DZ"/>
        </w:rPr>
        <w:t>oncernant</w:t>
      </w:r>
      <w:r w:rsidRPr="008B2E41">
        <w:rPr>
          <w:rFonts w:asciiTheme="minorHAnsi" w:hAnsiTheme="minorHAnsi" w:cstheme="minorHAnsi"/>
          <w:iCs/>
          <w:sz w:val="22"/>
          <w:szCs w:val="22"/>
          <w:lang w:bidi="ar-DZ"/>
        </w:rPr>
        <w:t xml:space="preserve"> </w:t>
      </w:r>
      <w:r w:rsidR="00B3295B" w:rsidRPr="008B2E41">
        <w:rPr>
          <w:rFonts w:asciiTheme="minorHAnsi" w:hAnsiTheme="minorHAnsi" w:cstheme="minorHAnsi"/>
          <w:iCs/>
          <w:sz w:val="22"/>
          <w:szCs w:val="22"/>
          <w:lang w:bidi="ar-DZ"/>
        </w:rPr>
        <w:t>l'investissement</w:t>
      </w:r>
      <w:r w:rsidRPr="008B2E41">
        <w:rPr>
          <w:rFonts w:asciiTheme="minorHAnsi" w:hAnsiTheme="minorHAnsi" w:cstheme="minorHAnsi"/>
          <w:iCs/>
          <w:sz w:val="22"/>
          <w:szCs w:val="22"/>
          <w:lang w:bidi="ar-DZ"/>
        </w:rPr>
        <w:t xml:space="preserve">, le fait d’être ambitieux n’est pas une mauvaise chose, </w:t>
      </w:r>
      <w:r w:rsidR="003923F0" w:rsidRPr="008B2E41">
        <w:rPr>
          <w:rFonts w:asciiTheme="minorHAnsi" w:hAnsiTheme="minorHAnsi" w:cstheme="minorHAnsi"/>
          <w:iCs/>
          <w:sz w:val="22"/>
          <w:szCs w:val="22"/>
          <w:lang w:bidi="ar-DZ"/>
        </w:rPr>
        <w:t xml:space="preserve">d’autant </w:t>
      </w:r>
      <w:r w:rsidRPr="008B2E41">
        <w:rPr>
          <w:rFonts w:asciiTheme="minorHAnsi" w:hAnsiTheme="minorHAnsi" w:cstheme="minorHAnsi"/>
          <w:iCs/>
          <w:sz w:val="22"/>
          <w:szCs w:val="22"/>
          <w:lang w:bidi="ar-DZ"/>
        </w:rPr>
        <w:t xml:space="preserve">que sur la commune il y a beaucoup d’enjeux. </w:t>
      </w:r>
      <w:r w:rsidR="00B3295B" w:rsidRPr="008B2E41">
        <w:rPr>
          <w:rFonts w:asciiTheme="minorHAnsi" w:hAnsiTheme="minorHAnsi" w:cstheme="minorHAnsi"/>
          <w:iCs/>
          <w:sz w:val="22"/>
          <w:szCs w:val="22"/>
          <w:lang w:bidi="ar-DZ"/>
        </w:rPr>
        <w:t xml:space="preserve"> </w:t>
      </w:r>
      <w:r w:rsidRPr="008B2E41">
        <w:rPr>
          <w:rFonts w:asciiTheme="minorHAnsi" w:hAnsiTheme="minorHAnsi" w:cstheme="minorHAnsi"/>
          <w:iCs/>
          <w:sz w:val="22"/>
          <w:szCs w:val="22"/>
          <w:lang w:bidi="ar-DZ"/>
        </w:rPr>
        <w:t xml:space="preserve">Sur le Penon, </w:t>
      </w:r>
      <w:r w:rsidR="003923F0" w:rsidRPr="008B2E41">
        <w:rPr>
          <w:rFonts w:asciiTheme="minorHAnsi" w:hAnsiTheme="minorHAnsi" w:cstheme="minorHAnsi"/>
          <w:iCs/>
          <w:sz w:val="22"/>
          <w:szCs w:val="22"/>
          <w:lang w:bidi="ar-DZ"/>
        </w:rPr>
        <w:t>le projet d’aménagement représente</w:t>
      </w:r>
      <w:r w:rsidR="00B3295B" w:rsidRPr="008B2E41">
        <w:rPr>
          <w:rFonts w:asciiTheme="minorHAnsi" w:hAnsiTheme="minorHAnsi" w:cstheme="minorHAnsi"/>
          <w:iCs/>
          <w:sz w:val="22"/>
          <w:szCs w:val="22"/>
          <w:lang w:bidi="ar-DZ"/>
        </w:rPr>
        <w:t xml:space="preserve"> près de 10 millions d'euros</w:t>
      </w:r>
      <w:r w:rsidR="003923F0" w:rsidRPr="008B2E41">
        <w:rPr>
          <w:rFonts w:asciiTheme="minorHAnsi" w:hAnsiTheme="minorHAnsi" w:cstheme="minorHAnsi"/>
          <w:iCs/>
          <w:sz w:val="22"/>
          <w:szCs w:val="22"/>
          <w:lang w:bidi="ar-DZ"/>
        </w:rPr>
        <w:t>,</w:t>
      </w:r>
      <w:r w:rsidR="00B3295B" w:rsidRPr="008B2E41">
        <w:rPr>
          <w:rFonts w:asciiTheme="minorHAnsi" w:hAnsiTheme="minorHAnsi" w:cstheme="minorHAnsi"/>
          <w:iCs/>
          <w:sz w:val="22"/>
          <w:szCs w:val="22"/>
          <w:lang w:bidi="ar-DZ"/>
        </w:rPr>
        <w:t xml:space="preserve"> mais </w:t>
      </w:r>
      <w:r w:rsidR="003923F0" w:rsidRPr="008B2E41">
        <w:rPr>
          <w:rFonts w:asciiTheme="minorHAnsi" w:hAnsiTheme="minorHAnsi" w:cstheme="minorHAnsi"/>
          <w:iCs/>
          <w:sz w:val="22"/>
          <w:szCs w:val="22"/>
          <w:lang w:bidi="ar-DZ"/>
        </w:rPr>
        <w:t>il devrait générer</w:t>
      </w:r>
      <w:r w:rsidR="00B3295B" w:rsidRPr="008B2E41">
        <w:rPr>
          <w:rFonts w:asciiTheme="minorHAnsi" w:hAnsiTheme="minorHAnsi" w:cstheme="minorHAnsi"/>
          <w:iCs/>
          <w:sz w:val="22"/>
          <w:szCs w:val="22"/>
          <w:lang w:bidi="ar-DZ"/>
        </w:rPr>
        <w:t xml:space="preserve"> 3 millions de recettes </w:t>
      </w:r>
      <w:r w:rsidR="003923F0" w:rsidRPr="008B2E41">
        <w:rPr>
          <w:rFonts w:asciiTheme="minorHAnsi" w:hAnsiTheme="minorHAnsi" w:cstheme="minorHAnsi"/>
          <w:iCs/>
          <w:sz w:val="22"/>
          <w:szCs w:val="22"/>
          <w:lang w:bidi="ar-DZ"/>
        </w:rPr>
        <w:t>(subventions)</w:t>
      </w:r>
      <w:r w:rsidR="0065014E" w:rsidRPr="008B2E41">
        <w:rPr>
          <w:rFonts w:asciiTheme="minorHAnsi" w:hAnsiTheme="minorHAnsi" w:cstheme="minorHAnsi"/>
          <w:iCs/>
          <w:sz w:val="22"/>
          <w:szCs w:val="22"/>
          <w:lang w:bidi="ar-DZ"/>
        </w:rPr>
        <w:t xml:space="preserve">, même si </w:t>
      </w:r>
      <w:r w:rsidR="003923F0" w:rsidRPr="008B2E41">
        <w:rPr>
          <w:rFonts w:asciiTheme="minorHAnsi" w:hAnsiTheme="minorHAnsi" w:cstheme="minorHAnsi"/>
          <w:iCs/>
          <w:sz w:val="22"/>
          <w:szCs w:val="22"/>
          <w:lang w:bidi="ar-DZ"/>
        </w:rPr>
        <w:t xml:space="preserve">à ce jour </w:t>
      </w:r>
      <w:r w:rsidR="0065014E" w:rsidRPr="008B2E41">
        <w:rPr>
          <w:rFonts w:asciiTheme="minorHAnsi" w:hAnsiTheme="minorHAnsi" w:cstheme="minorHAnsi"/>
          <w:iCs/>
          <w:sz w:val="22"/>
          <w:szCs w:val="22"/>
          <w:lang w:bidi="ar-DZ"/>
        </w:rPr>
        <w:t xml:space="preserve">seul 1 millions </w:t>
      </w:r>
      <w:r w:rsidR="003923F0" w:rsidRPr="008B2E41">
        <w:rPr>
          <w:rFonts w:asciiTheme="minorHAnsi" w:hAnsiTheme="minorHAnsi" w:cstheme="minorHAnsi"/>
          <w:iCs/>
          <w:sz w:val="22"/>
          <w:szCs w:val="22"/>
          <w:lang w:bidi="ar-DZ"/>
        </w:rPr>
        <w:t>est</w:t>
      </w:r>
      <w:r w:rsidR="0065014E" w:rsidRPr="008B2E41">
        <w:rPr>
          <w:rFonts w:asciiTheme="minorHAnsi" w:hAnsiTheme="minorHAnsi" w:cstheme="minorHAnsi"/>
          <w:iCs/>
          <w:sz w:val="22"/>
          <w:szCs w:val="22"/>
          <w:lang w:bidi="ar-DZ"/>
        </w:rPr>
        <w:t xml:space="preserve"> inscrit</w:t>
      </w:r>
      <w:r w:rsidR="003923F0" w:rsidRPr="008B2E41">
        <w:rPr>
          <w:rFonts w:asciiTheme="minorHAnsi" w:hAnsiTheme="minorHAnsi" w:cstheme="minorHAnsi"/>
          <w:iCs/>
          <w:sz w:val="22"/>
          <w:szCs w:val="22"/>
          <w:lang w:bidi="ar-DZ"/>
        </w:rPr>
        <w:t xml:space="preserve"> e</w:t>
      </w:r>
      <w:r w:rsidR="0065014E" w:rsidRPr="008B2E41">
        <w:rPr>
          <w:rFonts w:asciiTheme="minorHAnsi" w:hAnsiTheme="minorHAnsi" w:cstheme="minorHAnsi"/>
          <w:iCs/>
          <w:sz w:val="22"/>
          <w:szCs w:val="22"/>
          <w:lang w:bidi="ar-DZ"/>
        </w:rPr>
        <w:t xml:space="preserve">t cela </w:t>
      </w:r>
      <w:r w:rsidR="00B3295B" w:rsidRPr="008B2E41">
        <w:rPr>
          <w:rFonts w:asciiTheme="minorHAnsi" w:hAnsiTheme="minorHAnsi" w:cstheme="minorHAnsi"/>
          <w:iCs/>
          <w:sz w:val="22"/>
          <w:szCs w:val="22"/>
          <w:lang w:bidi="ar-DZ"/>
        </w:rPr>
        <w:t xml:space="preserve">parce que les services et les élus ici présents </w:t>
      </w:r>
      <w:r w:rsidR="003923F0" w:rsidRPr="008B2E41">
        <w:rPr>
          <w:rFonts w:asciiTheme="minorHAnsi" w:hAnsiTheme="minorHAnsi" w:cstheme="minorHAnsi"/>
          <w:iCs/>
          <w:sz w:val="22"/>
          <w:szCs w:val="22"/>
          <w:lang w:bidi="ar-DZ"/>
        </w:rPr>
        <w:t xml:space="preserve">ont répondu à un appel à projet de </w:t>
      </w:r>
      <w:r w:rsidR="00B3295B" w:rsidRPr="008B2E41">
        <w:rPr>
          <w:rFonts w:asciiTheme="minorHAnsi" w:hAnsiTheme="minorHAnsi" w:cstheme="minorHAnsi"/>
          <w:iCs/>
          <w:sz w:val="22"/>
          <w:szCs w:val="22"/>
          <w:lang w:bidi="ar-DZ"/>
        </w:rPr>
        <w:t xml:space="preserve">l'État et ont obtenu une somme que la commune de </w:t>
      </w:r>
      <w:r w:rsidR="00FE0913" w:rsidRPr="008B2E41">
        <w:rPr>
          <w:rFonts w:asciiTheme="minorHAnsi" w:hAnsiTheme="minorHAnsi" w:cstheme="minorHAnsi"/>
          <w:iCs/>
          <w:sz w:val="22"/>
          <w:szCs w:val="22"/>
          <w:lang w:bidi="ar-DZ"/>
        </w:rPr>
        <w:t>Seignosse</w:t>
      </w:r>
      <w:r w:rsidR="00B3295B" w:rsidRPr="008B2E41">
        <w:rPr>
          <w:rFonts w:asciiTheme="minorHAnsi" w:hAnsiTheme="minorHAnsi" w:cstheme="minorHAnsi"/>
          <w:iCs/>
          <w:sz w:val="22"/>
          <w:szCs w:val="22"/>
          <w:lang w:bidi="ar-DZ"/>
        </w:rPr>
        <w:t xml:space="preserve"> n'a jamais obtenu </w:t>
      </w:r>
      <w:r w:rsidR="003D2A22" w:rsidRPr="008B2E41">
        <w:rPr>
          <w:rFonts w:asciiTheme="minorHAnsi" w:hAnsiTheme="minorHAnsi" w:cstheme="minorHAnsi"/>
          <w:iCs/>
          <w:sz w:val="22"/>
          <w:szCs w:val="22"/>
          <w:lang w:bidi="ar-DZ"/>
        </w:rPr>
        <w:t>en termes de</w:t>
      </w:r>
      <w:r w:rsidR="00B3295B" w:rsidRPr="008B2E41">
        <w:rPr>
          <w:rFonts w:asciiTheme="minorHAnsi" w:hAnsiTheme="minorHAnsi" w:cstheme="minorHAnsi"/>
          <w:iCs/>
          <w:sz w:val="22"/>
          <w:szCs w:val="22"/>
          <w:lang w:bidi="ar-DZ"/>
        </w:rPr>
        <w:t xml:space="preserve"> subventions</w:t>
      </w:r>
      <w:r w:rsidR="00FE0913" w:rsidRPr="008B2E41">
        <w:rPr>
          <w:rFonts w:asciiTheme="minorHAnsi" w:hAnsiTheme="minorHAnsi" w:cstheme="minorHAnsi"/>
          <w:iCs/>
          <w:sz w:val="22"/>
          <w:szCs w:val="22"/>
          <w:lang w:bidi="ar-DZ"/>
        </w:rPr>
        <w:t>.</w:t>
      </w:r>
    </w:p>
    <w:p w14:paraId="43577968" w14:textId="77777777" w:rsidR="00EB5382" w:rsidRPr="008B2E41" w:rsidRDefault="00AD2C80" w:rsidP="00EB5382">
      <w:pPr>
        <w:pStyle w:val="NormalWeb"/>
        <w:spacing w:before="0" w:beforeAutospacing="0" w:after="0" w:afterAutospacing="0"/>
        <w:jc w:val="both"/>
        <w:rPr>
          <w:rFonts w:asciiTheme="minorHAnsi" w:hAnsiTheme="minorHAnsi" w:cstheme="minorHAnsi"/>
          <w:iCs/>
          <w:sz w:val="22"/>
          <w:szCs w:val="22"/>
          <w:lang w:bidi="ar-DZ"/>
        </w:rPr>
      </w:pPr>
      <w:r w:rsidRPr="008B2E41">
        <w:rPr>
          <w:rFonts w:asciiTheme="minorHAnsi" w:hAnsiTheme="minorHAnsi" w:cstheme="minorHAnsi"/>
          <w:iCs/>
          <w:sz w:val="22"/>
          <w:szCs w:val="22"/>
          <w:lang w:bidi="ar-DZ"/>
        </w:rPr>
        <w:t>Pour ce qui est du</w:t>
      </w:r>
      <w:r w:rsidR="00B3295B" w:rsidRPr="008B2E41">
        <w:rPr>
          <w:rFonts w:asciiTheme="minorHAnsi" w:hAnsiTheme="minorHAnsi" w:cstheme="minorHAnsi"/>
          <w:iCs/>
          <w:sz w:val="22"/>
          <w:szCs w:val="22"/>
          <w:lang w:bidi="ar-DZ"/>
        </w:rPr>
        <w:t xml:space="preserve"> projet</w:t>
      </w:r>
      <w:r w:rsidRPr="008B2E41">
        <w:rPr>
          <w:rFonts w:asciiTheme="minorHAnsi" w:hAnsiTheme="minorHAnsi" w:cstheme="minorHAnsi"/>
          <w:iCs/>
          <w:sz w:val="22"/>
          <w:szCs w:val="22"/>
          <w:lang w:bidi="ar-DZ"/>
        </w:rPr>
        <w:t xml:space="preserve"> </w:t>
      </w:r>
      <w:r w:rsidR="00B3295B" w:rsidRPr="008B2E41">
        <w:rPr>
          <w:rFonts w:asciiTheme="minorHAnsi" w:hAnsiTheme="minorHAnsi" w:cstheme="minorHAnsi"/>
          <w:iCs/>
          <w:sz w:val="22"/>
          <w:szCs w:val="22"/>
          <w:lang w:bidi="ar-DZ"/>
        </w:rPr>
        <w:t>d'école</w:t>
      </w:r>
      <w:r w:rsidRPr="008B2E41">
        <w:rPr>
          <w:rFonts w:asciiTheme="minorHAnsi" w:hAnsiTheme="minorHAnsi" w:cstheme="minorHAnsi"/>
          <w:iCs/>
          <w:sz w:val="22"/>
          <w:szCs w:val="22"/>
          <w:lang w:bidi="ar-DZ"/>
        </w:rPr>
        <w:t>, il y a</w:t>
      </w:r>
      <w:r w:rsidR="00B3295B" w:rsidRPr="008B2E41">
        <w:rPr>
          <w:rFonts w:asciiTheme="minorHAnsi" w:hAnsiTheme="minorHAnsi" w:cstheme="minorHAnsi"/>
          <w:iCs/>
          <w:sz w:val="22"/>
          <w:szCs w:val="22"/>
          <w:lang w:bidi="ar-DZ"/>
        </w:rPr>
        <w:t xml:space="preserve"> un enjeu par rapport à l'école actuelle </w:t>
      </w:r>
      <w:r w:rsidRPr="008B2E41">
        <w:rPr>
          <w:rFonts w:asciiTheme="minorHAnsi" w:hAnsiTheme="minorHAnsi" w:cstheme="minorHAnsi"/>
          <w:iCs/>
          <w:sz w:val="22"/>
          <w:szCs w:val="22"/>
          <w:lang w:bidi="ar-DZ"/>
        </w:rPr>
        <w:t xml:space="preserve">car </w:t>
      </w:r>
      <w:r w:rsidR="00B3295B" w:rsidRPr="008B2E41">
        <w:rPr>
          <w:rFonts w:asciiTheme="minorHAnsi" w:hAnsiTheme="minorHAnsi" w:cstheme="minorHAnsi"/>
          <w:iCs/>
          <w:sz w:val="22"/>
          <w:szCs w:val="22"/>
          <w:lang w:bidi="ar-DZ"/>
        </w:rPr>
        <w:t xml:space="preserve">aujourd'hui c'est une </w:t>
      </w:r>
      <w:r w:rsidR="00EB5382" w:rsidRPr="008B2E41">
        <w:rPr>
          <w:rFonts w:asciiTheme="minorHAnsi" w:hAnsiTheme="minorHAnsi" w:cstheme="minorHAnsi"/>
          <w:iCs/>
          <w:sz w:val="22"/>
          <w:szCs w:val="22"/>
          <w:lang w:bidi="ar-DZ"/>
        </w:rPr>
        <w:t>« </w:t>
      </w:r>
      <w:r w:rsidR="00B3295B" w:rsidRPr="008B2E41">
        <w:rPr>
          <w:rFonts w:asciiTheme="minorHAnsi" w:hAnsiTheme="minorHAnsi" w:cstheme="minorHAnsi"/>
          <w:iCs/>
          <w:sz w:val="22"/>
          <w:szCs w:val="22"/>
          <w:lang w:bidi="ar-DZ"/>
        </w:rPr>
        <w:t>pass</w:t>
      </w:r>
      <w:r w:rsidRPr="008B2E41">
        <w:rPr>
          <w:rFonts w:asciiTheme="minorHAnsi" w:hAnsiTheme="minorHAnsi" w:cstheme="minorHAnsi"/>
          <w:iCs/>
          <w:sz w:val="22"/>
          <w:szCs w:val="22"/>
          <w:lang w:bidi="ar-DZ"/>
        </w:rPr>
        <w:t>oire</w:t>
      </w:r>
      <w:r w:rsidR="00B3295B" w:rsidRPr="008B2E41">
        <w:rPr>
          <w:rFonts w:asciiTheme="minorHAnsi" w:hAnsiTheme="minorHAnsi" w:cstheme="minorHAnsi"/>
          <w:iCs/>
          <w:sz w:val="22"/>
          <w:szCs w:val="22"/>
          <w:lang w:bidi="ar-DZ"/>
        </w:rPr>
        <w:t xml:space="preserve"> énergétique</w:t>
      </w:r>
      <w:r w:rsidR="00EB5382" w:rsidRPr="008B2E41">
        <w:rPr>
          <w:rFonts w:asciiTheme="minorHAnsi" w:hAnsiTheme="minorHAnsi" w:cstheme="minorHAnsi"/>
          <w:iCs/>
          <w:sz w:val="22"/>
          <w:szCs w:val="22"/>
          <w:lang w:bidi="ar-DZ"/>
        </w:rPr>
        <w:t> »</w:t>
      </w:r>
      <w:r w:rsidR="00B3295B" w:rsidRPr="008B2E41">
        <w:rPr>
          <w:rFonts w:asciiTheme="minorHAnsi" w:hAnsiTheme="minorHAnsi" w:cstheme="minorHAnsi"/>
          <w:iCs/>
          <w:sz w:val="22"/>
          <w:szCs w:val="22"/>
          <w:lang w:bidi="ar-DZ"/>
        </w:rPr>
        <w:t xml:space="preserve"> et </w:t>
      </w:r>
      <w:r w:rsidR="00EB5382" w:rsidRPr="008B2E41">
        <w:rPr>
          <w:rFonts w:asciiTheme="minorHAnsi" w:hAnsiTheme="minorHAnsi" w:cstheme="minorHAnsi"/>
          <w:iCs/>
          <w:sz w:val="22"/>
          <w:szCs w:val="22"/>
          <w:lang w:bidi="ar-DZ"/>
        </w:rPr>
        <w:t>les consommations</w:t>
      </w:r>
      <w:r w:rsidRPr="008B2E41">
        <w:rPr>
          <w:rFonts w:asciiTheme="minorHAnsi" w:hAnsiTheme="minorHAnsi" w:cstheme="minorHAnsi"/>
          <w:iCs/>
          <w:sz w:val="22"/>
          <w:szCs w:val="22"/>
          <w:lang w:bidi="ar-DZ"/>
        </w:rPr>
        <w:t xml:space="preserve"> énergétique</w:t>
      </w:r>
      <w:r w:rsidR="00EB5382" w:rsidRPr="008B2E41">
        <w:rPr>
          <w:rFonts w:asciiTheme="minorHAnsi" w:hAnsiTheme="minorHAnsi" w:cstheme="minorHAnsi"/>
          <w:iCs/>
          <w:sz w:val="22"/>
          <w:szCs w:val="22"/>
          <w:lang w:bidi="ar-DZ"/>
        </w:rPr>
        <w:t>s</w:t>
      </w:r>
      <w:r w:rsidRPr="008B2E41">
        <w:rPr>
          <w:rFonts w:asciiTheme="minorHAnsi" w:hAnsiTheme="minorHAnsi" w:cstheme="minorHAnsi"/>
          <w:iCs/>
          <w:sz w:val="22"/>
          <w:szCs w:val="22"/>
          <w:lang w:bidi="ar-DZ"/>
        </w:rPr>
        <w:t xml:space="preserve"> sont maintenant un vrai sujet. </w:t>
      </w:r>
    </w:p>
    <w:p w14:paraId="78056FE6" w14:textId="1EE6B287" w:rsidR="006343E9" w:rsidRPr="008B2E41" w:rsidRDefault="00EB5382" w:rsidP="00EB5382">
      <w:pPr>
        <w:pStyle w:val="NormalWeb"/>
        <w:spacing w:before="0" w:beforeAutospacing="0" w:after="0" w:afterAutospacing="0"/>
        <w:jc w:val="both"/>
        <w:rPr>
          <w:rFonts w:asciiTheme="minorHAnsi" w:hAnsiTheme="minorHAnsi" w:cstheme="minorHAnsi"/>
          <w:iCs/>
          <w:sz w:val="22"/>
          <w:szCs w:val="22"/>
          <w:lang w:bidi="ar-DZ"/>
        </w:rPr>
      </w:pPr>
      <w:r w:rsidRPr="008B2E41">
        <w:rPr>
          <w:rFonts w:asciiTheme="minorHAnsi" w:hAnsiTheme="minorHAnsi" w:cstheme="minorHAnsi"/>
          <w:iCs/>
          <w:sz w:val="22"/>
          <w:szCs w:val="22"/>
          <w:lang w:bidi="ar-DZ"/>
        </w:rPr>
        <w:t>En outre, il</w:t>
      </w:r>
      <w:r w:rsidR="00B3295B" w:rsidRPr="008B2E41">
        <w:rPr>
          <w:rFonts w:asciiTheme="minorHAnsi" w:hAnsiTheme="minorHAnsi" w:cstheme="minorHAnsi"/>
          <w:iCs/>
          <w:sz w:val="22"/>
          <w:szCs w:val="22"/>
          <w:lang w:bidi="ar-DZ"/>
        </w:rPr>
        <w:t xml:space="preserve"> faut également réaliser des pistes cyclables</w:t>
      </w:r>
      <w:r w:rsidR="00CE3C5E" w:rsidRPr="008B2E41">
        <w:rPr>
          <w:rFonts w:asciiTheme="minorHAnsi" w:hAnsiTheme="minorHAnsi" w:cstheme="minorHAnsi"/>
          <w:iCs/>
          <w:sz w:val="22"/>
          <w:szCs w:val="22"/>
          <w:lang w:bidi="ar-DZ"/>
        </w:rPr>
        <w:t xml:space="preserve">, </w:t>
      </w:r>
      <w:r w:rsidR="00B3295B" w:rsidRPr="008B2E41">
        <w:rPr>
          <w:rFonts w:asciiTheme="minorHAnsi" w:hAnsiTheme="minorHAnsi" w:cstheme="minorHAnsi"/>
          <w:iCs/>
          <w:sz w:val="22"/>
          <w:szCs w:val="22"/>
          <w:lang w:bidi="ar-DZ"/>
        </w:rPr>
        <w:t xml:space="preserve">réfléchir à l'avenir du </w:t>
      </w:r>
      <w:r w:rsidR="002553B9" w:rsidRPr="008B2E41">
        <w:rPr>
          <w:rFonts w:asciiTheme="minorHAnsi" w:hAnsiTheme="minorHAnsi" w:cstheme="minorHAnsi"/>
          <w:iCs/>
          <w:sz w:val="22"/>
          <w:szCs w:val="22"/>
          <w:lang w:bidi="ar-DZ"/>
        </w:rPr>
        <w:t>T</w:t>
      </w:r>
      <w:r w:rsidR="00B3295B" w:rsidRPr="008B2E41">
        <w:rPr>
          <w:rFonts w:asciiTheme="minorHAnsi" w:hAnsiTheme="minorHAnsi" w:cstheme="minorHAnsi"/>
          <w:iCs/>
          <w:sz w:val="22"/>
          <w:szCs w:val="22"/>
          <w:lang w:bidi="ar-DZ"/>
        </w:rPr>
        <w:t>ube</w:t>
      </w:r>
      <w:r w:rsidR="00204981" w:rsidRPr="008B2E41">
        <w:rPr>
          <w:rFonts w:asciiTheme="minorHAnsi" w:hAnsiTheme="minorHAnsi" w:cstheme="minorHAnsi"/>
          <w:iCs/>
          <w:sz w:val="22"/>
          <w:szCs w:val="22"/>
          <w:lang w:bidi="ar-DZ"/>
        </w:rPr>
        <w:t>, revoir la solution de pompage sur laquelle il va falloir ajouter un million d’euros car elle ne fonctionne pas correctement</w:t>
      </w:r>
      <w:r w:rsidRPr="008B2E41">
        <w:rPr>
          <w:rFonts w:asciiTheme="minorHAnsi" w:hAnsiTheme="minorHAnsi" w:cstheme="minorHAnsi"/>
          <w:iCs/>
          <w:sz w:val="22"/>
          <w:szCs w:val="22"/>
          <w:lang w:bidi="ar-DZ"/>
        </w:rPr>
        <w:t xml:space="preserve"> …</w:t>
      </w:r>
      <w:r w:rsidR="00204981" w:rsidRPr="008B2E41">
        <w:rPr>
          <w:rFonts w:asciiTheme="minorHAnsi" w:hAnsiTheme="minorHAnsi" w:cstheme="minorHAnsi"/>
          <w:iCs/>
          <w:sz w:val="22"/>
          <w:szCs w:val="22"/>
          <w:lang w:bidi="ar-DZ"/>
        </w:rPr>
        <w:t xml:space="preserve"> </w:t>
      </w:r>
      <w:r w:rsidRPr="008B2E41">
        <w:rPr>
          <w:rFonts w:asciiTheme="minorHAnsi" w:hAnsiTheme="minorHAnsi" w:cstheme="minorHAnsi"/>
          <w:iCs/>
          <w:sz w:val="22"/>
          <w:szCs w:val="22"/>
          <w:lang w:bidi="ar-DZ"/>
        </w:rPr>
        <w:t>Ce</w:t>
      </w:r>
      <w:r w:rsidR="00F22E46" w:rsidRPr="008B2E41">
        <w:rPr>
          <w:rFonts w:asciiTheme="minorHAnsi" w:hAnsiTheme="minorHAnsi" w:cstheme="minorHAnsi"/>
          <w:iCs/>
          <w:sz w:val="22"/>
          <w:szCs w:val="22"/>
          <w:lang w:bidi="ar-DZ"/>
        </w:rPr>
        <w:t xml:space="preserve">s exemples sont bien la preuve que les investissements sur la commune sont indispensables et nécessaires pour permettre aux Seignossais </w:t>
      </w:r>
      <w:r w:rsidR="00B3295B" w:rsidRPr="008B2E41">
        <w:rPr>
          <w:rFonts w:asciiTheme="minorHAnsi" w:hAnsiTheme="minorHAnsi" w:cstheme="minorHAnsi"/>
          <w:iCs/>
          <w:sz w:val="22"/>
          <w:szCs w:val="22"/>
          <w:lang w:bidi="ar-DZ"/>
        </w:rPr>
        <w:t>d'avoir le meilleur avenir possible</w:t>
      </w:r>
      <w:r w:rsidR="008A5CC8" w:rsidRPr="008B2E41">
        <w:rPr>
          <w:rFonts w:asciiTheme="minorHAnsi" w:hAnsiTheme="minorHAnsi" w:cstheme="minorHAnsi"/>
          <w:iCs/>
          <w:sz w:val="22"/>
          <w:szCs w:val="22"/>
          <w:lang w:bidi="ar-DZ"/>
        </w:rPr>
        <w:t>.</w:t>
      </w:r>
    </w:p>
    <w:p w14:paraId="0B38962E" w14:textId="24BE2AB5" w:rsidR="002F31AB" w:rsidRPr="008B2E41" w:rsidRDefault="002F31AB" w:rsidP="00B3295B">
      <w:pPr>
        <w:pStyle w:val="NormalWeb"/>
        <w:spacing w:before="240" w:beforeAutospacing="0" w:after="0" w:afterAutospacing="0"/>
        <w:jc w:val="both"/>
        <w:rPr>
          <w:rFonts w:asciiTheme="minorHAnsi" w:hAnsiTheme="minorHAnsi" w:cstheme="minorHAnsi"/>
          <w:iCs/>
          <w:sz w:val="22"/>
          <w:szCs w:val="22"/>
          <w:lang w:bidi="ar-DZ"/>
        </w:rPr>
      </w:pPr>
      <w:r w:rsidRPr="008B2E41">
        <w:rPr>
          <w:rFonts w:asciiTheme="minorHAnsi" w:hAnsiTheme="minorHAnsi" w:cstheme="minorHAnsi"/>
          <w:iCs/>
          <w:sz w:val="22"/>
          <w:szCs w:val="22"/>
          <w:lang w:bidi="ar-DZ"/>
        </w:rPr>
        <w:lastRenderedPageBreak/>
        <w:t>Intervention de LIONEL CAMBLANNE</w:t>
      </w:r>
      <w:r w:rsidR="003D2A22" w:rsidRPr="008B2E41">
        <w:rPr>
          <w:rFonts w:asciiTheme="minorHAnsi" w:hAnsiTheme="minorHAnsi" w:cstheme="minorHAnsi"/>
          <w:iCs/>
          <w:sz w:val="22"/>
          <w:szCs w:val="22"/>
          <w:lang w:bidi="ar-DZ"/>
        </w:rPr>
        <w:t xml:space="preserve"> : </w:t>
      </w:r>
      <w:r w:rsidR="00D85409" w:rsidRPr="008B2E41">
        <w:rPr>
          <w:rFonts w:asciiTheme="minorHAnsi" w:hAnsiTheme="minorHAnsi" w:cstheme="minorHAnsi"/>
          <w:iCs/>
          <w:sz w:val="22"/>
          <w:szCs w:val="22"/>
          <w:lang w:bidi="ar-DZ"/>
        </w:rPr>
        <w:t>« </w:t>
      </w:r>
      <w:r w:rsidR="003D2A22" w:rsidRPr="008B2E41">
        <w:rPr>
          <w:rFonts w:asciiTheme="minorHAnsi" w:hAnsiTheme="minorHAnsi" w:cstheme="minorHAnsi"/>
          <w:iCs/>
          <w:sz w:val="22"/>
          <w:szCs w:val="22"/>
          <w:lang w:bidi="ar-DZ"/>
        </w:rPr>
        <w:t>la solution de pompage qui ne marche pas beaucoup</w:t>
      </w:r>
      <w:r w:rsidR="00D85409" w:rsidRPr="008B2E41">
        <w:rPr>
          <w:rFonts w:asciiTheme="minorHAnsi" w:hAnsiTheme="minorHAnsi" w:cstheme="minorHAnsi"/>
          <w:iCs/>
          <w:sz w:val="22"/>
          <w:szCs w:val="22"/>
          <w:lang w:bidi="ar-DZ"/>
        </w:rPr>
        <w:t> ?</w:t>
      </w:r>
      <w:r w:rsidR="003D2A22" w:rsidRPr="008B2E41">
        <w:rPr>
          <w:rFonts w:asciiTheme="minorHAnsi" w:hAnsiTheme="minorHAnsi" w:cstheme="minorHAnsi"/>
          <w:iCs/>
          <w:sz w:val="22"/>
          <w:szCs w:val="22"/>
          <w:lang w:bidi="ar-DZ"/>
        </w:rPr>
        <w:t xml:space="preserve"> </w:t>
      </w:r>
      <w:r w:rsidR="00EF6DC9" w:rsidRPr="008B2E41">
        <w:rPr>
          <w:rFonts w:asciiTheme="minorHAnsi" w:hAnsiTheme="minorHAnsi" w:cstheme="minorHAnsi"/>
          <w:iCs/>
          <w:sz w:val="22"/>
          <w:szCs w:val="22"/>
          <w:lang w:bidi="ar-DZ"/>
        </w:rPr>
        <w:t xml:space="preserve">S’il vous plaît. </w:t>
      </w:r>
      <w:r w:rsidR="003D2A22" w:rsidRPr="008B2E41">
        <w:rPr>
          <w:rFonts w:asciiTheme="minorHAnsi" w:hAnsiTheme="minorHAnsi" w:cstheme="minorHAnsi"/>
          <w:iCs/>
          <w:sz w:val="22"/>
          <w:szCs w:val="22"/>
          <w:lang w:bidi="ar-DZ"/>
        </w:rPr>
        <w:t>Allez voir tous les riverains anciennement inondés</w:t>
      </w:r>
      <w:r w:rsidR="00D85409" w:rsidRPr="008B2E41">
        <w:rPr>
          <w:rFonts w:asciiTheme="minorHAnsi" w:hAnsiTheme="minorHAnsi" w:cstheme="minorHAnsi"/>
          <w:iCs/>
          <w:sz w:val="22"/>
          <w:szCs w:val="22"/>
          <w:lang w:bidi="ar-DZ"/>
        </w:rPr>
        <w:t>,</w:t>
      </w:r>
      <w:r w:rsidR="003D2A22" w:rsidRPr="008B2E41">
        <w:rPr>
          <w:rFonts w:asciiTheme="minorHAnsi" w:hAnsiTheme="minorHAnsi" w:cstheme="minorHAnsi"/>
          <w:iCs/>
          <w:sz w:val="22"/>
          <w:szCs w:val="22"/>
          <w:lang w:bidi="ar-DZ"/>
        </w:rPr>
        <w:t xml:space="preserve"> il n’y en a plus beaucoup qui sont inondés </w:t>
      </w:r>
      <w:r w:rsidR="00D85409" w:rsidRPr="008B2E41">
        <w:rPr>
          <w:rFonts w:asciiTheme="minorHAnsi" w:hAnsiTheme="minorHAnsi" w:cstheme="minorHAnsi"/>
          <w:iCs/>
          <w:sz w:val="22"/>
          <w:szCs w:val="22"/>
          <w:lang w:bidi="ar-DZ"/>
        </w:rPr>
        <w:t>aujourd’hui</w:t>
      </w:r>
      <w:r w:rsidR="003D2A22" w:rsidRPr="008B2E41">
        <w:rPr>
          <w:rFonts w:asciiTheme="minorHAnsi" w:hAnsiTheme="minorHAnsi" w:cstheme="minorHAnsi"/>
          <w:iCs/>
          <w:sz w:val="22"/>
          <w:szCs w:val="22"/>
          <w:lang w:bidi="ar-DZ"/>
        </w:rPr>
        <w:t xml:space="preserve">. Vous vous empressez </w:t>
      </w:r>
      <w:r w:rsidR="002370AE" w:rsidRPr="008B2E41">
        <w:rPr>
          <w:rFonts w:asciiTheme="minorHAnsi" w:hAnsiTheme="minorHAnsi" w:cstheme="minorHAnsi"/>
          <w:iCs/>
          <w:sz w:val="22"/>
          <w:szCs w:val="22"/>
          <w:lang w:bidi="ar-DZ"/>
        </w:rPr>
        <w:t>de</w:t>
      </w:r>
      <w:r w:rsidR="003D2A22" w:rsidRPr="008B2E41">
        <w:rPr>
          <w:rFonts w:asciiTheme="minorHAnsi" w:hAnsiTheme="minorHAnsi" w:cstheme="minorHAnsi"/>
          <w:iCs/>
          <w:sz w:val="22"/>
          <w:szCs w:val="22"/>
          <w:lang w:bidi="ar-DZ"/>
        </w:rPr>
        <w:t xml:space="preserve"> la mettre en place en début d’hiver</w:t>
      </w:r>
      <w:r w:rsidR="00D85409" w:rsidRPr="008B2E41">
        <w:rPr>
          <w:rFonts w:asciiTheme="minorHAnsi" w:hAnsiTheme="minorHAnsi" w:cstheme="minorHAnsi"/>
          <w:iCs/>
          <w:sz w:val="22"/>
          <w:szCs w:val="22"/>
          <w:lang w:bidi="ar-DZ"/>
        </w:rPr>
        <w:t>,</w:t>
      </w:r>
      <w:r w:rsidR="003D2A22" w:rsidRPr="008B2E41">
        <w:rPr>
          <w:rFonts w:asciiTheme="minorHAnsi" w:hAnsiTheme="minorHAnsi" w:cstheme="minorHAnsi"/>
          <w:iCs/>
          <w:sz w:val="22"/>
          <w:szCs w:val="22"/>
          <w:lang w:bidi="ar-DZ"/>
        </w:rPr>
        <w:t xml:space="preserve"> donc elle fonctionne bien</w:t>
      </w:r>
      <w:r w:rsidR="00D85409" w:rsidRPr="008B2E41">
        <w:rPr>
          <w:rFonts w:asciiTheme="minorHAnsi" w:hAnsiTheme="minorHAnsi" w:cstheme="minorHAnsi"/>
          <w:iCs/>
          <w:sz w:val="22"/>
          <w:szCs w:val="22"/>
          <w:lang w:bidi="ar-DZ"/>
        </w:rPr>
        <w:t> !</w:t>
      </w:r>
      <w:r w:rsidR="003D2A22" w:rsidRPr="008B2E41">
        <w:rPr>
          <w:rFonts w:asciiTheme="minorHAnsi" w:hAnsiTheme="minorHAnsi" w:cstheme="minorHAnsi"/>
          <w:iCs/>
          <w:sz w:val="22"/>
          <w:szCs w:val="22"/>
          <w:lang w:bidi="ar-DZ"/>
        </w:rPr>
        <w:t xml:space="preserve"> </w:t>
      </w:r>
      <w:r w:rsidR="00EF6DC9" w:rsidRPr="008B2E41">
        <w:rPr>
          <w:rFonts w:asciiTheme="minorHAnsi" w:hAnsiTheme="minorHAnsi" w:cstheme="minorHAnsi"/>
          <w:iCs/>
          <w:sz w:val="22"/>
          <w:szCs w:val="22"/>
          <w:lang w:bidi="ar-DZ"/>
        </w:rPr>
        <w:t>A</w:t>
      </w:r>
      <w:r w:rsidR="003D2A22" w:rsidRPr="008B2E41">
        <w:rPr>
          <w:rFonts w:asciiTheme="minorHAnsi" w:hAnsiTheme="minorHAnsi" w:cstheme="minorHAnsi"/>
          <w:iCs/>
          <w:sz w:val="22"/>
          <w:szCs w:val="22"/>
          <w:lang w:bidi="ar-DZ"/>
        </w:rPr>
        <w:t xml:space="preserve">venue Jean Moulin </w:t>
      </w:r>
      <w:r w:rsidR="00EF6DC9" w:rsidRPr="008B2E41">
        <w:rPr>
          <w:rFonts w:asciiTheme="minorHAnsi" w:hAnsiTheme="minorHAnsi" w:cstheme="minorHAnsi"/>
          <w:iCs/>
          <w:sz w:val="22"/>
          <w:szCs w:val="22"/>
          <w:lang w:bidi="ar-DZ"/>
        </w:rPr>
        <w:t xml:space="preserve">on sait très bien </w:t>
      </w:r>
      <w:r w:rsidR="003D2A22" w:rsidRPr="008B2E41">
        <w:rPr>
          <w:rFonts w:asciiTheme="minorHAnsi" w:hAnsiTheme="minorHAnsi" w:cstheme="minorHAnsi"/>
          <w:iCs/>
          <w:sz w:val="22"/>
          <w:szCs w:val="22"/>
          <w:lang w:bidi="ar-DZ"/>
        </w:rPr>
        <w:t xml:space="preserve">le problème </w:t>
      </w:r>
      <w:r w:rsidR="00EF6DC9" w:rsidRPr="008B2E41">
        <w:rPr>
          <w:rFonts w:asciiTheme="minorHAnsi" w:hAnsiTheme="minorHAnsi" w:cstheme="minorHAnsi"/>
          <w:iCs/>
          <w:sz w:val="22"/>
          <w:szCs w:val="22"/>
          <w:lang w:bidi="ar-DZ"/>
        </w:rPr>
        <w:t xml:space="preserve">qu’il y a qui est très localisé qui </w:t>
      </w:r>
      <w:r w:rsidR="00D85409" w:rsidRPr="008B2E41">
        <w:rPr>
          <w:rFonts w:asciiTheme="minorHAnsi" w:hAnsiTheme="minorHAnsi" w:cstheme="minorHAnsi"/>
          <w:iCs/>
          <w:sz w:val="22"/>
          <w:szCs w:val="22"/>
          <w:lang w:bidi="ar-DZ"/>
        </w:rPr>
        <w:t>est</w:t>
      </w:r>
      <w:r w:rsidR="003D2A22" w:rsidRPr="008B2E41">
        <w:rPr>
          <w:rFonts w:asciiTheme="minorHAnsi" w:hAnsiTheme="minorHAnsi" w:cstheme="minorHAnsi"/>
          <w:iCs/>
          <w:sz w:val="22"/>
          <w:szCs w:val="22"/>
          <w:lang w:bidi="ar-DZ"/>
        </w:rPr>
        <w:t xml:space="preserve"> avant tout un problème de voirie et de perméabilité de cette voirie. Je ne vais pas revenir sur tout ce que vous avez dit</w:t>
      </w:r>
      <w:r w:rsidR="00D85409" w:rsidRPr="008B2E41">
        <w:rPr>
          <w:rFonts w:asciiTheme="minorHAnsi" w:hAnsiTheme="minorHAnsi" w:cstheme="minorHAnsi"/>
          <w:iCs/>
          <w:sz w:val="22"/>
          <w:szCs w:val="22"/>
          <w:lang w:bidi="ar-DZ"/>
        </w:rPr>
        <w:t xml:space="preserve">, </w:t>
      </w:r>
      <w:r w:rsidR="00EF6DC9" w:rsidRPr="008B2E41">
        <w:rPr>
          <w:rFonts w:asciiTheme="minorHAnsi" w:hAnsiTheme="minorHAnsi" w:cstheme="minorHAnsi"/>
          <w:iCs/>
          <w:sz w:val="22"/>
          <w:szCs w:val="22"/>
          <w:lang w:bidi="ar-DZ"/>
        </w:rPr>
        <w:t xml:space="preserve">juste vous comparez quand même ayez L’honnêteté </w:t>
      </w:r>
      <w:r w:rsidR="00D85409" w:rsidRPr="008B2E41">
        <w:rPr>
          <w:rFonts w:asciiTheme="minorHAnsi" w:hAnsiTheme="minorHAnsi" w:cstheme="minorHAnsi"/>
          <w:iCs/>
          <w:sz w:val="22"/>
          <w:szCs w:val="22"/>
          <w:lang w:bidi="ar-DZ"/>
        </w:rPr>
        <w:t>simplement</w:t>
      </w:r>
      <w:r w:rsidR="002A1840" w:rsidRPr="008B2E41">
        <w:rPr>
          <w:rFonts w:asciiTheme="minorHAnsi" w:hAnsiTheme="minorHAnsi" w:cstheme="minorHAnsi"/>
          <w:iCs/>
          <w:sz w:val="22"/>
          <w:szCs w:val="22"/>
          <w:lang w:bidi="ar-DZ"/>
        </w:rPr>
        <w:t xml:space="preserve"> puisque vous évoquez</w:t>
      </w:r>
      <w:r w:rsidR="003D2A22" w:rsidRPr="008B2E41">
        <w:rPr>
          <w:rFonts w:asciiTheme="minorHAnsi" w:hAnsiTheme="minorHAnsi" w:cstheme="minorHAnsi"/>
          <w:iCs/>
          <w:sz w:val="22"/>
          <w:szCs w:val="22"/>
          <w:lang w:bidi="ar-DZ"/>
        </w:rPr>
        <w:t xml:space="preserve"> </w:t>
      </w:r>
      <w:r w:rsidR="002A1840" w:rsidRPr="008B2E41">
        <w:rPr>
          <w:rFonts w:asciiTheme="minorHAnsi" w:hAnsiTheme="minorHAnsi" w:cstheme="minorHAnsi"/>
          <w:iCs/>
          <w:sz w:val="22"/>
          <w:szCs w:val="22"/>
          <w:lang w:bidi="ar-DZ"/>
        </w:rPr>
        <w:t>l’</w:t>
      </w:r>
      <w:r w:rsidR="003D2A22" w:rsidRPr="008B2E41">
        <w:rPr>
          <w:rFonts w:asciiTheme="minorHAnsi" w:hAnsiTheme="minorHAnsi" w:cstheme="minorHAnsi"/>
          <w:iCs/>
          <w:sz w:val="22"/>
          <w:szCs w:val="22"/>
          <w:lang w:bidi="ar-DZ"/>
        </w:rPr>
        <w:t xml:space="preserve">augmentation d’impôts </w:t>
      </w:r>
      <w:r w:rsidR="002A1840" w:rsidRPr="008B2E41">
        <w:rPr>
          <w:rFonts w:asciiTheme="minorHAnsi" w:hAnsiTheme="minorHAnsi" w:cstheme="minorHAnsi"/>
          <w:iCs/>
          <w:sz w:val="22"/>
          <w:szCs w:val="22"/>
          <w:lang w:bidi="ar-DZ"/>
        </w:rPr>
        <w:t>de</w:t>
      </w:r>
      <w:r w:rsidR="003D2A22" w:rsidRPr="008B2E41">
        <w:rPr>
          <w:rFonts w:asciiTheme="minorHAnsi" w:hAnsiTheme="minorHAnsi" w:cstheme="minorHAnsi"/>
          <w:iCs/>
          <w:sz w:val="22"/>
          <w:szCs w:val="22"/>
          <w:lang w:bidi="ar-DZ"/>
        </w:rPr>
        <w:t xml:space="preserve"> 2015</w:t>
      </w:r>
      <w:r w:rsidR="002A1840" w:rsidRPr="008B2E41">
        <w:rPr>
          <w:rFonts w:asciiTheme="minorHAnsi" w:hAnsiTheme="minorHAnsi" w:cstheme="minorHAnsi"/>
          <w:iCs/>
          <w:sz w:val="22"/>
          <w:szCs w:val="22"/>
          <w:lang w:bidi="ar-DZ"/>
        </w:rPr>
        <w:t>, p</w:t>
      </w:r>
      <w:r w:rsidR="003D2A22" w:rsidRPr="008B2E41">
        <w:rPr>
          <w:rFonts w:asciiTheme="minorHAnsi" w:hAnsiTheme="minorHAnsi" w:cstheme="minorHAnsi"/>
          <w:iCs/>
          <w:sz w:val="22"/>
          <w:szCs w:val="22"/>
          <w:lang w:bidi="ar-DZ"/>
        </w:rPr>
        <w:t>our mémoire</w:t>
      </w:r>
      <w:r w:rsidR="002A1840" w:rsidRPr="008B2E41">
        <w:rPr>
          <w:rFonts w:asciiTheme="minorHAnsi" w:hAnsiTheme="minorHAnsi" w:cstheme="minorHAnsi"/>
          <w:iCs/>
          <w:sz w:val="22"/>
          <w:szCs w:val="22"/>
          <w:lang w:bidi="ar-DZ"/>
        </w:rPr>
        <w:t xml:space="preserve"> celle-ci</w:t>
      </w:r>
      <w:r w:rsidR="003D2A22" w:rsidRPr="008B2E41">
        <w:rPr>
          <w:rFonts w:asciiTheme="minorHAnsi" w:hAnsiTheme="minorHAnsi" w:cstheme="minorHAnsi"/>
          <w:iCs/>
          <w:sz w:val="22"/>
          <w:szCs w:val="22"/>
          <w:lang w:bidi="ar-DZ"/>
        </w:rPr>
        <w:t xml:space="preserve"> correspondait </w:t>
      </w:r>
      <w:r w:rsidR="00EF6DC9" w:rsidRPr="008B2E41">
        <w:rPr>
          <w:rFonts w:asciiTheme="minorHAnsi" w:hAnsiTheme="minorHAnsi" w:cstheme="minorHAnsi"/>
          <w:iCs/>
          <w:sz w:val="22"/>
          <w:szCs w:val="22"/>
          <w:lang w:bidi="ar-DZ"/>
        </w:rPr>
        <w:t xml:space="preserve">quand même </w:t>
      </w:r>
      <w:r w:rsidR="003D2A22" w:rsidRPr="008B2E41">
        <w:rPr>
          <w:rFonts w:asciiTheme="minorHAnsi" w:hAnsiTheme="minorHAnsi" w:cstheme="minorHAnsi"/>
          <w:iCs/>
          <w:sz w:val="22"/>
          <w:szCs w:val="22"/>
          <w:lang w:bidi="ar-DZ"/>
        </w:rPr>
        <w:t>à la diminution de la DGF de vos anciens amis socialistes</w:t>
      </w:r>
      <w:r w:rsidR="002A1840" w:rsidRPr="008B2E41">
        <w:rPr>
          <w:rFonts w:asciiTheme="minorHAnsi" w:hAnsiTheme="minorHAnsi" w:cstheme="minorHAnsi"/>
          <w:iCs/>
          <w:sz w:val="22"/>
          <w:szCs w:val="22"/>
          <w:lang w:bidi="ar-DZ"/>
        </w:rPr>
        <w:t> ! P</w:t>
      </w:r>
      <w:r w:rsidR="003D2A22" w:rsidRPr="008B2E41">
        <w:rPr>
          <w:rFonts w:asciiTheme="minorHAnsi" w:hAnsiTheme="minorHAnsi" w:cstheme="minorHAnsi"/>
          <w:iCs/>
          <w:sz w:val="22"/>
          <w:szCs w:val="22"/>
          <w:lang w:bidi="ar-DZ"/>
        </w:rPr>
        <w:t>lus d’un million d’euros que la commune avait perdu</w:t>
      </w:r>
      <w:r w:rsidR="002A1840" w:rsidRPr="008B2E41">
        <w:rPr>
          <w:rFonts w:asciiTheme="minorHAnsi" w:hAnsiTheme="minorHAnsi" w:cstheme="minorHAnsi"/>
          <w:iCs/>
          <w:sz w:val="22"/>
          <w:szCs w:val="22"/>
          <w:lang w:bidi="ar-DZ"/>
        </w:rPr>
        <w:t>,</w:t>
      </w:r>
      <w:r w:rsidR="003D2A22" w:rsidRPr="008B2E41">
        <w:rPr>
          <w:rFonts w:asciiTheme="minorHAnsi" w:hAnsiTheme="minorHAnsi" w:cstheme="minorHAnsi"/>
          <w:iCs/>
          <w:sz w:val="22"/>
          <w:szCs w:val="22"/>
          <w:lang w:bidi="ar-DZ"/>
        </w:rPr>
        <w:t xml:space="preserve"> </w:t>
      </w:r>
      <w:r w:rsidR="00202A21" w:rsidRPr="008B2E41">
        <w:rPr>
          <w:rFonts w:asciiTheme="minorHAnsi" w:hAnsiTheme="minorHAnsi" w:cstheme="minorHAnsi"/>
          <w:iCs/>
          <w:sz w:val="22"/>
          <w:szCs w:val="22"/>
          <w:lang w:bidi="ar-DZ"/>
        </w:rPr>
        <w:t>donc oui on avait perdu beaucoup d’argent à l’époque</w:t>
      </w:r>
      <w:r w:rsidR="002A1840" w:rsidRPr="008B2E41">
        <w:rPr>
          <w:rFonts w:asciiTheme="minorHAnsi" w:hAnsiTheme="minorHAnsi" w:cstheme="minorHAnsi"/>
          <w:iCs/>
          <w:sz w:val="22"/>
          <w:szCs w:val="22"/>
          <w:lang w:bidi="ar-DZ"/>
        </w:rPr>
        <w:t>,</w:t>
      </w:r>
      <w:r w:rsidR="00202A21" w:rsidRPr="008B2E41">
        <w:rPr>
          <w:rFonts w:asciiTheme="minorHAnsi" w:hAnsiTheme="minorHAnsi" w:cstheme="minorHAnsi"/>
          <w:iCs/>
          <w:sz w:val="22"/>
          <w:szCs w:val="22"/>
          <w:lang w:bidi="ar-DZ"/>
        </w:rPr>
        <w:t xml:space="preserve"> </w:t>
      </w:r>
      <w:r w:rsidR="00EF6DC9" w:rsidRPr="008B2E41">
        <w:rPr>
          <w:rFonts w:asciiTheme="minorHAnsi" w:hAnsiTheme="minorHAnsi" w:cstheme="minorHAnsi"/>
          <w:iCs/>
          <w:sz w:val="22"/>
          <w:szCs w:val="22"/>
          <w:lang w:bidi="ar-DZ"/>
        </w:rPr>
        <w:t xml:space="preserve">on était très loin </w:t>
      </w:r>
      <w:r w:rsidR="00202A21" w:rsidRPr="008B2E41">
        <w:rPr>
          <w:rFonts w:asciiTheme="minorHAnsi" w:hAnsiTheme="minorHAnsi" w:cstheme="minorHAnsi"/>
          <w:iCs/>
          <w:sz w:val="22"/>
          <w:szCs w:val="22"/>
          <w:lang w:bidi="ar-DZ"/>
        </w:rPr>
        <w:t>avec près de 2</w:t>
      </w:r>
      <w:r w:rsidR="002A1840" w:rsidRPr="008B2E41">
        <w:rPr>
          <w:rFonts w:asciiTheme="minorHAnsi" w:hAnsiTheme="minorHAnsi" w:cstheme="minorHAnsi"/>
          <w:iCs/>
          <w:sz w:val="22"/>
          <w:szCs w:val="22"/>
          <w:lang w:bidi="ar-DZ"/>
        </w:rPr>
        <w:t xml:space="preserve"> </w:t>
      </w:r>
      <w:r w:rsidR="00202A21" w:rsidRPr="008B2E41">
        <w:rPr>
          <w:rFonts w:asciiTheme="minorHAnsi" w:hAnsiTheme="minorHAnsi" w:cstheme="minorHAnsi"/>
          <w:iCs/>
          <w:sz w:val="22"/>
          <w:szCs w:val="22"/>
          <w:lang w:bidi="ar-DZ"/>
        </w:rPr>
        <w:t>000 € par habitant d’endettement</w:t>
      </w:r>
      <w:r w:rsidR="00EF6DC9" w:rsidRPr="008B2E41">
        <w:rPr>
          <w:rFonts w:asciiTheme="minorHAnsi" w:hAnsiTheme="minorHAnsi" w:cstheme="minorHAnsi"/>
          <w:iCs/>
          <w:sz w:val="22"/>
          <w:szCs w:val="22"/>
          <w:lang w:bidi="ar-DZ"/>
        </w:rPr>
        <w:t>,</w:t>
      </w:r>
      <w:r w:rsidR="00202A21" w:rsidRPr="008B2E41">
        <w:rPr>
          <w:rFonts w:asciiTheme="minorHAnsi" w:hAnsiTheme="minorHAnsi" w:cstheme="minorHAnsi"/>
          <w:iCs/>
          <w:sz w:val="22"/>
          <w:szCs w:val="22"/>
          <w:lang w:bidi="ar-DZ"/>
        </w:rPr>
        <w:t xml:space="preserve"> on </w:t>
      </w:r>
      <w:r w:rsidR="002A1840" w:rsidRPr="008B2E41">
        <w:rPr>
          <w:rFonts w:asciiTheme="minorHAnsi" w:hAnsiTheme="minorHAnsi" w:cstheme="minorHAnsi"/>
          <w:iCs/>
          <w:sz w:val="22"/>
          <w:szCs w:val="22"/>
          <w:lang w:bidi="ar-DZ"/>
        </w:rPr>
        <w:t>n’</w:t>
      </w:r>
      <w:r w:rsidR="00202A21" w:rsidRPr="008B2E41">
        <w:rPr>
          <w:rFonts w:asciiTheme="minorHAnsi" w:hAnsiTheme="minorHAnsi" w:cstheme="minorHAnsi"/>
          <w:iCs/>
          <w:sz w:val="22"/>
          <w:szCs w:val="22"/>
          <w:lang w:bidi="ar-DZ"/>
        </w:rPr>
        <w:t>était pas du tout dans la même santé financière qu’aujourd’hui</w:t>
      </w:r>
      <w:r w:rsidR="002A1840" w:rsidRPr="008B2E41">
        <w:rPr>
          <w:rFonts w:asciiTheme="minorHAnsi" w:hAnsiTheme="minorHAnsi" w:cstheme="minorHAnsi"/>
          <w:iCs/>
          <w:sz w:val="22"/>
          <w:szCs w:val="22"/>
          <w:lang w:bidi="ar-DZ"/>
        </w:rPr>
        <w:t>. D</w:t>
      </w:r>
      <w:r w:rsidR="00202A21" w:rsidRPr="008B2E41">
        <w:rPr>
          <w:rFonts w:asciiTheme="minorHAnsi" w:hAnsiTheme="minorHAnsi" w:cstheme="minorHAnsi"/>
          <w:iCs/>
          <w:sz w:val="22"/>
          <w:szCs w:val="22"/>
          <w:lang w:bidi="ar-DZ"/>
        </w:rPr>
        <w:t xml:space="preserve">onc </w:t>
      </w:r>
      <w:r w:rsidR="00EF6DC9" w:rsidRPr="008B2E41">
        <w:rPr>
          <w:rFonts w:asciiTheme="minorHAnsi" w:hAnsiTheme="minorHAnsi" w:cstheme="minorHAnsi"/>
          <w:iCs/>
          <w:sz w:val="22"/>
          <w:szCs w:val="22"/>
          <w:lang w:bidi="ar-DZ"/>
        </w:rPr>
        <w:t xml:space="preserve">toujours pareil </w:t>
      </w:r>
      <w:r w:rsidR="002A1840" w:rsidRPr="008B2E41">
        <w:rPr>
          <w:rFonts w:asciiTheme="minorHAnsi" w:hAnsiTheme="minorHAnsi" w:cstheme="minorHAnsi"/>
          <w:iCs/>
          <w:sz w:val="22"/>
          <w:szCs w:val="22"/>
          <w:lang w:bidi="ar-DZ"/>
        </w:rPr>
        <w:t>c</w:t>
      </w:r>
      <w:r w:rsidR="00202A21" w:rsidRPr="008B2E41">
        <w:rPr>
          <w:rFonts w:asciiTheme="minorHAnsi" w:hAnsiTheme="minorHAnsi" w:cstheme="minorHAnsi"/>
          <w:iCs/>
          <w:sz w:val="22"/>
          <w:szCs w:val="22"/>
          <w:lang w:bidi="ar-DZ"/>
        </w:rPr>
        <w:t>omme je l’ai dit dans mon intervention précédente</w:t>
      </w:r>
      <w:r w:rsidR="002A1840" w:rsidRPr="008B2E41">
        <w:rPr>
          <w:rFonts w:asciiTheme="minorHAnsi" w:hAnsiTheme="minorHAnsi" w:cstheme="minorHAnsi"/>
          <w:iCs/>
          <w:sz w:val="22"/>
          <w:szCs w:val="22"/>
          <w:lang w:bidi="ar-DZ"/>
        </w:rPr>
        <w:t>,</w:t>
      </w:r>
      <w:r w:rsidR="00202A21" w:rsidRPr="008B2E41">
        <w:rPr>
          <w:rFonts w:asciiTheme="minorHAnsi" w:hAnsiTheme="minorHAnsi" w:cstheme="minorHAnsi"/>
          <w:iCs/>
          <w:sz w:val="22"/>
          <w:szCs w:val="22"/>
          <w:lang w:bidi="ar-DZ"/>
        </w:rPr>
        <w:t xml:space="preserve"> on prend des décisions en fonction de l’environnement à l’instant T. Aujourd’hui </w:t>
      </w:r>
      <w:r w:rsidR="00D941D4" w:rsidRPr="008B2E41">
        <w:rPr>
          <w:rFonts w:asciiTheme="minorHAnsi" w:hAnsiTheme="minorHAnsi" w:cstheme="minorHAnsi"/>
          <w:iCs/>
          <w:sz w:val="22"/>
          <w:szCs w:val="22"/>
          <w:lang w:bidi="ar-DZ"/>
        </w:rPr>
        <w:t xml:space="preserve">oui alors ça </w:t>
      </w:r>
      <w:r w:rsidR="00202A21" w:rsidRPr="008B2E41">
        <w:rPr>
          <w:rFonts w:asciiTheme="minorHAnsi" w:hAnsiTheme="minorHAnsi" w:cstheme="minorHAnsi"/>
          <w:iCs/>
          <w:sz w:val="22"/>
          <w:szCs w:val="22"/>
          <w:lang w:bidi="ar-DZ"/>
        </w:rPr>
        <w:t>la commune est blindée</w:t>
      </w:r>
      <w:r w:rsidR="002A1840" w:rsidRPr="008B2E41">
        <w:rPr>
          <w:rFonts w:asciiTheme="minorHAnsi" w:hAnsiTheme="minorHAnsi" w:cstheme="minorHAnsi"/>
          <w:iCs/>
          <w:sz w:val="22"/>
          <w:szCs w:val="22"/>
          <w:lang w:bidi="ar-DZ"/>
        </w:rPr>
        <w:t xml:space="preserve"> ! </w:t>
      </w:r>
      <w:r w:rsidR="00D941D4" w:rsidRPr="008B2E41">
        <w:rPr>
          <w:rFonts w:asciiTheme="minorHAnsi" w:hAnsiTheme="minorHAnsi" w:cstheme="minorHAnsi"/>
          <w:iCs/>
          <w:sz w:val="22"/>
          <w:szCs w:val="22"/>
          <w:lang w:bidi="ar-DZ"/>
        </w:rPr>
        <w:t>A</w:t>
      </w:r>
      <w:r w:rsidR="00202A21" w:rsidRPr="008B2E41">
        <w:rPr>
          <w:rFonts w:asciiTheme="minorHAnsi" w:hAnsiTheme="minorHAnsi" w:cstheme="minorHAnsi"/>
          <w:iCs/>
          <w:sz w:val="22"/>
          <w:szCs w:val="22"/>
          <w:lang w:bidi="ar-DZ"/>
        </w:rPr>
        <w:t>lors on peut appeler ça une bonne santé financière</w:t>
      </w:r>
      <w:r w:rsidR="00D941D4" w:rsidRPr="008B2E41">
        <w:rPr>
          <w:rFonts w:asciiTheme="minorHAnsi" w:hAnsiTheme="minorHAnsi" w:cstheme="minorHAnsi"/>
          <w:iCs/>
          <w:sz w:val="22"/>
          <w:szCs w:val="22"/>
          <w:lang w:bidi="ar-DZ"/>
        </w:rPr>
        <w:t xml:space="preserve"> oui</w:t>
      </w:r>
      <w:r w:rsidR="00202A21" w:rsidRPr="008B2E41">
        <w:rPr>
          <w:rFonts w:asciiTheme="minorHAnsi" w:hAnsiTheme="minorHAnsi" w:cstheme="minorHAnsi"/>
          <w:iCs/>
          <w:sz w:val="22"/>
          <w:szCs w:val="22"/>
          <w:lang w:bidi="ar-DZ"/>
        </w:rPr>
        <w:t xml:space="preserve"> sauf que je rejoindrais les propos quand même de Sylvie</w:t>
      </w:r>
      <w:r w:rsidR="002A1840" w:rsidRPr="008B2E41">
        <w:rPr>
          <w:rFonts w:asciiTheme="minorHAnsi" w:hAnsiTheme="minorHAnsi" w:cstheme="minorHAnsi"/>
          <w:iCs/>
          <w:sz w:val="22"/>
          <w:szCs w:val="22"/>
          <w:lang w:bidi="ar-DZ"/>
        </w:rPr>
        <w:t xml:space="preserve">, </w:t>
      </w:r>
      <w:r w:rsidR="00202A21" w:rsidRPr="008B2E41">
        <w:rPr>
          <w:rFonts w:asciiTheme="minorHAnsi" w:hAnsiTheme="minorHAnsi" w:cstheme="minorHAnsi"/>
          <w:iCs/>
          <w:sz w:val="22"/>
          <w:szCs w:val="22"/>
          <w:lang w:bidi="ar-DZ"/>
        </w:rPr>
        <w:t>en principe une commune bien gérée elle est un peu endettée</w:t>
      </w:r>
      <w:r w:rsidR="00D941D4" w:rsidRPr="008B2E41">
        <w:rPr>
          <w:rFonts w:asciiTheme="minorHAnsi" w:hAnsiTheme="minorHAnsi" w:cstheme="minorHAnsi"/>
          <w:iCs/>
          <w:sz w:val="22"/>
          <w:szCs w:val="22"/>
          <w:lang w:bidi="ar-DZ"/>
        </w:rPr>
        <w:t xml:space="preserve"> aussi</w:t>
      </w:r>
      <w:r w:rsidR="002A1840" w:rsidRPr="008B2E41">
        <w:rPr>
          <w:rFonts w:asciiTheme="minorHAnsi" w:hAnsiTheme="minorHAnsi" w:cstheme="minorHAnsi"/>
          <w:iCs/>
          <w:sz w:val="22"/>
          <w:szCs w:val="22"/>
          <w:lang w:bidi="ar-DZ"/>
        </w:rPr>
        <w:t>.</w:t>
      </w:r>
      <w:r w:rsidR="00202A21" w:rsidRPr="008B2E41">
        <w:rPr>
          <w:rFonts w:asciiTheme="minorHAnsi" w:hAnsiTheme="minorHAnsi" w:cstheme="minorHAnsi"/>
          <w:iCs/>
          <w:sz w:val="22"/>
          <w:szCs w:val="22"/>
          <w:lang w:bidi="ar-DZ"/>
        </w:rPr>
        <w:t xml:space="preserve"> </w:t>
      </w:r>
      <w:r w:rsidR="002A1840" w:rsidRPr="008B2E41">
        <w:rPr>
          <w:rFonts w:asciiTheme="minorHAnsi" w:hAnsiTheme="minorHAnsi" w:cstheme="minorHAnsi"/>
          <w:iCs/>
          <w:sz w:val="22"/>
          <w:szCs w:val="22"/>
          <w:lang w:bidi="ar-DZ"/>
        </w:rPr>
        <w:t>C</w:t>
      </w:r>
      <w:r w:rsidR="00202A21" w:rsidRPr="008B2E41">
        <w:rPr>
          <w:rFonts w:asciiTheme="minorHAnsi" w:hAnsiTheme="minorHAnsi" w:cstheme="minorHAnsi"/>
          <w:iCs/>
          <w:sz w:val="22"/>
          <w:szCs w:val="22"/>
          <w:lang w:bidi="ar-DZ"/>
        </w:rPr>
        <w:t>’est comme le particulier qui n’est pas du tout endetté</w:t>
      </w:r>
      <w:r w:rsidR="002A1840" w:rsidRPr="008B2E41">
        <w:rPr>
          <w:rFonts w:asciiTheme="minorHAnsi" w:hAnsiTheme="minorHAnsi" w:cstheme="minorHAnsi"/>
          <w:iCs/>
          <w:sz w:val="22"/>
          <w:szCs w:val="22"/>
          <w:lang w:bidi="ar-DZ"/>
        </w:rPr>
        <w:t>,</w:t>
      </w:r>
      <w:r w:rsidR="00202A21" w:rsidRPr="008B2E41">
        <w:rPr>
          <w:rFonts w:asciiTheme="minorHAnsi" w:hAnsiTheme="minorHAnsi" w:cstheme="minorHAnsi"/>
          <w:iCs/>
          <w:sz w:val="22"/>
          <w:szCs w:val="22"/>
          <w:lang w:bidi="ar-DZ"/>
        </w:rPr>
        <w:t xml:space="preserve"> je lui dirai</w:t>
      </w:r>
      <w:r w:rsidR="002A1840" w:rsidRPr="008B2E41">
        <w:rPr>
          <w:rFonts w:asciiTheme="minorHAnsi" w:hAnsiTheme="minorHAnsi" w:cstheme="minorHAnsi"/>
          <w:iCs/>
          <w:sz w:val="22"/>
          <w:szCs w:val="22"/>
          <w:lang w:bidi="ar-DZ"/>
        </w:rPr>
        <w:t xml:space="preserve"> qu’</w:t>
      </w:r>
      <w:r w:rsidR="00202A21" w:rsidRPr="008B2E41">
        <w:rPr>
          <w:rFonts w:asciiTheme="minorHAnsi" w:hAnsiTheme="minorHAnsi" w:cstheme="minorHAnsi"/>
          <w:iCs/>
          <w:sz w:val="22"/>
          <w:szCs w:val="22"/>
          <w:lang w:bidi="ar-DZ"/>
        </w:rPr>
        <w:t>il gère mal son patrimoin</w:t>
      </w:r>
      <w:r w:rsidR="002A1840" w:rsidRPr="008B2E41">
        <w:rPr>
          <w:rFonts w:asciiTheme="minorHAnsi" w:hAnsiTheme="minorHAnsi" w:cstheme="minorHAnsi"/>
          <w:iCs/>
          <w:sz w:val="22"/>
          <w:szCs w:val="22"/>
          <w:lang w:bidi="ar-DZ"/>
        </w:rPr>
        <w:t>e</w:t>
      </w:r>
      <w:r w:rsidR="00202A21" w:rsidRPr="008B2E41">
        <w:rPr>
          <w:rFonts w:asciiTheme="minorHAnsi" w:hAnsiTheme="minorHAnsi" w:cstheme="minorHAnsi"/>
          <w:iCs/>
          <w:sz w:val="22"/>
          <w:szCs w:val="22"/>
          <w:lang w:bidi="ar-DZ"/>
        </w:rPr>
        <w:t>.</w:t>
      </w:r>
      <w:r w:rsidR="002A1840" w:rsidRPr="008B2E41">
        <w:rPr>
          <w:rFonts w:asciiTheme="minorHAnsi" w:hAnsiTheme="minorHAnsi" w:cstheme="minorHAnsi"/>
          <w:iCs/>
          <w:sz w:val="22"/>
          <w:szCs w:val="22"/>
          <w:lang w:bidi="ar-DZ"/>
        </w:rPr>
        <w:t> </w:t>
      </w:r>
      <w:r w:rsidR="00D941D4" w:rsidRPr="008B2E41">
        <w:rPr>
          <w:rFonts w:asciiTheme="minorHAnsi" w:hAnsiTheme="minorHAnsi" w:cstheme="minorHAnsi"/>
          <w:iCs/>
          <w:sz w:val="22"/>
          <w:szCs w:val="22"/>
          <w:lang w:bidi="ar-DZ"/>
        </w:rPr>
        <w:t xml:space="preserve">Il ne fait pas de la </w:t>
      </w:r>
      <w:proofErr w:type="gramStart"/>
      <w:r w:rsidR="00D941D4" w:rsidRPr="008B2E41">
        <w:rPr>
          <w:rFonts w:asciiTheme="minorHAnsi" w:hAnsiTheme="minorHAnsi" w:cstheme="minorHAnsi"/>
          <w:iCs/>
          <w:sz w:val="22"/>
          <w:szCs w:val="22"/>
          <w:lang w:bidi="ar-DZ"/>
        </w:rPr>
        <w:t>gestion</w:t>
      </w:r>
      <w:r w:rsidR="002A1840" w:rsidRPr="008B2E41">
        <w:rPr>
          <w:rFonts w:asciiTheme="minorHAnsi" w:hAnsiTheme="minorHAnsi" w:cstheme="minorHAnsi"/>
          <w:iCs/>
          <w:sz w:val="22"/>
          <w:szCs w:val="22"/>
          <w:lang w:bidi="ar-DZ"/>
        </w:rPr>
        <w:t>»</w:t>
      </w:r>
      <w:proofErr w:type="gramEnd"/>
      <w:r w:rsidR="00D941D4" w:rsidRPr="008B2E41">
        <w:rPr>
          <w:rFonts w:asciiTheme="minorHAnsi" w:hAnsiTheme="minorHAnsi" w:cstheme="minorHAnsi"/>
          <w:iCs/>
          <w:sz w:val="22"/>
          <w:szCs w:val="22"/>
          <w:lang w:bidi="ar-DZ"/>
        </w:rPr>
        <w:t>.</w:t>
      </w:r>
    </w:p>
    <w:p w14:paraId="13FAE2AF" w14:textId="1CE74A75" w:rsidR="002F31AB" w:rsidRPr="008B2E41" w:rsidRDefault="00CC291E" w:rsidP="00B3295B">
      <w:pPr>
        <w:pStyle w:val="NormalWeb"/>
        <w:spacing w:before="240" w:beforeAutospacing="0" w:after="0" w:afterAutospacing="0"/>
        <w:jc w:val="both"/>
        <w:rPr>
          <w:rFonts w:asciiTheme="minorHAnsi" w:hAnsiTheme="minorHAnsi" w:cstheme="minorHAnsi"/>
          <w:iCs/>
          <w:sz w:val="22"/>
          <w:szCs w:val="22"/>
          <w:lang w:bidi="ar-DZ"/>
        </w:rPr>
      </w:pPr>
      <w:r w:rsidRPr="008B2E41">
        <w:rPr>
          <w:rFonts w:asciiTheme="minorHAnsi" w:hAnsiTheme="minorHAnsi" w:cstheme="minorHAnsi"/>
          <w:iCs/>
          <w:sz w:val="22"/>
          <w:szCs w:val="22"/>
          <w:lang w:bidi="ar-DZ"/>
        </w:rPr>
        <w:t>Monsieur Pierre PECASTAINGS</w:t>
      </w:r>
      <w:r w:rsidR="00DC4683" w:rsidRPr="008B2E41">
        <w:rPr>
          <w:rFonts w:asciiTheme="minorHAnsi" w:hAnsiTheme="minorHAnsi" w:cstheme="minorHAnsi"/>
          <w:iCs/>
          <w:sz w:val="22"/>
          <w:szCs w:val="22"/>
          <w:lang w:bidi="ar-DZ"/>
        </w:rPr>
        <w:t xml:space="preserve"> précise </w:t>
      </w:r>
      <w:r w:rsidR="00D16E4C" w:rsidRPr="008B2E41">
        <w:rPr>
          <w:rFonts w:asciiTheme="minorHAnsi" w:hAnsiTheme="minorHAnsi" w:cstheme="minorHAnsi"/>
          <w:iCs/>
          <w:sz w:val="22"/>
          <w:szCs w:val="22"/>
          <w:lang w:bidi="ar-DZ"/>
        </w:rPr>
        <w:t xml:space="preserve">qu’il </w:t>
      </w:r>
      <w:r w:rsidR="002F31AB" w:rsidRPr="008B2E41">
        <w:rPr>
          <w:rFonts w:asciiTheme="minorHAnsi" w:hAnsiTheme="minorHAnsi" w:cstheme="minorHAnsi"/>
          <w:iCs/>
          <w:sz w:val="22"/>
          <w:szCs w:val="22"/>
          <w:lang w:bidi="ar-DZ"/>
        </w:rPr>
        <w:t>reste quand même 2</w:t>
      </w:r>
      <w:r w:rsidR="00364E97" w:rsidRPr="008B2E41">
        <w:rPr>
          <w:rFonts w:asciiTheme="minorHAnsi" w:hAnsiTheme="minorHAnsi" w:cstheme="minorHAnsi"/>
          <w:iCs/>
          <w:sz w:val="22"/>
          <w:szCs w:val="22"/>
          <w:lang w:bidi="ar-DZ"/>
        </w:rPr>
        <w:t>,9</w:t>
      </w:r>
      <w:r w:rsidR="002F31AB" w:rsidRPr="008B2E41">
        <w:rPr>
          <w:rFonts w:asciiTheme="minorHAnsi" w:hAnsiTheme="minorHAnsi" w:cstheme="minorHAnsi"/>
          <w:iCs/>
          <w:sz w:val="22"/>
          <w:szCs w:val="22"/>
          <w:lang w:bidi="ar-DZ"/>
        </w:rPr>
        <w:t xml:space="preserve"> millions </w:t>
      </w:r>
      <w:r w:rsidR="00364E97" w:rsidRPr="008B2E41">
        <w:rPr>
          <w:rFonts w:asciiTheme="minorHAnsi" w:hAnsiTheme="minorHAnsi" w:cstheme="minorHAnsi"/>
          <w:iCs/>
          <w:sz w:val="22"/>
          <w:szCs w:val="22"/>
          <w:lang w:bidi="ar-DZ"/>
        </w:rPr>
        <w:t>d’endettement</w:t>
      </w:r>
      <w:r w:rsidR="002F31AB" w:rsidRPr="008B2E41">
        <w:rPr>
          <w:rFonts w:asciiTheme="minorHAnsi" w:hAnsiTheme="minorHAnsi" w:cstheme="minorHAnsi"/>
          <w:iCs/>
          <w:sz w:val="22"/>
          <w:szCs w:val="22"/>
          <w:lang w:bidi="ar-DZ"/>
        </w:rPr>
        <w:t xml:space="preserve"> et</w:t>
      </w:r>
      <w:r w:rsidR="00D16E4C" w:rsidRPr="008B2E41">
        <w:rPr>
          <w:rFonts w:asciiTheme="minorHAnsi" w:hAnsiTheme="minorHAnsi" w:cstheme="minorHAnsi"/>
          <w:iCs/>
          <w:sz w:val="22"/>
          <w:szCs w:val="22"/>
          <w:lang w:bidi="ar-DZ"/>
        </w:rPr>
        <w:t xml:space="preserve"> si celle-ci augmente, il</w:t>
      </w:r>
      <w:r w:rsidR="002F31AB" w:rsidRPr="008B2E41">
        <w:rPr>
          <w:rFonts w:asciiTheme="minorHAnsi" w:hAnsiTheme="minorHAnsi" w:cstheme="minorHAnsi"/>
          <w:iCs/>
          <w:sz w:val="22"/>
          <w:szCs w:val="22"/>
          <w:lang w:bidi="ar-DZ"/>
        </w:rPr>
        <w:t xml:space="preserve"> </w:t>
      </w:r>
      <w:r w:rsidR="00D16E4C" w:rsidRPr="008B2E41">
        <w:rPr>
          <w:rFonts w:asciiTheme="minorHAnsi" w:hAnsiTheme="minorHAnsi" w:cstheme="minorHAnsi"/>
          <w:iCs/>
          <w:sz w:val="22"/>
          <w:szCs w:val="22"/>
          <w:lang w:bidi="ar-DZ"/>
        </w:rPr>
        <w:t>donne ren</w:t>
      </w:r>
      <w:r w:rsidR="002F31AB" w:rsidRPr="008B2E41">
        <w:rPr>
          <w:rFonts w:asciiTheme="minorHAnsi" w:hAnsiTheme="minorHAnsi" w:cstheme="minorHAnsi"/>
          <w:iCs/>
          <w:sz w:val="22"/>
          <w:szCs w:val="22"/>
          <w:lang w:bidi="ar-DZ"/>
        </w:rPr>
        <w:t>dez-vous</w:t>
      </w:r>
      <w:r w:rsidR="00D16E4C" w:rsidRPr="008B2E41">
        <w:rPr>
          <w:rFonts w:asciiTheme="minorHAnsi" w:hAnsiTheme="minorHAnsi" w:cstheme="minorHAnsi"/>
          <w:iCs/>
          <w:sz w:val="22"/>
          <w:szCs w:val="22"/>
          <w:lang w:bidi="ar-DZ"/>
        </w:rPr>
        <w:t xml:space="preserve"> à </w:t>
      </w:r>
      <w:r w:rsidR="00364E97" w:rsidRPr="008B2E41">
        <w:rPr>
          <w:rFonts w:asciiTheme="minorHAnsi" w:hAnsiTheme="minorHAnsi" w:cstheme="minorHAnsi"/>
          <w:iCs/>
          <w:sz w:val="22"/>
          <w:szCs w:val="22"/>
          <w:lang w:bidi="ar-DZ"/>
        </w:rPr>
        <w:t>M</w:t>
      </w:r>
      <w:r w:rsidR="00D16E4C" w:rsidRPr="008B2E41">
        <w:rPr>
          <w:rFonts w:asciiTheme="minorHAnsi" w:hAnsiTheme="minorHAnsi" w:cstheme="minorHAnsi"/>
          <w:iCs/>
          <w:sz w:val="22"/>
          <w:szCs w:val="22"/>
          <w:lang w:bidi="ar-DZ"/>
        </w:rPr>
        <w:t>onsieur Lionel CAMBLANNE</w:t>
      </w:r>
      <w:r w:rsidR="002F31AB" w:rsidRPr="008B2E41">
        <w:rPr>
          <w:rFonts w:asciiTheme="minorHAnsi" w:hAnsiTheme="minorHAnsi" w:cstheme="minorHAnsi"/>
          <w:iCs/>
          <w:sz w:val="22"/>
          <w:szCs w:val="22"/>
          <w:lang w:bidi="ar-DZ"/>
        </w:rPr>
        <w:t xml:space="preserve"> l'année prochaine</w:t>
      </w:r>
      <w:r w:rsidR="00D16E4C" w:rsidRPr="008B2E41">
        <w:rPr>
          <w:rFonts w:asciiTheme="minorHAnsi" w:hAnsiTheme="minorHAnsi" w:cstheme="minorHAnsi"/>
          <w:iCs/>
          <w:sz w:val="22"/>
          <w:szCs w:val="22"/>
          <w:lang w:bidi="ar-DZ"/>
        </w:rPr>
        <w:t xml:space="preserve"> qui sera sans doute le premier à trouver que la commune est trop endettée.</w:t>
      </w:r>
    </w:p>
    <w:p w14:paraId="6A68B7DE" w14:textId="73E38337" w:rsidR="00CC291E" w:rsidRPr="008B2E41" w:rsidRDefault="00CC291E" w:rsidP="00B3295B">
      <w:pPr>
        <w:pStyle w:val="NormalWeb"/>
        <w:spacing w:before="240" w:beforeAutospacing="0" w:after="0" w:afterAutospacing="0"/>
        <w:jc w:val="both"/>
        <w:rPr>
          <w:rFonts w:asciiTheme="minorHAnsi" w:hAnsiTheme="minorHAnsi" w:cstheme="minorHAnsi"/>
          <w:iCs/>
          <w:sz w:val="22"/>
          <w:szCs w:val="22"/>
          <w:lang w:bidi="ar-DZ"/>
        </w:rPr>
      </w:pPr>
      <w:r w:rsidRPr="008B2E41">
        <w:rPr>
          <w:rFonts w:asciiTheme="minorHAnsi" w:hAnsiTheme="minorHAnsi" w:cstheme="minorHAnsi"/>
          <w:iCs/>
          <w:sz w:val="22"/>
          <w:szCs w:val="22"/>
          <w:lang w:bidi="ar-DZ"/>
        </w:rPr>
        <w:t>Madame Carine QUINOT prend la parole</w:t>
      </w:r>
      <w:r w:rsidR="00313F25" w:rsidRPr="008B2E41">
        <w:rPr>
          <w:rFonts w:asciiTheme="minorHAnsi" w:hAnsiTheme="minorHAnsi" w:cstheme="minorHAnsi"/>
          <w:iCs/>
          <w:sz w:val="22"/>
          <w:szCs w:val="22"/>
          <w:lang w:bidi="ar-DZ"/>
        </w:rPr>
        <w:t xml:space="preserve"> : </w:t>
      </w:r>
      <w:r w:rsidR="00581584" w:rsidRPr="008B2E41">
        <w:rPr>
          <w:rFonts w:asciiTheme="minorHAnsi" w:hAnsiTheme="minorHAnsi" w:cstheme="minorHAnsi"/>
          <w:iCs/>
          <w:sz w:val="22"/>
          <w:szCs w:val="22"/>
          <w:lang w:bidi="ar-DZ"/>
        </w:rPr>
        <w:t>« j</w:t>
      </w:r>
      <w:r w:rsidR="00313F25" w:rsidRPr="008B2E41">
        <w:rPr>
          <w:rFonts w:asciiTheme="minorHAnsi" w:hAnsiTheme="minorHAnsi" w:cstheme="minorHAnsi"/>
          <w:iCs/>
          <w:sz w:val="22"/>
          <w:szCs w:val="22"/>
          <w:lang w:bidi="ar-DZ"/>
        </w:rPr>
        <w:t>'apprécie toujours vos r</w:t>
      </w:r>
      <w:r w:rsidR="002370AE" w:rsidRPr="008B2E41">
        <w:rPr>
          <w:rFonts w:asciiTheme="minorHAnsi" w:hAnsiTheme="minorHAnsi" w:cstheme="minorHAnsi"/>
          <w:iCs/>
          <w:sz w:val="22"/>
          <w:szCs w:val="22"/>
          <w:lang w:bidi="ar-DZ"/>
        </w:rPr>
        <w:t>aisonnement</w:t>
      </w:r>
      <w:r w:rsidR="00313F25" w:rsidRPr="008B2E41">
        <w:rPr>
          <w:rFonts w:asciiTheme="minorHAnsi" w:hAnsiTheme="minorHAnsi" w:cstheme="minorHAnsi"/>
          <w:iCs/>
          <w:sz w:val="22"/>
          <w:szCs w:val="22"/>
          <w:lang w:bidi="ar-DZ"/>
        </w:rPr>
        <w:t xml:space="preserve">s </w:t>
      </w:r>
      <w:r w:rsidR="00581584" w:rsidRPr="008B2E41">
        <w:rPr>
          <w:rFonts w:asciiTheme="minorHAnsi" w:hAnsiTheme="minorHAnsi" w:cstheme="minorHAnsi"/>
          <w:iCs/>
          <w:sz w:val="22"/>
          <w:szCs w:val="22"/>
          <w:lang w:bidi="ar-DZ"/>
        </w:rPr>
        <w:t>M</w:t>
      </w:r>
      <w:r w:rsidR="00313F25" w:rsidRPr="008B2E41">
        <w:rPr>
          <w:rFonts w:asciiTheme="minorHAnsi" w:hAnsiTheme="minorHAnsi" w:cstheme="minorHAnsi"/>
          <w:iCs/>
          <w:sz w:val="22"/>
          <w:szCs w:val="22"/>
          <w:lang w:bidi="ar-DZ"/>
        </w:rPr>
        <w:t xml:space="preserve">onsieur </w:t>
      </w:r>
      <w:proofErr w:type="spellStart"/>
      <w:r w:rsidR="00313F25" w:rsidRPr="008B2E41">
        <w:rPr>
          <w:rFonts w:asciiTheme="minorHAnsi" w:hAnsiTheme="minorHAnsi" w:cstheme="minorHAnsi"/>
          <w:iCs/>
          <w:sz w:val="22"/>
          <w:szCs w:val="22"/>
          <w:lang w:bidi="ar-DZ"/>
        </w:rPr>
        <w:t>Camblanne</w:t>
      </w:r>
      <w:proofErr w:type="spellEnd"/>
      <w:r w:rsidR="00581584" w:rsidRPr="008B2E41">
        <w:rPr>
          <w:rFonts w:asciiTheme="minorHAnsi" w:hAnsiTheme="minorHAnsi" w:cstheme="minorHAnsi"/>
          <w:iCs/>
          <w:sz w:val="22"/>
          <w:szCs w:val="22"/>
          <w:lang w:bidi="ar-DZ"/>
        </w:rPr>
        <w:t xml:space="preserve">, </w:t>
      </w:r>
      <w:r w:rsidR="00313F25" w:rsidRPr="008B2E41">
        <w:rPr>
          <w:rFonts w:asciiTheme="minorHAnsi" w:hAnsiTheme="minorHAnsi" w:cstheme="minorHAnsi"/>
          <w:iCs/>
          <w:sz w:val="22"/>
          <w:szCs w:val="22"/>
          <w:lang w:bidi="ar-DZ"/>
        </w:rPr>
        <w:t xml:space="preserve">simplement quand j'entends </w:t>
      </w:r>
      <w:r w:rsidR="00581584" w:rsidRPr="008B2E41">
        <w:rPr>
          <w:rFonts w:asciiTheme="minorHAnsi" w:hAnsiTheme="minorHAnsi" w:cstheme="minorHAnsi"/>
          <w:iCs/>
          <w:sz w:val="22"/>
          <w:szCs w:val="22"/>
          <w:lang w:bidi="ar-DZ"/>
        </w:rPr>
        <w:t>« </w:t>
      </w:r>
      <w:r w:rsidR="00313F25" w:rsidRPr="008B2E41">
        <w:rPr>
          <w:rFonts w:asciiTheme="minorHAnsi" w:hAnsiTheme="minorHAnsi" w:cstheme="minorHAnsi"/>
          <w:iCs/>
          <w:sz w:val="22"/>
          <w:szCs w:val="22"/>
          <w:lang w:bidi="ar-DZ"/>
        </w:rPr>
        <w:t>tous ceux qui bossent ont démissionné</w:t>
      </w:r>
      <w:r w:rsidR="00581584" w:rsidRPr="008B2E41">
        <w:rPr>
          <w:rFonts w:asciiTheme="minorHAnsi" w:hAnsiTheme="minorHAnsi" w:cstheme="minorHAnsi"/>
          <w:iCs/>
          <w:sz w:val="22"/>
          <w:szCs w:val="22"/>
          <w:lang w:bidi="ar-DZ"/>
        </w:rPr>
        <w:t> »</w:t>
      </w:r>
      <w:r w:rsidR="00313F25" w:rsidRPr="008B2E41">
        <w:rPr>
          <w:rFonts w:asciiTheme="minorHAnsi" w:hAnsiTheme="minorHAnsi" w:cstheme="minorHAnsi"/>
          <w:iCs/>
          <w:sz w:val="22"/>
          <w:szCs w:val="22"/>
          <w:lang w:bidi="ar-DZ"/>
        </w:rPr>
        <w:t xml:space="preserve"> ça me surprend</w:t>
      </w:r>
      <w:r w:rsidR="00581584" w:rsidRPr="008B2E41">
        <w:rPr>
          <w:rFonts w:asciiTheme="minorHAnsi" w:hAnsiTheme="minorHAnsi" w:cstheme="minorHAnsi"/>
          <w:iCs/>
          <w:sz w:val="22"/>
          <w:szCs w:val="22"/>
          <w:lang w:bidi="ar-DZ"/>
        </w:rPr>
        <w:t> !</w:t>
      </w:r>
      <w:r w:rsidR="00313F25" w:rsidRPr="008B2E41">
        <w:rPr>
          <w:rFonts w:asciiTheme="minorHAnsi" w:hAnsiTheme="minorHAnsi" w:cstheme="minorHAnsi"/>
          <w:iCs/>
          <w:sz w:val="22"/>
          <w:szCs w:val="22"/>
          <w:lang w:bidi="ar-DZ"/>
        </w:rPr>
        <w:t xml:space="preserve"> </w:t>
      </w:r>
      <w:r w:rsidR="00581584" w:rsidRPr="008B2E41">
        <w:rPr>
          <w:rFonts w:asciiTheme="minorHAnsi" w:hAnsiTheme="minorHAnsi" w:cstheme="minorHAnsi"/>
          <w:iCs/>
          <w:sz w:val="22"/>
          <w:szCs w:val="22"/>
          <w:lang w:bidi="ar-DZ"/>
        </w:rPr>
        <w:t>Premièrement,</w:t>
      </w:r>
      <w:r w:rsidR="00313F25" w:rsidRPr="008B2E41">
        <w:rPr>
          <w:rFonts w:asciiTheme="minorHAnsi" w:hAnsiTheme="minorHAnsi" w:cstheme="minorHAnsi"/>
          <w:iCs/>
          <w:sz w:val="22"/>
          <w:szCs w:val="22"/>
          <w:lang w:bidi="ar-DZ"/>
        </w:rPr>
        <w:t xml:space="preserve"> tous ceux qui ont démissionné n'étaient pas adjoints. </w:t>
      </w:r>
      <w:r w:rsidR="00581584" w:rsidRPr="008B2E41">
        <w:rPr>
          <w:rFonts w:asciiTheme="minorHAnsi" w:hAnsiTheme="minorHAnsi" w:cstheme="minorHAnsi"/>
          <w:iCs/>
          <w:sz w:val="22"/>
          <w:szCs w:val="22"/>
          <w:lang w:bidi="ar-DZ"/>
        </w:rPr>
        <w:t>J</w:t>
      </w:r>
      <w:r w:rsidR="00313F25" w:rsidRPr="008B2E41">
        <w:rPr>
          <w:rFonts w:asciiTheme="minorHAnsi" w:hAnsiTheme="minorHAnsi" w:cstheme="minorHAnsi"/>
          <w:iCs/>
          <w:sz w:val="22"/>
          <w:szCs w:val="22"/>
          <w:lang w:bidi="ar-DZ"/>
        </w:rPr>
        <w:t>e vous donne un exemple</w:t>
      </w:r>
      <w:r w:rsidR="00581584" w:rsidRPr="008B2E41">
        <w:rPr>
          <w:rFonts w:asciiTheme="minorHAnsi" w:hAnsiTheme="minorHAnsi" w:cstheme="minorHAnsi"/>
          <w:iCs/>
          <w:sz w:val="22"/>
          <w:szCs w:val="22"/>
          <w:lang w:bidi="ar-DZ"/>
        </w:rPr>
        <w:t>,</w:t>
      </w:r>
      <w:r w:rsidR="00313F25" w:rsidRPr="008B2E41">
        <w:rPr>
          <w:rFonts w:asciiTheme="minorHAnsi" w:hAnsiTheme="minorHAnsi" w:cstheme="minorHAnsi"/>
          <w:iCs/>
          <w:sz w:val="22"/>
          <w:szCs w:val="22"/>
          <w:lang w:bidi="ar-DZ"/>
        </w:rPr>
        <w:t xml:space="preserve"> je suis </w:t>
      </w:r>
      <w:r w:rsidR="00581584" w:rsidRPr="008B2E41">
        <w:rPr>
          <w:rFonts w:asciiTheme="minorHAnsi" w:hAnsiTheme="minorHAnsi" w:cstheme="minorHAnsi"/>
          <w:iCs/>
          <w:sz w:val="22"/>
          <w:szCs w:val="22"/>
          <w:lang w:bidi="ar-DZ"/>
        </w:rPr>
        <w:t xml:space="preserve">pour ma part, </w:t>
      </w:r>
      <w:r w:rsidR="00313F25" w:rsidRPr="008B2E41">
        <w:rPr>
          <w:rFonts w:asciiTheme="minorHAnsi" w:hAnsiTheme="minorHAnsi" w:cstheme="minorHAnsi"/>
          <w:iCs/>
          <w:sz w:val="22"/>
          <w:szCs w:val="22"/>
          <w:lang w:bidi="ar-DZ"/>
        </w:rPr>
        <w:t>en charge vous le savez peut-être</w:t>
      </w:r>
      <w:r w:rsidR="00581584" w:rsidRPr="008B2E41">
        <w:rPr>
          <w:rFonts w:asciiTheme="minorHAnsi" w:hAnsiTheme="minorHAnsi" w:cstheme="minorHAnsi"/>
          <w:iCs/>
          <w:sz w:val="22"/>
          <w:szCs w:val="22"/>
          <w:lang w:bidi="ar-DZ"/>
        </w:rPr>
        <w:t>,</w:t>
      </w:r>
      <w:r w:rsidR="00313F25" w:rsidRPr="008B2E41">
        <w:rPr>
          <w:rFonts w:asciiTheme="minorHAnsi" w:hAnsiTheme="minorHAnsi" w:cstheme="minorHAnsi"/>
          <w:iCs/>
          <w:sz w:val="22"/>
          <w:szCs w:val="22"/>
          <w:lang w:bidi="ar-DZ"/>
        </w:rPr>
        <w:t xml:space="preserve"> </w:t>
      </w:r>
      <w:r w:rsidR="00581584" w:rsidRPr="008B2E41">
        <w:rPr>
          <w:rFonts w:asciiTheme="minorHAnsi" w:hAnsiTheme="minorHAnsi" w:cstheme="minorHAnsi"/>
          <w:iCs/>
          <w:sz w:val="22"/>
          <w:szCs w:val="22"/>
          <w:lang w:bidi="ar-DZ"/>
        </w:rPr>
        <w:t xml:space="preserve">même si </w:t>
      </w:r>
      <w:r w:rsidR="00313F25" w:rsidRPr="008B2E41">
        <w:rPr>
          <w:rFonts w:asciiTheme="minorHAnsi" w:hAnsiTheme="minorHAnsi" w:cstheme="minorHAnsi"/>
          <w:iCs/>
          <w:sz w:val="22"/>
          <w:szCs w:val="22"/>
          <w:lang w:bidi="ar-DZ"/>
        </w:rPr>
        <w:t>vous ne venez pas à mes commissions</w:t>
      </w:r>
      <w:r w:rsidR="00581584" w:rsidRPr="008B2E41">
        <w:rPr>
          <w:rFonts w:asciiTheme="minorHAnsi" w:hAnsiTheme="minorHAnsi" w:cstheme="minorHAnsi"/>
          <w:iCs/>
          <w:sz w:val="22"/>
          <w:szCs w:val="22"/>
          <w:lang w:bidi="ar-DZ"/>
        </w:rPr>
        <w:t>, du</w:t>
      </w:r>
      <w:r w:rsidR="00313F25" w:rsidRPr="008B2E41">
        <w:rPr>
          <w:rFonts w:asciiTheme="minorHAnsi" w:hAnsiTheme="minorHAnsi" w:cstheme="minorHAnsi"/>
          <w:iCs/>
          <w:sz w:val="22"/>
          <w:szCs w:val="22"/>
          <w:lang w:bidi="ar-DZ"/>
        </w:rPr>
        <w:t xml:space="preserve"> social</w:t>
      </w:r>
      <w:r w:rsidR="00581584" w:rsidRPr="008B2E41">
        <w:rPr>
          <w:rFonts w:asciiTheme="minorHAnsi" w:hAnsiTheme="minorHAnsi" w:cstheme="minorHAnsi"/>
          <w:iCs/>
          <w:sz w:val="22"/>
          <w:szCs w:val="22"/>
          <w:lang w:bidi="ar-DZ"/>
        </w:rPr>
        <w:t>, de</w:t>
      </w:r>
      <w:r w:rsidR="00313F25" w:rsidRPr="008B2E41">
        <w:rPr>
          <w:rFonts w:asciiTheme="minorHAnsi" w:hAnsiTheme="minorHAnsi" w:cstheme="minorHAnsi"/>
          <w:iCs/>
          <w:sz w:val="22"/>
          <w:szCs w:val="22"/>
          <w:lang w:bidi="ar-DZ"/>
        </w:rPr>
        <w:t xml:space="preserve"> la dépendance et </w:t>
      </w:r>
      <w:r w:rsidR="00581584" w:rsidRPr="008B2E41">
        <w:rPr>
          <w:rFonts w:asciiTheme="minorHAnsi" w:hAnsiTheme="minorHAnsi" w:cstheme="minorHAnsi"/>
          <w:iCs/>
          <w:sz w:val="22"/>
          <w:szCs w:val="22"/>
          <w:lang w:bidi="ar-DZ"/>
        </w:rPr>
        <w:t xml:space="preserve">de </w:t>
      </w:r>
      <w:r w:rsidR="00313F25" w:rsidRPr="008B2E41">
        <w:rPr>
          <w:rFonts w:asciiTheme="minorHAnsi" w:hAnsiTheme="minorHAnsi" w:cstheme="minorHAnsi"/>
          <w:iCs/>
          <w:sz w:val="22"/>
          <w:szCs w:val="22"/>
          <w:lang w:bidi="ar-DZ"/>
        </w:rPr>
        <w:t>la santé</w:t>
      </w:r>
      <w:r w:rsidR="00581584" w:rsidRPr="008B2E41">
        <w:rPr>
          <w:rFonts w:asciiTheme="minorHAnsi" w:hAnsiTheme="minorHAnsi" w:cstheme="minorHAnsi"/>
          <w:iCs/>
          <w:sz w:val="22"/>
          <w:szCs w:val="22"/>
          <w:lang w:bidi="ar-DZ"/>
        </w:rPr>
        <w:t>,</w:t>
      </w:r>
      <w:r w:rsidR="00313F25" w:rsidRPr="008B2E41">
        <w:rPr>
          <w:rFonts w:asciiTheme="minorHAnsi" w:hAnsiTheme="minorHAnsi" w:cstheme="minorHAnsi"/>
          <w:iCs/>
          <w:sz w:val="22"/>
          <w:szCs w:val="22"/>
          <w:lang w:bidi="ar-DZ"/>
        </w:rPr>
        <w:t xml:space="preserve"> donc en charge du CCAS et de l'EHPAD</w:t>
      </w:r>
      <w:r w:rsidR="00581584" w:rsidRPr="008B2E41">
        <w:rPr>
          <w:rFonts w:asciiTheme="minorHAnsi" w:hAnsiTheme="minorHAnsi" w:cstheme="minorHAnsi"/>
          <w:iCs/>
          <w:sz w:val="22"/>
          <w:szCs w:val="22"/>
          <w:lang w:bidi="ar-DZ"/>
        </w:rPr>
        <w:t>,</w:t>
      </w:r>
      <w:r w:rsidR="00313F25" w:rsidRPr="008B2E41">
        <w:rPr>
          <w:rFonts w:asciiTheme="minorHAnsi" w:hAnsiTheme="minorHAnsi" w:cstheme="minorHAnsi"/>
          <w:iCs/>
          <w:sz w:val="22"/>
          <w:szCs w:val="22"/>
          <w:lang w:bidi="ar-DZ"/>
        </w:rPr>
        <w:t xml:space="preserve"> en l'occurrence </w:t>
      </w:r>
      <w:r w:rsidR="00581584" w:rsidRPr="008B2E41">
        <w:rPr>
          <w:rFonts w:asciiTheme="minorHAnsi" w:hAnsiTheme="minorHAnsi" w:cstheme="minorHAnsi"/>
          <w:iCs/>
          <w:sz w:val="22"/>
          <w:szCs w:val="22"/>
          <w:lang w:bidi="ar-DZ"/>
        </w:rPr>
        <w:t xml:space="preserve">ces sujets </w:t>
      </w:r>
      <w:r w:rsidR="00313F25" w:rsidRPr="008B2E41">
        <w:rPr>
          <w:rFonts w:asciiTheme="minorHAnsi" w:hAnsiTheme="minorHAnsi" w:cstheme="minorHAnsi"/>
          <w:iCs/>
          <w:sz w:val="22"/>
          <w:szCs w:val="22"/>
          <w:lang w:bidi="ar-DZ"/>
        </w:rPr>
        <w:t xml:space="preserve">ne </w:t>
      </w:r>
      <w:r w:rsidR="00581584" w:rsidRPr="008B2E41">
        <w:rPr>
          <w:rFonts w:asciiTheme="minorHAnsi" w:hAnsiTheme="minorHAnsi" w:cstheme="minorHAnsi"/>
          <w:iCs/>
          <w:sz w:val="22"/>
          <w:szCs w:val="22"/>
          <w:lang w:bidi="ar-DZ"/>
        </w:rPr>
        <w:t>sont jamais évoqués</w:t>
      </w:r>
      <w:r w:rsidR="00313F25" w:rsidRPr="008B2E41">
        <w:rPr>
          <w:rFonts w:asciiTheme="minorHAnsi" w:hAnsiTheme="minorHAnsi" w:cstheme="minorHAnsi"/>
          <w:iCs/>
          <w:sz w:val="22"/>
          <w:szCs w:val="22"/>
          <w:lang w:bidi="ar-DZ"/>
        </w:rPr>
        <w:t xml:space="preserve"> </w:t>
      </w:r>
      <w:r w:rsidR="00581584" w:rsidRPr="008B2E41">
        <w:rPr>
          <w:rFonts w:asciiTheme="minorHAnsi" w:hAnsiTheme="minorHAnsi" w:cstheme="minorHAnsi"/>
          <w:iCs/>
          <w:sz w:val="22"/>
          <w:szCs w:val="22"/>
          <w:lang w:bidi="ar-DZ"/>
        </w:rPr>
        <w:t>en</w:t>
      </w:r>
      <w:r w:rsidR="00313F25" w:rsidRPr="008B2E41">
        <w:rPr>
          <w:rFonts w:asciiTheme="minorHAnsi" w:hAnsiTheme="minorHAnsi" w:cstheme="minorHAnsi"/>
          <w:iCs/>
          <w:sz w:val="22"/>
          <w:szCs w:val="22"/>
          <w:lang w:bidi="ar-DZ"/>
        </w:rPr>
        <w:t xml:space="preserve"> conseil municipal. </w:t>
      </w:r>
      <w:r w:rsidR="00581584" w:rsidRPr="008B2E41">
        <w:rPr>
          <w:rFonts w:asciiTheme="minorHAnsi" w:hAnsiTheme="minorHAnsi" w:cstheme="minorHAnsi"/>
          <w:iCs/>
          <w:sz w:val="22"/>
          <w:szCs w:val="22"/>
          <w:lang w:bidi="ar-DZ"/>
        </w:rPr>
        <w:t>Pourtant, cela représente du travail</w:t>
      </w:r>
      <w:r w:rsidR="006409BF" w:rsidRPr="008B2E41">
        <w:rPr>
          <w:rFonts w:asciiTheme="minorHAnsi" w:hAnsiTheme="minorHAnsi" w:cstheme="minorHAnsi"/>
          <w:iCs/>
          <w:sz w:val="22"/>
          <w:szCs w:val="22"/>
          <w:lang w:bidi="ar-DZ"/>
        </w:rPr>
        <w:t>, notamment</w:t>
      </w:r>
      <w:r w:rsidR="00313F25" w:rsidRPr="008B2E41">
        <w:rPr>
          <w:rFonts w:asciiTheme="minorHAnsi" w:hAnsiTheme="minorHAnsi" w:cstheme="minorHAnsi"/>
          <w:iCs/>
          <w:sz w:val="22"/>
          <w:szCs w:val="22"/>
          <w:lang w:bidi="ar-DZ"/>
        </w:rPr>
        <w:t xml:space="preserve"> avec le virage domiciliaire</w:t>
      </w:r>
      <w:r w:rsidR="006409BF" w:rsidRPr="008B2E41">
        <w:rPr>
          <w:rFonts w:asciiTheme="minorHAnsi" w:hAnsiTheme="minorHAnsi" w:cstheme="minorHAnsi"/>
          <w:iCs/>
          <w:sz w:val="22"/>
          <w:szCs w:val="22"/>
          <w:lang w:bidi="ar-DZ"/>
        </w:rPr>
        <w:t>, on</w:t>
      </w:r>
      <w:r w:rsidR="00313F25" w:rsidRPr="008B2E41">
        <w:rPr>
          <w:rFonts w:asciiTheme="minorHAnsi" w:hAnsiTheme="minorHAnsi" w:cstheme="minorHAnsi"/>
          <w:iCs/>
          <w:sz w:val="22"/>
          <w:szCs w:val="22"/>
          <w:lang w:bidi="ar-DZ"/>
        </w:rPr>
        <w:t xml:space="preserve"> vient de comptabiliser</w:t>
      </w:r>
      <w:r w:rsidR="006409BF" w:rsidRPr="008B2E41">
        <w:rPr>
          <w:rFonts w:asciiTheme="minorHAnsi" w:hAnsiTheme="minorHAnsi" w:cstheme="minorHAnsi"/>
          <w:iCs/>
          <w:sz w:val="22"/>
          <w:szCs w:val="22"/>
          <w:lang w:bidi="ar-DZ"/>
        </w:rPr>
        <w:t>,</w:t>
      </w:r>
      <w:r w:rsidR="00313F25" w:rsidRPr="008B2E41">
        <w:rPr>
          <w:rFonts w:asciiTheme="minorHAnsi" w:hAnsiTheme="minorHAnsi" w:cstheme="minorHAnsi"/>
          <w:iCs/>
          <w:sz w:val="22"/>
          <w:szCs w:val="22"/>
          <w:lang w:bidi="ar-DZ"/>
        </w:rPr>
        <w:t xml:space="preserve"> il y a </w:t>
      </w:r>
      <w:r w:rsidR="006409BF" w:rsidRPr="008B2E41">
        <w:rPr>
          <w:rFonts w:asciiTheme="minorHAnsi" w:hAnsiTheme="minorHAnsi" w:cstheme="minorHAnsi"/>
          <w:iCs/>
          <w:sz w:val="22"/>
          <w:szCs w:val="22"/>
          <w:lang w:bidi="ar-DZ"/>
        </w:rPr>
        <w:t xml:space="preserve">eu </w:t>
      </w:r>
      <w:r w:rsidR="00C059FA" w:rsidRPr="008B2E41">
        <w:rPr>
          <w:rFonts w:asciiTheme="minorHAnsi" w:hAnsiTheme="minorHAnsi" w:cstheme="minorHAnsi"/>
          <w:iCs/>
          <w:sz w:val="22"/>
          <w:szCs w:val="22"/>
          <w:lang w:bidi="ar-DZ"/>
        </w:rPr>
        <w:t xml:space="preserve">de nombreuses </w:t>
      </w:r>
      <w:r w:rsidR="00313F25" w:rsidRPr="008B2E41">
        <w:rPr>
          <w:rFonts w:asciiTheme="minorHAnsi" w:hAnsiTheme="minorHAnsi" w:cstheme="minorHAnsi"/>
          <w:iCs/>
          <w:sz w:val="22"/>
          <w:szCs w:val="22"/>
          <w:lang w:bidi="ar-DZ"/>
        </w:rPr>
        <w:t>visites au domicile depuis le mois de janvier par exemple. Donc ça ne se fait pas comme ça</w:t>
      </w:r>
      <w:r w:rsidR="002370AE" w:rsidRPr="008B2E41">
        <w:rPr>
          <w:rFonts w:asciiTheme="minorHAnsi" w:hAnsiTheme="minorHAnsi" w:cstheme="minorHAnsi"/>
          <w:iCs/>
          <w:sz w:val="22"/>
          <w:szCs w:val="22"/>
          <w:lang w:bidi="ar-DZ"/>
        </w:rPr>
        <w:t>. L</w:t>
      </w:r>
      <w:r w:rsidR="00313F25" w:rsidRPr="008B2E41">
        <w:rPr>
          <w:rFonts w:asciiTheme="minorHAnsi" w:hAnsiTheme="minorHAnsi" w:cstheme="minorHAnsi"/>
          <w:iCs/>
          <w:sz w:val="22"/>
          <w:szCs w:val="22"/>
          <w:lang w:bidi="ar-DZ"/>
        </w:rPr>
        <w:t>a commu</w:t>
      </w:r>
      <w:r w:rsidR="002370AE" w:rsidRPr="008B2E41">
        <w:rPr>
          <w:rFonts w:asciiTheme="minorHAnsi" w:hAnsiTheme="minorHAnsi" w:cstheme="minorHAnsi"/>
          <w:iCs/>
          <w:sz w:val="22"/>
          <w:szCs w:val="22"/>
          <w:lang w:bidi="ar-DZ"/>
        </w:rPr>
        <w:t>ne</w:t>
      </w:r>
      <w:r w:rsidR="00313F25" w:rsidRPr="008B2E41">
        <w:rPr>
          <w:rFonts w:asciiTheme="minorHAnsi" w:hAnsiTheme="minorHAnsi" w:cstheme="minorHAnsi"/>
          <w:iCs/>
          <w:sz w:val="22"/>
          <w:szCs w:val="22"/>
          <w:lang w:bidi="ar-DZ"/>
        </w:rPr>
        <w:t xml:space="preserve"> </w:t>
      </w:r>
      <w:r w:rsidR="002370AE" w:rsidRPr="008B2E41">
        <w:rPr>
          <w:rFonts w:asciiTheme="minorHAnsi" w:hAnsiTheme="minorHAnsi" w:cstheme="minorHAnsi"/>
          <w:iCs/>
          <w:sz w:val="22"/>
          <w:szCs w:val="22"/>
          <w:lang w:bidi="ar-DZ"/>
        </w:rPr>
        <w:t xml:space="preserve">est </w:t>
      </w:r>
      <w:r w:rsidR="00313F25" w:rsidRPr="008B2E41">
        <w:rPr>
          <w:rFonts w:asciiTheme="minorHAnsi" w:hAnsiTheme="minorHAnsi" w:cstheme="minorHAnsi"/>
          <w:iCs/>
          <w:sz w:val="22"/>
          <w:szCs w:val="22"/>
          <w:lang w:bidi="ar-DZ"/>
        </w:rPr>
        <w:t>également représentée à l'ARS</w:t>
      </w:r>
      <w:r w:rsidR="006409BF" w:rsidRPr="008B2E41">
        <w:rPr>
          <w:rFonts w:asciiTheme="minorHAnsi" w:hAnsiTheme="minorHAnsi" w:cstheme="minorHAnsi"/>
          <w:iCs/>
          <w:sz w:val="22"/>
          <w:szCs w:val="22"/>
          <w:lang w:bidi="ar-DZ"/>
        </w:rPr>
        <w:t>,</w:t>
      </w:r>
      <w:r w:rsidR="00313F25" w:rsidRPr="008B2E41">
        <w:rPr>
          <w:rFonts w:asciiTheme="minorHAnsi" w:hAnsiTheme="minorHAnsi" w:cstheme="minorHAnsi"/>
          <w:iCs/>
          <w:sz w:val="22"/>
          <w:szCs w:val="22"/>
          <w:lang w:bidi="ar-DZ"/>
        </w:rPr>
        <w:t xml:space="preserve"> peut-être vous regardez ce qu'on fait dans la Nouvelle</w:t>
      </w:r>
      <w:r w:rsidR="006409BF" w:rsidRPr="008B2E41">
        <w:rPr>
          <w:rFonts w:asciiTheme="minorHAnsi" w:hAnsiTheme="minorHAnsi" w:cstheme="minorHAnsi"/>
          <w:iCs/>
          <w:sz w:val="22"/>
          <w:szCs w:val="22"/>
          <w:lang w:bidi="ar-DZ"/>
        </w:rPr>
        <w:t> ?</w:t>
      </w:r>
      <w:r w:rsidR="00313F25" w:rsidRPr="008B2E41">
        <w:rPr>
          <w:rFonts w:asciiTheme="minorHAnsi" w:hAnsiTheme="minorHAnsi" w:cstheme="minorHAnsi"/>
          <w:iCs/>
          <w:sz w:val="22"/>
          <w:szCs w:val="22"/>
          <w:lang w:bidi="ar-DZ"/>
        </w:rPr>
        <w:t xml:space="preserve"> La commune a participé au CNR de la santé du vieillissement</w:t>
      </w:r>
      <w:r w:rsidR="006409BF" w:rsidRPr="008B2E41">
        <w:rPr>
          <w:rFonts w:asciiTheme="minorHAnsi" w:hAnsiTheme="minorHAnsi" w:cstheme="minorHAnsi"/>
          <w:iCs/>
          <w:sz w:val="22"/>
          <w:szCs w:val="22"/>
          <w:lang w:bidi="ar-DZ"/>
        </w:rPr>
        <w:t>,</w:t>
      </w:r>
      <w:r w:rsidR="00313F25" w:rsidRPr="008B2E41">
        <w:rPr>
          <w:rFonts w:asciiTheme="minorHAnsi" w:hAnsiTheme="minorHAnsi" w:cstheme="minorHAnsi"/>
          <w:iCs/>
          <w:sz w:val="22"/>
          <w:szCs w:val="22"/>
          <w:lang w:bidi="ar-DZ"/>
        </w:rPr>
        <w:t xml:space="preserve"> donc au cumul</w:t>
      </w:r>
      <w:r w:rsidR="006409BF" w:rsidRPr="008B2E41">
        <w:rPr>
          <w:rFonts w:asciiTheme="minorHAnsi" w:hAnsiTheme="minorHAnsi" w:cstheme="minorHAnsi"/>
          <w:iCs/>
          <w:sz w:val="22"/>
          <w:szCs w:val="22"/>
          <w:lang w:bidi="ar-DZ"/>
        </w:rPr>
        <w:t>,</w:t>
      </w:r>
      <w:r w:rsidR="00313F25" w:rsidRPr="008B2E41">
        <w:rPr>
          <w:rFonts w:asciiTheme="minorHAnsi" w:hAnsiTheme="minorHAnsi" w:cstheme="minorHAnsi"/>
          <w:iCs/>
          <w:sz w:val="22"/>
          <w:szCs w:val="22"/>
          <w:lang w:bidi="ar-DZ"/>
        </w:rPr>
        <w:t xml:space="preserve"> me concernant je n’ai pas de leçon à recevoir, l'idée n'est pas de tout mettre sur la table</w:t>
      </w:r>
      <w:r w:rsidR="006409BF" w:rsidRPr="008B2E41">
        <w:rPr>
          <w:rFonts w:asciiTheme="minorHAnsi" w:hAnsiTheme="minorHAnsi" w:cstheme="minorHAnsi"/>
          <w:iCs/>
          <w:sz w:val="22"/>
          <w:szCs w:val="22"/>
          <w:lang w:bidi="ar-DZ"/>
        </w:rPr>
        <w:t>,</w:t>
      </w:r>
      <w:r w:rsidR="00313F25" w:rsidRPr="008B2E41">
        <w:rPr>
          <w:rFonts w:asciiTheme="minorHAnsi" w:hAnsiTheme="minorHAnsi" w:cstheme="minorHAnsi"/>
          <w:iCs/>
          <w:sz w:val="22"/>
          <w:szCs w:val="22"/>
          <w:lang w:bidi="ar-DZ"/>
        </w:rPr>
        <w:t xml:space="preserve"> mais je pense que tous les adjoints et les conseillers qui sont dans les commissions </w:t>
      </w:r>
      <w:r w:rsidR="006409BF" w:rsidRPr="008B2E41">
        <w:rPr>
          <w:rFonts w:asciiTheme="minorHAnsi" w:hAnsiTheme="minorHAnsi" w:cstheme="minorHAnsi"/>
          <w:iCs/>
          <w:sz w:val="22"/>
          <w:szCs w:val="22"/>
          <w:lang w:bidi="ar-DZ"/>
        </w:rPr>
        <w:t>« </w:t>
      </w:r>
      <w:r w:rsidR="00313F25" w:rsidRPr="008B2E41">
        <w:rPr>
          <w:rFonts w:asciiTheme="minorHAnsi" w:hAnsiTheme="minorHAnsi" w:cstheme="minorHAnsi"/>
          <w:iCs/>
          <w:sz w:val="22"/>
          <w:szCs w:val="22"/>
          <w:lang w:bidi="ar-DZ"/>
        </w:rPr>
        <w:t>bossent</w:t>
      </w:r>
      <w:r w:rsidR="006409BF" w:rsidRPr="008B2E41">
        <w:rPr>
          <w:rFonts w:asciiTheme="minorHAnsi" w:hAnsiTheme="minorHAnsi" w:cstheme="minorHAnsi"/>
          <w:iCs/>
          <w:sz w:val="22"/>
          <w:szCs w:val="22"/>
          <w:lang w:bidi="ar-DZ"/>
        </w:rPr>
        <w:t> »</w:t>
      </w:r>
      <w:r w:rsidR="00313F25" w:rsidRPr="008B2E41">
        <w:rPr>
          <w:rFonts w:asciiTheme="minorHAnsi" w:hAnsiTheme="minorHAnsi" w:cstheme="minorHAnsi"/>
          <w:iCs/>
          <w:sz w:val="22"/>
          <w:szCs w:val="22"/>
          <w:lang w:bidi="ar-DZ"/>
        </w:rPr>
        <w:t xml:space="preserve">. </w:t>
      </w:r>
      <w:r w:rsidR="006409BF" w:rsidRPr="008B2E41">
        <w:rPr>
          <w:rFonts w:asciiTheme="minorHAnsi" w:hAnsiTheme="minorHAnsi" w:cstheme="minorHAnsi"/>
          <w:iCs/>
          <w:sz w:val="22"/>
          <w:szCs w:val="22"/>
          <w:lang w:bidi="ar-DZ"/>
        </w:rPr>
        <w:t>Vous</w:t>
      </w:r>
      <w:r w:rsidR="00313F25" w:rsidRPr="008B2E41">
        <w:rPr>
          <w:rFonts w:asciiTheme="minorHAnsi" w:hAnsiTheme="minorHAnsi" w:cstheme="minorHAnsi"/>
          <w:iCs/>
          <w:sz w:val="22"/>
          <w:szCs w:val="22"/>
          <w:lang w:bidi="ar-DZ"/>
        </w:rPr>
        <w:t xml:space="preserve"> avez le droit de </w:t>
      </w:r>
      <w:r w:rsidR="006409BF" w:rsidRPr="008B2E41">
        <w:rPr>
          <w:rFonts w:asciiTheme="minorHAnsi" w:hAnsiTheme="minorHAnsi" w:cstheme="minorHAnsi"/>
          <w:iCs/>
          <w:sz w:val="22"/>
          <w:szCs w:val="22"/>
          <w:lang w:bidi="ar-DZ"/>
        </w:rPr>
        <w:t>« </w:t>
      </w:r>
      <w:r w:rsidR="00313F25" w:rsidRPr="008B2E41">
        <w:rPr>
          <w:rFonts w:asciiTheme="minorHAnsi" w:hAnsiTheme="minorHAnsi" w:cstheme="minorHAnsi"/>
          <w:iCs/>
          <w:sz w:val="22"/>
          <w:szCs w:val="22"/>
          <w:lang w:bidi="ar-DZ"/>
        </w:rPr>
        <w:t>jeter des mots comme ça</w:t>
      </w:r>
      <w:r w:rsidR="006409BF" w:rsidRPr="008B2E41">
        <w:rPr>
          <w:rFonts w:asciiTheme="minorHAnsi" w:hAnsiTheme="minorHAnsi" w:cstheme="minorHAnsi"/>
          <w:iCs/>
          <w:sz w:val="22"/>
          <w:szCs w:val="22"/>
          <w:lang w:bidi="ar-DZ"/>
        </w:rPr>
        <w:t> »</w:t>
      </w:r>
      <w:r w:rsidR="00313F25" w:rsidRPr="008B2E41">
        <w:rPr>
          <w:rFonts w:asciiTheme="minorHAnsi" w:hAnsiTheme="minorHAnsi" w:cstheme="minorHAnsi"/>
          <w:iCs/>
          <w:sz w:val="22"/>
          <w:szCs w:val="22"/>
          <w:lang w:bidi="ar-DZ"/>
        </w:rPr>
        <w:t xml:space="preserve"> mais je voulais répondre parce que je trouvais que c'était un peu décalé</w:t>
      </w:r>
      <w:r w:rsidR="006409BF" w:rsidRPr="008B2E41">
        <w:rPr>
          <w:rFonts w:asciiTheme="minorHAnsi" w:hAnsiTheme="minorHAnsi" w:cstheme="minorHAnsi"/>
          <w:iCs/>
          <w:sz w:val="22"/>
          <w:szCs w:val="22"/>
          <w:lang w:bidi="ar-DZ"/>
        </w:rPr>
        <w:t xml:space="preserve">, </w:t>
      </w:r>
      <w:r w:rsidR="00313F25" w:rsidRPr="008B2E41">
        <w:rPr>
          <w:rFonts w:asciiTheme="minorHAnsi" w:hAnsiTheme="minorHAnsi" w:cstheme="minorHAnsi"/>
          <w:iCs/>
          <w:sz w:val="22"/>
          <w:szCs w:val="22"/>
          <w:lang w:bidi="ar-DZ"/>
        </w:rPr>
        <w:t>que ça dénatur</w:t>
      </w:r>
      <w:r w:rsidR="00BC23A2" w:rsidRPr="008B2E41">
        <w:rPr>
          <w:rFonts w:asciiTheme="minorHAnsi" w:hAnsiTheme="minorHAnsi" w:cstheme="minorHAnsi"/>
          <w:iCs/>
          <w:sz w:val="22"/>
          <w:szCs w:val="22"/>
          <w:lang w:bidi="ar-DZ"/>
        </w:rPr>
        <w:t>ait</w:t>
      </w:r>
      <w:r w:rsidR="00313F25" w:rsidRPr="008B2E41">
        <w:rPr>
          <w:rFonts w:asciiTheme="minorHAnsi" w:hAnsiTheme="minorHAnsi" w:cstheme="minorHAnsi"/>
          <w:iCs/>
          <w:sz w:val="22"/>
          <w:szCs w:val="22"/>
          <w:lang w:bidi="ar-DZ"/>
        </w:rPr>
        <w:t xml:space="preserve"> les argumentaires que vous aviez positionnés sur des sujets que vous maîtrisez fortement</w:t>
      </w:r>
      <w:r w:rsidR="006409BF" w:rsidRPr="008B2E41">
        <w:rPr>
          <w:rFonts w:asciiTheme="minorHAnsi" w:hAnsiTheme="minorHAnsi" w:cstheme="minorHAnsi"/>
          <w:iCs/>
          <w:sz w:val="22"/>
          <w:szCs w:val="22"/>
          <w:lang w:bidi="ar-DZ"/>
        </w:rPr>
        <w:t> »</w:t>
      </w:r>
      <w:r w:rsidR="00313F25" w:rsidRPr="008B2E41">
        <w:rPr>
          <w:rFonts w:asciiTheme="minorHAnsi" w:hAnsiTheme="minorHAnsi" w:cstheme="minorHAnsi"/>
          <w:iCs/>
          <w:sz w:val="22"/>
          <w:szCs w:val="22"/>
          <w:lang w:bidi="ar-DZ"/>
        </w:rPr>
        <w:t>.</w:t>
      </w:r>
    </w:p>
    <w:p w14:paraId="7CD890AD" w14:textId="5B4DE002" w:rsidR="00313F25" w:rsidRPr="008B2E41" w:rsidRDefault="00313F25" w:rsidP="00B3295B">
      <w:pPr>
        <w:pStyle w:val="NormalWeb"/>
        <w:spacing w:before="240" w:beforeAutospacing="0" w:after="0" w:afterAutospacing="0"/>
        <w:jc w:val="both"/>
        <w:rPr>
          <w:rFonts w:asciiTheme="minorHAnsi" w:eastAsia="Arial" w:hAnsiTheme="minorHAnsi" w:cstheme="minorHAnsi"/>
          <w:sz w:val="22"/>
          <w:szCs w:val="22"/>
          <w:lang w:val="fr"/>
        </w:rPr>
      </w:pPr>
      <w:r w:rsidRPr="008B2E41">
        <w:rPr>
          <w:rFonts w:asciiTheme="minorHAnsi" w:eastAsia="Arial" w:hAnsiTheme="minorHAnsi" w:cstheme="minorHAnsi"/>
          <w:sz w:val="22"/>
          <w:szCs w:val="22"/>
          <w:lang w:val="fr"/>
        </w:rPr>
        <w:t xml:space="preserve">Monsieur Christophe RAILLARD prend la parole : </w:t>
      </w:r>
      <w:r w:rsidR="00F909F9" w:rsidRPr="008B2E41">
        <w:rPr>
          <w:rFonts w:asciiTheme="minorHAnsi" w:eastAsia="Arial" w:hAnsiTheme="minorHAnsi" w:cstheme="minorHAnsi"/>
          <w:sz w:val="22"/>
          <w:szCs w:val="22"/>
          <w:lang w:val="fr"/>
        </w:rPr>
        <w:t>« </w:t>
      </w:r>
      <w:r w:rsidRPr="008B2E41">
        <w:rPr>
          <w:rFonts w:asciiTheme="minorHAnsi" w:eastAsia="Arial" w:hAnsiTheme="minorHAnsi" w:cstheme="minorHAnsi"/>
          <w:sz w:val="22"/>
          <w:szCs w:val="22"/>
          <w:lang w:val="fr"/>
        </w:rPr>
        <w:t>je voudrais revenir sur un petit mot que Pierre a eu au départ sur son contentement de l'augmentation des recettes</w:t>
      </w:r>
      <w:r w:rsidR="00F909F9" w:rsidRPr="008B2E41">
        <w:rPr>
          <w:rFonts w:asciiTheme="minorHAnsi" w:eastAsia="Arial" w:hAnsiTheme="minorHAnsi" w:cstheme="minorHAnsi"/>
          <w:sz w:val="22"/>
          <w:szCs w:val="22"/>
          <w:lang w:val="fr"/>
        </w:rPr>
        <w:t>,</w:t>
      </w:r>
      <w:r w:rsidRPr="008B2E41">
        <w:rPr>
          <w:rFonts w:asciiTheme="minorHAnsi" w:eastAsia="Arial" w:hAnsiTheme="minorHAnsi" w:cstheme="minorHAnsi"/>
          <w:sz w:val="22"/>
          <w:szCs w:val="22"/>
          <w:lang w:val="fr"/>
        </w:rPr>
        <w:t xml:space="preserve"> je voulais seulement rappeler qu</w:t>
      </w:r>
      <w:r w:rsidR="00D941D4" w:rsidRPr="008B2E41">
        <w:rPr>
          <w:rFonts w:asciiTheme="minorHAnsi" w:eastAsia="Arial" w:hAnsiTheme="minorHAnsi" w:cstheme="minorHAnsi"/>
          <w:sz w:val="22"/>
          <w:szCs w:val="22"/>
          <w:lang w:val="fr"/>
        </w:rPr>
        <w:t>’</w:t>
      </w:r>
      <w:r w:rsidRPr="008B2E41">
        <w:rPr>
          <w:rFonts w:asciiTheme="minorHAnsi" w:eastAsia="Arial" w:hAnsiTheme="minorHAnsi" w:cstheme="minorHAnsi"/>
          <w:sz w:val="22"/>
          <w:szCs w:val="22"/>
          <w:lang w:val="fr"/>
        </w:rPr>
        <w:t xml:space="preserve">on représente les </w:t>
      </w:r>
      <w:r w:rsidR="00BC23A2" w:rsidRPr="008B2E41">
        <w:rPr>
          <w:rFonts w:asciiTheme="minorHAnsi" w:eastAsia="Arial" w:hAnsiTheme="minorHAnsi" w:cstheme="minorHAnsi"/>
          <w:sz w:val="22"/>
          <w:szCs w:val="22"/>
          <w:lang w:val="fr"/>
        </w:rPr>
        <w:t>S</w:t>
      </w:r>
      <w:r w:rsidRPr="008B2E41">
        <w:rPr>
          <w:rFonts w:asciiTheme="minorHAnsi" w:eastAsia="Arial" w:hAnsiTheme="minorHAnsi" w:cstheme="minorHAnsi"/>
          <w:sz w:val="22"/>
          <w:szCs w:val="22"/>
          <w:lang w:val="fr"/>
        </w:rPr>
        <w:t>eignossais et je ne suis pas sûr que les Seignossais propriétaires voient cette augmentation comme une bonne nouvelle</w:t>
      </w:r>
      <w:r w:rsidR="00F909F9" w:rsidRPr="008B2E41">
        <w:rPr>
          <w:rFonts w:asciiTheme="minorHAnsi" w:eastAsia="Arial" w:hAnsiTheme="minorHAnsi" w:cstheme="minorHAnsi"/>
          <w:sz w:val="22"/>
          <w:szCs w:val="22"/>
          <w:lang w:val="fr"/>
        </w:rPr>
        <w:t>. J</w:t>
      </w:r>
      <w:r w:rsidRPr="008B2E41">
        <w:rPr>
          <w:rFonts w:asciiTheme="minorHAnsi" w:eastAsia="Arial" w:hAnsiTheme="minorHAnsi" w:cstheme="minorHAnsi"/>
          <w:sz w:val="22"/>
          <w:szCs w:val="22"/>
          <w:lang w:val="fr"/>
        </w:rPr>
        <w:t>e pense que pour eux c'est un poids</w:t>
      </w:r>
      <w:r w:rsidR="00F909F9" w:rsidRPr="008B2E41">
        <w:rPr>
          <w:rFonts w:asciiTheme="minorHAnsi" w:eastAsia="Arial" w:hAnsiTheme="minorHAnsi" w:cstheme="minorHAnsi"/>
          <w:sz w:val="22"/>
          <w:szCs w:val="22"/>
          <w:lang w:val="fr"/>
        </w:rPr>
        <w:t>.</w:t>
      </w:r>
      <w:r w:rsidRPr="008B2E41">
        <w:rPr>
          <w:rFonts w:asciiTheme="minorHAnsi" w:eastAsia="Arial" w:hAnsiTheme="minorHAnsi" w:cstheme="minorHAnsi"/>
          <w:sz w:val="22"/>
          <w:szCs w:val="22"/>
          <w:lang w:val="fr"/>
        </w:rPr>
        <w:t xml:space="preserve"> Lionel </w:t>
      </w:r>
      <w:r w:rsidR="00F909F9" w:rsidRPr="008B2E41">
        <w:rPr>
          <w:rFonts w:asciiTheme="minorHAnsi" w:eastAsia="Arial" w:hAnsiTheme="minorHAnsi" w:cstheme="minorHAnsi"/>
          <w:sz w:val="22"/>
          <w:szCs w:val="22"/>
          <w:lang w:val="fr"/>
        </w:rPr>
        <w:t>l’a</w:t>
      </w:r>
      <w:r w:rsidRPr="008B2E41">
        <w:rPr>
          <w:rFonts w:asciiTheme="minorHAnsi" w:eastAsia="Arial" w:hAnsiTheme="minorHAnsi" w:cstheme="minorHAnsi"/>
          <w:sz w:val="22"/>
          <w:szCs w:val="22"/>
          <w:lang w:val="fr"/>
        </w:rPr>
        <w:t xml:space="preserve"> rappel</w:t>
      </w:r>
      <w:r w:rsidR="00F909F9" w:rsidRPr="008B2E41">
        <w:rPr>
          <w:rFonts w:asciiTheme="minorHAnsi" w:eastAsia="Arial" w:hAnsiTheme="minorHAnsi" w:cstheme="minorHAnsi"/>
          <w:sz w:val="22"/>
          <w:szCs w:val="22"/>
          <w:lang w:val="fr"/>
        </w:rPr>
        <w:t>é,</w:t>
      </w:r>
      <w:r w:rsidRPr="008B2E41">
        <w:rPr>
          <w:rFonts w:asciiTheme="minorHAnsi" w:eastAsia="Arial" w:hAnsiTheme="minorHAnsi" w:cstheme="minorHAnsi"/>
          <w:sz w:val="22"/>
          <w:szCs w:val="22"/>
          <w:lang w:val="fr"/>
        </w:rPr>
        <w:t xml:space="preserve"> ça représente pour un ménage 150 euros de plus</w:t>
      </w:r>
      <w:r w:rsidR="00F909F9" w:rsidRPr="008B2E41">
        <w:rPr>
          <w:rFonts w:asciiTheme="minorHAnsi" w:eastAsia="Arial" w:hAnsiTheme="minorHAnsi" w:cstheme="minorHAnsi"/>
          <w:sz w:val="22"/>
          <w:szCs w:val="22"/>
          <w:lang w:val="fr"/>
        </w:rPr>
        <w:t xml:space="preserve">, </w:t>
      </w:r>
      <w:r w:rsidRPr="008B2E41">
        <w:rPr>
          <w:rFonts w:asciiTheme="minorHAnsi" w:eastAsia="Arial" w:hAnsiTheme="minorHAnsi" w:cstheme="minorHAnsi"/>
          <w:sz w:val="22"/>
          <w:szCs w:val="22"/>
          <w:lang w:val="fr"/>
        </w:rPr>
        <w:t>c'est loin d'être neutre</w:t>
      </w:r>
      <w:r w:rsidR="00F909F9" w:rsidRPr="008B2E41">
        <w:rPr>
          <w:rFonts w:asciiTheme="minorHAnsi" w:eastAsia="Arial" w:hAnsiTheme="minorHAnsi" w:cstheme="minorHAnsi"/>
          <w:sz w:val="22"/>
          <w:szCs w:val="22"/>
          <w:lang w:val="fr"/>
        </w:rPr>
        <w:t> !</w:t>
      </w:r>
      <w:r w:rsidRPr="008B2E41">
        <w:rPr>
          <w:rFonts w:asciiTheme="minorHAnsi" w:eastAsia="Arial" w:hAnsiTheme="minorHAnsi" w:cstheme="minorHAnsi"/>
          <w:sz w:val="22"/>
          <w:szCs w:val="22"/>
          <w:lang w:val="fr"/>
        </w:rPr>
        <w:t xml:space="preserve"> </w:t>
      </w:r>
      <w:r w:rsidR="00BC23A2" w:rsidRPr="008B2E41">
        <w:rPr>
          <w:rFonts w:asciiTheme="minorHAnsi" w:eastAsia="Arial" w:hAnsiTheme="minorHAnsi" w:cstheme="minorHAnsi"/>
          <w:sz w:val="22"/>
          <w:szCs w:val="22"/>
          <w:lang w:val="fr"/>
        </w:rPr>
        <w:t>A</w:t>
      </w:r>
      <w:r w:rsidRPr="008B2E41">
        <w:rPr>
          <w:rFonts w:asciiTheme="minorHAnsi" w:eastAsia="Arial" w:hAnsiTheme="minorHAnsi" w:cstheme="minorHAnsi"/>
          <w:sz w:val="22"/>
          <w:szCs w:val="22"/>
          <w:lang w:val="fr"/>
        </w:rPr>
        <w:t>lors la France est un pays où on a tendance à sectoriser tout</w:t>
      </w:r>
      <w:r w:rsidR="00D941D4" w:rsidRPr="008B2E41">
        <w:rPr>
          <w:rFonts w:asciiTheme="minorHAnsi" w:eastAsia="Arial" w:hAnsiTheme="minorHAnsi" w:cstheme="minorHAnsi"/>
          <w:sz w:val="22"/>
          <w:szCs w:val="22"/>
          <w:lang w:val="fr"/>
        </w:rPr>
        <w:t xml:space="preserve">. Moi j’ai pris que tant en tant que Mairie, la TEOM a pris que tant, la </w:t>
      </w:r>
      <w:r w:rsidR="00F909F9" w:rsidRPr="008B2E41">
        <w:rPr>
          <w:rFonts w:asciiTheme="minorHAnsi" w:eastAsia="Arial" w:hAnsiTheme="minorHAnsi" w:cstheme="minorHAnsi"/>
          <w:sz w:val="22"/>
          <w:szCs w:val="22"/>
          <w:lang w:val="fr"/>
        </w:rPr>
        <w:t xml:space="preserve">MACS a pris </w:t>
      </w:r>
      <w:r w:rsidR="00D941D4" w:rsidRPr="008B2E41">
        <w:rPr>
          <w:rFonts w:asciiTheme="minorHAnsi" w:eastAsia="Arial" w:hAnsiTheme="minorHAnsi" w:cstheme="minorHAnsi"/>
          <w:sz w:val="22"/>
          <w:szCs w:val="22"/>
          <w:lang w:val="fr"/>
        </w:rPr>
        <w:t>que tant</w:t>
      </w:r>
      <w:r w:rsidR="00F909F9" w:rsidRPr="008B2E41">
        <w:rPr>
          <w:rFonts w:asciiTheme="minorHAnsi" w:eastAsia="Arial" w:hAnsiTheme="minorHAnsi" w:cstheme="minorHAnsi"/>
          <w:sz w:val="22"/>
          <w:szCs w:val="22"/>
          <w:lang w:val="fr"/>
        </w:rPr>
        <w:t xml:space="preserve">, </w:t>
      </w:r>
      <w:r w:rsidRPr="008B2E41">
        <w:rPr>
          <w:rFonts w:asciiTheme="minorHAnsi" w:eastAsia="Arial" w:hAnsiTheme="minorHAnsi" w:cstheme="minorHAnsi"/>
          <w:sz w:val="22"/>
          <w:szCs w:val="22"/>
          <w:lang w:val="fr"/>
        </w:rPr>
        <w:t>mais in</w:t>
      </w:r>
      <w:r w:rsidR="00DF2F23" w:rsidRPr="008B2E41">
        <w:rPr>
          <w:rFonts w:asciiTheme="minorHAnsi" w:eastAsia="Arial" w:hAnsiTheme="minorHAnsi" w:cstheme="minorHAnsi"/>
          <w:sz w:val="22"/>
          <w:szCs w:val="22"/>
          <w:lang w:val="fr"/>
        </w:rPr>
        <w:t xml:space="preserve"> </w:t>
      </w:r>
      <w:r w:rsidRPr="008B2E41">
        <w:rPr>
          <w:rFonts w:asciiTheme="minorHAnsi" w:eastAsia="Arial" w:hAnsiTheme="minorHAnsi" w:cstheme="minorHAnsi"/>
          <w:sz w:val="22"/>
          <w:szCs w:val="22"/>
          <w:lang w:val="fr"/>
        </w:rPr>
        <w:t>fine on est bien d'accord c'est nous qui payons</w:t>
      </w:r>
      <w:r w:rsidR="00F909F9" w:rsidRPr="008B2E41">
        <w:rPr>
          <w:rFonts w:asciiTheme="minorHAnsi" w:eastAsia="Arial" w:hAnsiTheme="minorHAnsi" w:cstheme="minorHAnsi"/>
          <w:sz w:val="22"/>
          <w:szCs w:val="22"/>
          <w:lang w:val="fr"/>
        </w:rPr>
        <w:t>,</w:t>
      </w:r>
      <w:r w:rsidRPr="008B2E41">
        <w:rPr>
          <w:rFonts w:asciiTheme="minorHAnsi" w:eastAsia="Arial" w:hAnsiTheme="minorHAnsi" w:cstheme="minorHAnsi"/>
          <w:sz w:val="22"/>
          <w:szCs w:val="22"/>
          <w:lang w:val="fr"/>
        </w:rPr>
        <w:t xml:space="preserve"> c'est vous tous ici</w:t>
      </w:r>
      <w:r w:rsidR="00D941D4" w:rsidRPr="008B2E41">
        <w:rPr>
          <w:rFonts w:asciiTheme="minorHAnsi" w:eastAsia="Arial" w:hAnsiTheme="minorHAnsi" w:cstheme="minorHAnsi"/>
          <w:sz w:val="22"/>
          <w:szCs w:val="22"/>
          <w:lang w:val="fr"/>
        </w:rPr>
        <w:t xml:space="preserve">, tous </w:t>
      </w:r>
      <w:r w:rsidRPr="008B2E41">
        <w:rPr>
          <w:rFonts w:asciiTheme="minorHAnsi" w:eastAsia="Arial" w:hAnsiTheme="minorHAnsi" w:cstheme="minorHAnsi"/>
          <w:sz w:val="22"/>
          <w:szCs w:val="22"/>
          <w:lang w:val="fr"/>
        </w:rPr>
        <w:t>les propriétaires qui pay</w:t>
      </w:r>
      <w:r w:rsidR="00F909F9" w:rsidRPr="008B2E41">
        <w:rPr>
          <w:rFonts w:asciiTheme="minorHAnsi" w:eastAsia="Arial" w:hAnsiTheme="minorHAnsi" w:cstheme="minorHAnsi"/>
          <w:sz w:val="22"/>
          <w:szCs w:val="22"/>
          <w:lang w:val="fr"/>
        </w:rPr>
        <w:t>e</w:t>
      </w:r>
      <w:r w:rsidR="00D941D4" w:rsidRPr="008B2E41">
        <w:rPr>
          <w:rFonts w:asciiTheme="minorHAnsi" w:eastAsia="Arial" w:hAnsiTheme="minorHAnsi" w:cstheme="minorHAnsi"/>
          <w:sz w:val="22"/>
          <w:szCs w:val="22"/>
          <w:lang w:val="fr"/>
        </w:rPr>
        <w:t>nt</w:t>
      </w:r>
      <w:r w:rsidR="00F909F9" w:rsidRPr="008B2E41">
        <w:rPr>
          <w:rFonts w:asciiTheme="minorHAnsi" w:eastAsia="Arial" w:hAnsiTheme="minorHAnsi" w:cstheme="minorHAnsi"/>
          <w:sz w:val="22"/>
          <w:szCs w:val="22"/>
          <w:lang w:val="fr"/>
        </w:rPr>
        <w:t>,</w:t>
      </w:r>
      <w:r w:rsidRPr="008B2E41">
        <w:rPr>
          <w:rFonts w:asciiTheme="minorHAnsi" w:eastAsia="Arial" w:hAnsiTheme="minorHAnsi" w:cstheme="minorHAnsi"/>
          <w:sz w:val="22"/>
          <w:szCs w:val="22"/>
          <w:lang w:val="fr"/>
        </w:rPr>
        <w:t xml:space="preserve"> donc on a beau se contenter de dire je n'ai pas augmenté</w:t>
      </w:r>
      <w:r w:rsidR="00F909F9" w:rsidRPr="008B2E41">
        <w:rPr>
          <w:rFonts w:asciiTheme="minorHAnsi" w:eastAsia="Arial" w:hAnsiTheme="minorHAnsi" w:cstheme="minorHAnsi"/>
          <w:sz w:val="22"/>
          <w:szCs w:val="22"/>
          <w:lang w:val="fr"/>
        </w:rPr>
        <w:t>,</w:t>
      </w:r>
      <w:r w:rsidRPr="008B2E41">
        <w:rPr>
          <w:rFonts w:asciiTheme="minorHAnsi" w:eastAsia="Arial" w:hAnsiTheme="minorHAnsi" w:cstheme="minorHAnsi"/>
          <w:sz w:val="22"/>
          <w:szCs w:val="22"/>
          <w:lang w:val="fr"/>
        </w:rPr>
        <w:t xml:space="preserve"> à la fin on paye</w:t>
      </w:r>
      <w:r w:rsidR="00F909F9" w:rsidRPr="008B2E41">
        <w:rPr>
          <w:rFonts w:asciiTheme="minorHAnsi" w:eastAsia="Arial" w:hAnsiTheme="minorHAnsi" w:cstheme="minorHAnsi"/>
          <w:sz w:val="22"/>
          <w:szCs w:val="22"/>
          <w:lang w:val="fr"/>
        </w:rPr>
        <w:t>,</w:t>
      </w:r>
      <w:r w:rsidRPr="008B2E41">
        <w:rPr>
          <w:rFonts w:asciiTheme="minorHAnsi" w:eastAsia="Arial" w:hAnsiTheme="minorHAnsi" w:cstheme="minorHAnsi"/>
          <w:sz w:val="22"/>
          <w:szCs w:val="22"/>
          <w:lang w:val="fr"/>
        </w:rPr>
        <w:t xml:space="preserve"> je suis désolé on paye</w:t>
      </w:r>
      <w:r w:rsidR="00F909F9" w:rsidRPr="008B2E41">
        <w:rPr>
          <w:rFonts w:asciiTheme="minorHAnsi" w:eastAsia="Arial" w:hAnsiTheme="minorHAnsi" w:cstheme="minorHAnsi"/>
          <w:sz w:val="22"/>
          <w:szCs w:val="22"/>
          <w:lang w:val="fr"/>
        </w:rPr>
        <w:t xml:space="preserve"> ! </w:t>
      </w:r>
      <w:r w:rsidRPr="008B2E41">
        <w:rPr>
          <w:rFonts w:asciiTheme="minorHAnsi" w:eastAsia="Arial" w:hAnsiTheme="minorHAnsi" w:cstheme="minorHAnsi"/>
          <w:sz w:val="22"/>
          <w:szCs w:val="22"/>
          <w:lang w:val="fr"/>
        </w:rPr>
        <w:t xml:space="preserve">et la France </w:t>
      </w:r>
      <w:r w:rsidR="002370AE" w:rsidRPr="008B2E41">
        <w:rPr>
          <w:rFonts w:asciiTheme="minorHAnsi" w:eastAsia="Arial" w:hAnsiTheme="minorHAnsi" w:cstheme="minorHAnsi"/>
          <w:sz w:val="22"/>
          <w:szCs w:val="22"/>
          <w:lang w:val="fr"/>
        </w:rPr>
        <w:t>étant</w:t>
      </w:r>
      <w:r w:rsidRPr="008B2E41">
        <w:rPr>
          <w:rFonts w:asciiTheme="minorHAnsi" w:eastAsia="Arial" w:hAnsiTheme="minorHAnsi" w:cstheme="minorHAnsi"/>
          <w:sz w:val="22"/>
          <w:szCs w:val="22"/>
          <w:lang w:val="fr"/>
        </w:rPr>
        <w:t xml:space="preserve"> quand même le pays leader européen des taxes et des impôts</w:t>
      </w:r>
      <w:r w:rsidR="00F909F9" w:rsidRPr="008B2E41">
        <w:rPr>
          <w:rFonts w:asciiTheme="minorHAnsi" w:eastAsia="Arial" w:hAnsiTheme="minorHAnsi" w:cstheme="minorHAnsi"/>
          <w:sz w:val="22"/>
          <w:szCs w:val="22"/>
          <w:lang w:val="fr"/>
        </w:rPr>
        <w:t>,</w:t>
      </w:r>
      <w:r w:rsidRPr="008B2E41">
        <w:rPr>
          <w:rFonts w:asciiTheme="minorHAnsi" w:eastAsia="Arial" w:hAnsiTheme="minorHAnsi" w:cstheme="minorHAnsi"/>
          <w:sz w:val="22"/>
          <w:szCs w:val="22"/>
          <w:lang w:val="fr"/>
        </w:rPr>
        <w:t xml:space="preserve"> on se devrait à mon sens au vu des résultats que nous avons</w:t>
      </w:r>
      <w:r w:rsidR="00F909F9" w:rsidRPr="008B2E41">
        <w:rPr>
          <w:rFonts w:asciiTheme="minorHAnsi" w:eastAsia="Arial" w:hAnsiTheme="minorHAnsi" w:cstheme="minorHAnsi"/>
          <w:sz w:val="22"/>
          <w:szCs w:val="22"/>
          <w:lang w:val="fr"/>
        </w:rPr>
        <w:t>,</w:t>
      </w:r>
      <w:r w:rsidRPr="008B2E41">
        <w:rPr>
          <w:rFonts w:asciiTheme="minorHAnsi" w:eastAsia="Arial" w:hAnsiTheme="minorHAnsi" w:cstheme="minorHAnsi"/>
          <w:sz w:val="22"/>
          <w:szCs w:val="22"/>
          <w:lang w:val="fr"/>
        </w:rPr>
        <w:t xml:space="preserve"> d'infléchir cette politique de taxes afin d'adoucir </w:t>
      </w:r>
      <w:r w:rsidR="00775521" w:rsidRPr="008B2E41">
        <w:rPr>
          <w:rFonts w:asciiTheme="minorHAnsi" w:eastAsia="Arial" w:hAnsiTheme="minorHAnsi" w:cstheme="minorHAnsi"/>
          <w:sz w:val="22"/>
          <w:szCs w:val="22"/>
          <w:lang w:val="fr"/>
        </w:rPr>
        <w:t xml:space="preserve">à minima de 50 % </w:t>
      </w:r>
      <w:r w:rsidR="00F909F9" w:rsidRPr="008B2E41">
        <w:rPr>
          <w:rFonts w:asciiTheme="minorHAnsi" w:eastAsia="Arial" w:hAnsiTheme="minorHAnsi" w:cstheme="minorHAnsi"/>
          <w:sz w:val="22"/>
          <w:szCs w:val="22"/>
          <w:lang w:val="fr"/>
        </w:rPr>
        <w:t>ce</w:t>
      </w:r>
      <w:r w:rsidR="00775521" w:rsidRPr="008B2E41">
        <w:rPr>
          <w:rFonts w:asciiTheme="minorHAnsi" w:eastAsia="Arial" w:hAnsiTheme="minorHAnsi" w:cstheme="minorHAnsi"/>
          <w:sz w:val="22"/>
          <w:szCs w:val="22"/>
          <w:lang w:val="fr"/>
        </w:rPr>
        <w:t xml:space="preserve"> que ça va représenter</w:t>
      </w:r>
      <w:r w:rsidR="00F909F9" w:rsidRPr="008B2E41">
        <w:rPr>
          <w:rFonts w:asciiTheme="minorHAnsi" w:eastAsia="Arial" w:hAnsiTheme="minorHAnsi" w:cstheme="minorHAnsi"/>
          <w:sz w:val="22"/>
          <w:szCs w:val="22"/>
          <w:lang w:val="fr"/>
        </w:rPr>
        <w:t>.</w:t>
      </w:r>
      <w:r w:rsidRPr="008B2E41">
        <w:rPr>
          <w:rFonts w:asciiTheme="minorHAnsi" w:eastAsia="Arial" w:hAnsiTheme="minorHAnsi" w:cstheme="minorHAnsi"/>
          <w:sz w:val="22"/>
          <w:szCs w:val="22"/>
          <w:lang w:val="fr"/>
        </w:rPr>
        <w:t xml:space="preserve"> </w:t>
      </w:r>
      <w:r w:rsidR="00F909F9" w:rsidRPr="008B2E41">
        <w:rPr>
          <w:rFonts w:asciiTheme="minorHAnsi" w:eastAsia="Arial" w:hAnsiTheme="minorHAnsi" w:cstheme="minorHAnsi"/>
          <w:sz w:val="22"/>
          <w:szCs w:val="22"/>
          <w:lang w:val="fr"/>
        </w:rPr>
        <w:t>D</w:t>
      </w:r>
      <w:r w:rsidRPr="008B2E41">
        <w:rPr>
          <w:rFonts w:asciiTheme="minorHAnsi" w:eastAsia="Arial" w:hAnsiTheme="minorHAnsi" w:cstheme="minorHAnsi"/>
          <w:sz w:val="22"/>
          <w:szCs w:val="22"/>
          <w:lang w:val="fr"/>
        </w:rPr>
        <w:t xml:space="preserve">onc pour moi </w:t>
      </w:r>
      <w:r w:rsidR="00775521" w:rsidRPr="008B2E41">
        <w:rPr>
          <w:rFonts w:asciiTheme="minorHAnsi" w:eastAsia="Arial" w:hAnsiTheme="minorHAnsi" w:cstheme="minorHAnsi"/>
          <w:sz w:val="22"/>
          <w:szCs w:val="22"/>
          <w:lang w:val="fr"/>
        </w:rPr>
        <w:t xml:space="preserve">non </w:t>
      </w:r>
      <w:r w:rsidRPr="008B2E41">
        <w:rPr>
          <w:rFonts w:asciiTheme="minorHAnsi" w:eastAsia="Arial" w:hAnsiTheme="minorHAnsi" w:cstheme="minorHAnsi"/>
          <w:sz w:val="22"/>
          <w:szCs w:val="22"/>
          <w:lang w:val="fr"/>
        </w:rPr>
        <w:t>et pour les Seignossais</w:t>
      </w:r>
      <w:r w:rsidR="00775521" w:rsidRPr="008B2E41">
        <w:rPr>
          <w:rFonts w:asciiTheme="minorHAnsi" w:eastAsia="Arial" w:hAnsiTheme="minorHAnsi" w:cstheme="minorHAnsi"/>
          <w:sz w:val="22"/>
          <w:szCs w:val="22"/>
          <w:lang w:val="fr"/>
        </w:rPr>
        <w:t xml:space="preserve"> n</w:t>
      </w:r>
      <w:r w:rsidR="00F909F9" w:rsidRPr="008B2E41">
        <w:rPr>
          <w:rFonts w:asciiTheme="minorHAnsi" w:eastAsia="Arial" w:hAnsiTheme="minorHAnsi" w:cstheme="minorHAnsi"/>
          <w:sz w:val="22"/>
          <w:szCs w:val="22"/>
          <w:lang w:val="fr"/>
        </w:rPr>
        <w:t>on,</w:t>
      </w:r>
      <w:r w:rsidRPr="008B2E41">
        <w:rPr>
          <w:rFonts w:asciiTheme="minorHAnsi" w:eastAsia="Arial" w:hAnsiTheme="minorHAnsi" w:cstheme="minorHAnsi"/>
          <w:sz w:val="22"/>
          <w:szCs w:val="22"/>
          <w:lang w:val="fr"/>
        </w:rPr>
        <w:t xml:space="preserve"> ce n'est pas une bonne nouvelle.</w:t>
      </w:r>
    </w:p>
    <w:p w14:paraId="6EEE22BB" w14:textId="11984CCB" w:rsidR="00FC1EC0" w:rsidRPr="008B2E41" w:rsidRDefault="00FC1EC0" w:rsidP="00B3295B">
      <w:pPr>
        <w:pStyle w:val="NormalWeb"/>
        <w:spacing w:before="240" w:beforeAutospacing="0" w:after="0" w:afterAutospacing="0"/>
        <w:jc w:val="both"/>
        <w:rPr>
          <w:rFonts w:asciiTheme="minorHAnsi" w:eastAsia="Arial" w:hAnsiTheme="minorHAnsi" w:cstheme="minorHAnsi"/>
          <w:sz w:val="22"/>
          <w:szCs w:val="22"/>
          <w:lang w:val="fr"/>
        </w:rPr>
      </w:pPr>
      <w:r w:rsidRPr="008B2E41">
        <w:rPr>
          <w:rFonts w:asciiTheme="minorHAnsi" w:eastAsia="Arial" w:hAnsiTheme="minorHAnsi" w:cstheme="minorHAnsi"/>
          <w:sz w:val="22"/>
          <w:szCs w:val="22"/>
          <w:lang w:val="fr"/>
        </w:rPr>
        <w:t xml:space="preserve">Madame Carine QUINOT prend la parole : </w:t>
      </w:r>
      <w:r w:rsidR="00C66B60" w:rsidRPr="008B2E41">
        <w:rPr>
          <w:rFonts w:asciiTheme="minorHAnsi" w:eastAsia="Arial" w:hAnsiTheme="minorHAnsi" w:cstheme="minorHAnsi"/>
          <w:sz w:val="22"/>
          <w:szCs w:val="22"/>
          <w:lang w:val="fr"/>
        </w:rPr>
        <w:t>« </w:t>
      </w:r>
      <w:r w:rsidRPr="008B2E41">
        <w:rPr>
          <w:rFonts w:asciiTheme="minorHAnsi" w:eastAsia="Arial" w:hAnsiTheme="minorHAnsi" w:cstheme="minorHAnsi"/>
          <w:sz w:val="22"/>
          <w:szCs w:val="22"/>
          <w:lang w:val="fr"/>
        </w:rPr>
        <w:t>Attention aux écarts de langage</w:t>
      </w:r>
      <w:r w:rsidR="00C66B60" w:rsidRPr="008B2E41">
        <w:rPr>
          <w:rFonts w:asciiTheme="minorHAnsi" w:eastAsia="Arial" w:hAnsiTheme="minorHAnsi" w:cstheme="minorHAnsi"/>
          <w:sz w:val="22"/>
          <w:szCs w:val="22"/>
          <w:lang w:val="fr"/>
        </w:rPr>
        <w:t>,</w:t>
      </w:r>
      <w:r w:rsidRPr="008B2E41">
        <w:rPr>
          <w:rFonts w:asciiTheme="minorHAnsi" w:eastAsia="Arial" w:hAnsiTheme="minorHAnsi" w:cstheme="minorHAnsi"/>
          <w:sz w:val="22"/>
          <w:szCs w:val="22"/>
          <w:lang w:val="fr"/>
        </w:rPr>
        <w:t xml:space="preserve"> tout le monde n'est pas propriétaire dans la salle</w:t>
      </w:r>
      <w:r w:rsidR="00C66B60" w:rsidRPr="008B2E41">
        <w:rPr>
          <w:rFonts w:asciiTheme="minorHAnsi" w:eastAsia="Arial" w:hAnsiTheme="minorHAnsi" w:cstheme="minorHAnsi"/>
          <w:sz w:val="22"/>
          <w:szCs w:val="22"/>
          <w:lang w:val="fr"/>
        </w:rPr>
        <w:t>,</w:t>
      </w:r>
      <w:r w:rsidRPr="008B2E41">
        <w:rPr>
          <w:rFonts w:asciiTheme="minorHAnsi" w:eastAsia="Arial" w:hAnsiTheme="minorHAnsi" w:cstheme="minorHAnsi"/>
          <w:sz w:val="22"/>
          <w:szCs w:val="22"/>
          <w:lang w:val="fr"/>
        </w:rPr>
        <w:t xml:space="preserve"> </w:t>
      </w:r>
      <w:r w:rsidR="00C66B60" w:rsidRPr="008B2E41">
        <w:rPr>
          <w:rFonts w:asciiTheme="minorHAnsi" w:eastAsia="Arial" w:hAnsiTheme="minorHAnsi" w:cstheme="minorHAnsi"/>
          <w:sz w:val="22"/>
          <w:szCs w:val="22"/>
          <w:lang w:val="fr"/>
        </w:rPr>
        <w:t>chez les</w:t>
      </w:r>
      <w:r w:rsidRPr="008B2E41">
        <w:rPr>
          <w:rFonts w:asciiTheme="minorHAnsi" w:eastAsia="Arial" w:hAnsiTheme="minorHAnsi" w:cstheme="minorHAnsi"/>
          <w:sz w:val="22"/>
          <w:szCs w:val="22"/>
          <w:lang w:val="fr"/>
        </w:rPr>
        <w:t xml:space="preserve"> plus de 70 ans</w:t>
      </w:r>
      <w:r w:rsidR="00C66B60" w:rsidRPr="008B2E41">
        <w:rPr>
          <w:rFonts w:asciiTheme="minorHAnsi" w:eastAsia="Arial" w:hAnsiTheme="minorHAnsi" w:cstheme="minorHAnsi"/>
          <w:sz w:val="22"/>
          <w:szCs w:val="22"/>
          <w:lang w:val="fr"/>
        </w:rPr>
        <w:t>,</w:t>
      </w:r>
      <w:r w:rsidRPr="008B2E41">
        <w:rPr>
          <w:rFonts w:asciiTheme="minorHAnsi" w:eastAsia="Arial" w:hAnsiTheme="minorHAnsi" w:cstheme="minorHAnsi"/>
          <w:sz w:val="22"/>
          <w:szCs w:val="22"/>
          <w:lang w:val="fr"/>
        </w:rPr>
        <w:t xml:space="preserve"> 30 % </w:t>
      </w:r>
      <w:r w:rsidR="007B2747" w:rsidRPr="008B2E41">
        <w:rPr>
          <w:rFonts w:asciiTheme="minorHAnsi" w:eastAsia="Arial" w:hAnsiTheme="minorHAnsi" w:cstheme="minorHAnsi"/>
          <w:sz w:val="22"/>
          <w:szCs w:val="22"/>
          <w:lang w:val="fr"/>
        </w:rPr>
        <w:t xml:space="preserve">ne </w:t>
      </w:r>
      <w:r w:rsidRPr="008B2E41">
        <w:rPr>
          <w:rFonts w:asciiTheme="minorHAnsi" w:eastAsia="Arial" w:hAnsiTheme="minorHAnsi" w:cstheme="minorHAnsi"/>
          <w:sz w:val="22"/>
          <w:szCs w:val="22"/>
          <w:lang w:val="fr"/>
        </w:rPr>
        <w:t>sont pas propriétaires</w:t>
      </w:r>
      <w:r w:rsidR="00C66B60" w:rsidRPr="008B2E41">
        <w:rPr>
          <w:rFonts w:asciiTheme="minorHAnsi" w:eastAsia="Arial" w:hAnsiTheme="minorHAnsi" w:cstheme="minorHAnsi"/>
          <w:sz w:val="22"/>
          <w:szCs w:val="22"/>
          <w:lang w:val="fr"/>
        </w:rPr>
        <w:t xml:space="preserve"> et </w:t>
      </w:r>
      <w:r w:rsidR="00BD177C" w:rsidRPr="008B2E41">
        <w:rPr>
          <w:rFonts w:asciiTheme="minorHAnsi" w:eastAsia="Arial" w:hAnsiTheme="minorHAnsi" w:cstheme="minorHAnsi"/>
          <w:sz w:val="22"/>
          <w:szCs w:val="22"/>
          <w:lang w:val="fr"/>
        </w:rPr>
        <w:t>ils</w:t>
      </w:r>
      <w:r w:rsidRPr="008B2E41">
        <w:rPr>
          <w:rFonts w:asciiTheme="minorHAnsi" w:eastAsia="Arial" w:hAnsiTheme="minorHAnsi" w:cstheme="minorHAnsi"/>
          <w:sz w:val="22"/>
          <w:szCs w:val="22"/>
          <w:lang w:val="fr"/>
        </w:rPr>
        <w:t xml:space="preserve"> sont en train d'être mis à la porte</w:t>
      </w:r>
      <w:r w:rsidR="00BD177C" w:rsidRPr="008B2E41">
        <w:rPr>
          <w:rFonts w:asciiTheme="minorHAnsi" w:eastAsia="Arial" w:hAnsiTheme="minorHAnsi" w:cstheme="minorHAnsi"/>
          <w:sz w:val="22"/>
          <w:szCs w:val="22"/>
          <w:lang w:val="fr"/>
        </w:rPr>
        <w:t>. D</w:t>
      </w:r>
      <w:r w:rsidRPr="008B2E41">
        <w:rPr>
          <w:rFonts w:asciiTheme="minorHAnsi" w:eastAsia="Arial" w:hAnsiTheme="minorHAnsi" w:cstheme="minorHAnsi"/>
          <w:sz w:val="22"/>
          <w:szCs w:val="22"/>
          <w:lang w:val="fr"/>
        </w:rPr>
        <w:t xml:space="preserve">onc j'ai bien conscience de ce que je vous </w:t>
      </w:r>
      <w:r w:rsidR="00D941D4" w:rsidRPr="008B2E41">
        <w:rPr>
          <w:rFonts w:asciiTheme="minorHAnsi" w:eastAsia="Arial" w:hAnsiTheme="minorHAnsi" w:cstheme="minorHAnsi"/>
          <w:sz w:val="22"/>
          <w:szCs w:val="22"/>
          <w:lang w:val="fr"/>
        </w:rPr>
        <w:t>dis</w:t>
      </w:r>
      <w:r w:rsidR="00BD177C" w:rsidRPr="008B2E41">
        <w:rPr>
          <w:rFonts w:asciiTheme="minorHAnsi" w:eastAsia="Arial" w:hAnsiTheme="minorHAnsi" w:cstheme="minorHAnsi"/>
          <w:sz w:val="22"/>
          <w:szCs w:val="22"/>
          <w:lang w:val="fr"/>
        </w:rPr>
        <w:t>,</w:t>
      </w:r>
      <w:r w:rsidRPr="008B2E41">
        <w:rPr>
          <w:rFonts w:asciiTheme="minorHAnsi" w:eastAsia="Arial" w:hAnsiTheme="minorHAnsi" w:cstheme="minorHAnsi"/>
          <w:sz w:val="22"/>
          <w:szCs w:val="22"/>
          <w:lang w:val="fr"/>
        </w:rPr>
        <w:t xml:space="preserve"> </w:t>
      </w:r>
      <w:r w:rsidR="00BD177C" w:rsidRPr="008B2E41">
        <w:rPr>
          <w:rFonts w:asciiTheme="minorHAnsi" w:eastAsia="Arial" w:hAnsiTheme="minorHAnsi" w:cstheme="minorHAnsi"/>
          <w:sz w:val="22"/>
          <w:szCs w:val="22"/>
          <w:lang w:val="fr"/>
        </w:rPr>
        <w:t>mais</w:t>
      </w:r>
      <w:r w:rsidRPr="008B2E41">
        <w:rPr>
          <w:rFonts w:asciiTheme="minorHAnsi" w:eastAsia="Arial" w:hAnsiTheme="minorHAnsi" w:cstheme="minorHAnsi"/>
          <w:sz w:val="22"/>
          <w:szCs w:val="22"/>
          <w:lang w:val="fr"/>
        </w:rPr>
        <w:t xml:space="preserve"> c'était par élégance</w:t>
      </w:r>
      <w:r w:rsidR="00BD177C" w:rsidRPr="008B2E41">
        <w:rPr>
          <w:rFonts w:asciiTheme="minorHAnsi" w:eastAsia="Arial" w:hAnsiTheme="minorHAnsi" w:cstheme="minorHAnsi"/>
          <w:sz w:val="22"/>
          <w:szCs w:val="22"/>
          <w:lang w:val="fr"/>
        </w:rPr>
        <w:t>,</w:t>
      </w:r>
      <w:r w:rsidRPr="008B2E41">
        <w:rPr>
          <w:rFonts w:asciiTheme="minorHAnsi" w:eastAsia="Arial" w:hAnsiTheme="minorHAnsi" w:cstheme="minorHAnsi"/>
          <w:sz w:val="22"/>
          <w:szCs w:val="22"/>
          <w:lang w:val="fr"/>
        </w:rPr>
        <w:t xml:space="preserve"> dans la salle tout le monde n'est pas propriétaire</w:t>
      </w:r>
      <w:r w:rsidR="00BD177C" w:rsidRPr="008B2E41">
        <w:rPr>
          <w:rFonts w:asciiTheme="minorHAnsi" w:eastAsia="Arial" w:hAnsiTheme="minorHAnsi" w:cstheme="minorHAnsi"/>
          <w:sz w:val="22"/>
          <w:szCs w:val="22"/>
          <w:lang w:val="fr"/>
        </w:rPr>
        <w:t> »</w:t>
      </w:r>
      <w:r w:rsidRPr="008B2E41">
        <w:rPr>
          <w:rFonts w:asciiTheme="minorHAnsi" w:eastAsia="Arial" w:hAnsiTheme="minorHAnsi" w:cstheme="minorHAnsi"/>
          <w:sz w:val="22"/>
          <w:szCs w:val="22"/>
          <w:lang w:val="fr"/>
        </w:rPr>
        <w:t>.</w:t>
      </w:r>
    </w:p>
    <w:p w14:paraId="0EF50D64" w14:textId="77777777" w:rsidR="00B3295B" w:rsidRPr="008B2E41" w:rsidRDefault="00B3295B" w:rsidP="004D3561">
      <w:pPr>
        <w:jc w:val="both"/>
        <w:rPr>
          <w:rFonts w:asciiTheme="minorHAnsi" w:hAnsiTheme="minorHAnsi" w:cstheme="minorHAnsi"/>
          <w:b w:val="0"/>
          <w:iCs/>
          <w:szCs w:val="22"/>
        </w:rPr>
      </w:pPr>
    </w:p>
    <w:p w14:paraId="0E444121" w14:textId="18FC9D72" w:rsidR="004D3561" w:rsidRPr="008B2E41" w:rsidRDefault="004D3561" w:rsidP="004D3561">
      <w:pPr>
        <w:jc w:val="both"/>
        <w:rPr>
          <w:rFonts w:asciiTheme="minorHAnsi" w:hAnsiTheme="minorHAnsi" w:cstheme="minorHAnsi"/>
          <w:b w:val="0"/>
          <w:iCs/>
          <w:szCs w:val="22"/>
        </w:rPr>
      </w:pPr>
      <w:r w:rsidRPr="008B2E41">
        <w:rPr>
          <w:rFonts w:asciiTheme="minorHAnsi" w:hAnsiTheme="minorHAnsi" w:cstheme="minorHAnsi"/>
          <w:b w:val="0"/>
          <w:iCs/>
          <w:szCs w:val="22"/>
        </w:rPr>
        <w:t>VU le Code Général des Collectivités Territoriales, et notamment l’article L.2312-1 ;</w:t>
      </w:r>
    </w:p>
    <w:p w14:paraId="6F1B483E" w14:textId="6F2620E4" w:rsidR="00E757D5" w:rsidRPr="008B2E41" w:rsidRDefault="00E757D5" w:rsidP="004D3561">
      <w:pPr>
        <w:jc w:val="both"/>
        <w:rPr>
          <w:rFonts w:asciiTheme="minorHAnsi" w:hAnsiTheme="minorHAnsi" w:cstheme="minorHAnsi"/>
          <w:b w:val="0"/>
          <w:iCs/>
          <w:szCs w:val="22"/>
        </w:rPr>
      </w:pPr>
      <w:r w:rsidRPr="008B2E41">
        <w:rPr>
          <w:rFonts w:asciiTheme="minorHAnsi" w:hAnsiTheme="minorHAnsi" w:cstheme="minorHAnsi"/>
          <w:b w:val="0"/>
          <w:iCs/>
          <w:szCs w:val="22"/>
        </w:rPr>
        <w:t xml:space="preserve">VU l'examen en commission Finances / Affaires juridiques / Affaires générales en date du </w:t>
      </w:r>
      <w:r w:rsidR="00FD764D" w:rsidRPr="008B2E41">
        <w:rPr>
          <w:rFonts w:asciiTheme="minorHAnsi" w:hAnsiTheme="minorHAnsi" w:cstheme="minorHAnsi"/>
          <w:b w:val="0"/>
          <w:iCs/>
          <w:szCs w:val="22"/>
        </w:rPr>
        <w:t>30</w:t>
      </w:r>
      <w:r w:rsidR="0091237B" w:rsidRPr="008B2E41">
        <w:rPr>
          <w:rFonts w:asciiTheme="minorHAnsi" w:hAnsiTheme="minorHAnsi" w:cstheme="minorHAnsi"/>
          <w:b w:val="0"/>
          <w:iCs/>
          <w:szCs w:val="22"/>
        </w:rPr>
        <w:t xml:space="preserve"> janvier </w:t>
      </w:r>
      <w:r w:rsidR="00943383" w:rsidRPr="008B2E41">
        <w:rPr>
          <w:rFonts w:asciiTheme="minorHAnsi" w:hAnsiTheme="minorHAnsi" w:cstheme="minorHAnsi"/>
          <w:b w:val="0"/>
          <w:iCs/>
          <w:szCs w:val="22"/>
        </w:rPr>
        <w:t>202</w:t>
      </w:r>
      <w:r w:rsidR="00FD764D" w:rsidRPr="008B2E41">
        <w:rPr>
          <w:rFonts w:asciiTheme="minorHAnsi" w:hAnsiTheme="minorHAnsi" w:cstheme="minorHAnsi"/>
          <w:b w:val="0"/>
          <w:iCs/>
          <w:szCs w:val="22"/>
        </w:rPr>
        <w:t>3</w:t>
      </w:r>
      <w:r w:rsidR="00943383" w:rsidRPr="008B2E41">
        <w:rPr>
          <w:rFonts w:asciiTheme="minorHAnsi" w:hAnsiTheme="minorHAnsi" w:cstheme="minorHAnsi"/>
          <w:b w:val="0"/>
          <w:iCs/>
          <w:szCs w:val="22"/>
        </w:rPr>
        <w:t xml:space="preserve"> ;</w:t>
      </w:r>
    </w:p>
    <w:p w14:paraId="6B833E44" w14:textId="77777777" w:rsidR="004D3561" w:rsidRPr="008B2E41" w:rsidRDefault="004D3561" w:rsidP="004D3561">
      <w:pPr>
        <w:jc w:val="both"/>
        <w:rPr>
          <w:rFonts w:asciiTheme="minorHAnsi" w:hAnsiTheme="minorHAnsi" w:cstheme="minorHAnsi"/>
          <w:b w:val="0"/>
          <w:iCs/>
          <w:szCs w:val="22"/>
        </w:rPr>
      </w:pPr>
    </w:p>
    <w:p w14:paraId="24F8A826" w14:textId="77777777" w:rsidR="004D3561" w:rsidRPr="008B2E41" w:rsidRDefault="004D3561" w:rsidP="004D3561">
      <w:pPr>
        <w:jc w:val="both"/>
        <w:rPr>
          <w:rFonts w:asciiTheme="minorHAnsi" w:hAnsiTheme="minorHAnsi" w:cstheme="minorHAnsi"/>
          <w:b w:val="0"/>
          <w:iCs/>
          <w:szCs w:val="22"/>
        </w:rPr>
      </w:pPr>
      <w:r w:rsidRPr="008B2E41">
        <w:rPr>
          <w:rFonts w:asciiTheme="minorHAnsi" w:hAnsiTheme="minorHAnsi" w:cstheme="minorHAnsi"/>
          <w:b w:val="0"/>
          <w:iCs/>
          <w:szCs w:val="22"/>
        </w:rPr>
        <w:t>CONSIDERANT qu’un débat sur les orientations générales du budget est obligatoire dans les Villes de 3 500 habitants et plus ;</w:t>
      </w:r>
    </w:p>
    <w:p w14:paraId="72576D6D" w14:textId="77777777" w:rsidR="004D3561" w:rsidRPr="008B2E41" w:rsidRDefault="004D3561" w:rsidP="004D3561">
      <w:pPr>
        <w:jc w:val="both"/>
        <w:rPr>
          <w:rFonts w:asciiTheme="minorHAnsi" w:hAnsiTheme="minorHAnsi" w:cstheme="minorHAnsi"/>
          <w:b w:val="0"/>
          <w:iCs/>
          <w:szCs w:val="22"/>
        </w:rPr>
      </w:pPr>
      <w:r w:rsidRPr="008B2E41">
        <w:rPr>
          <w:rFonts w:asciiTheme="minorHAnsi" w:hAnsiTheme="minorHAnsi" w:cstheme="minorHAnsi"/>
          <w:b w:val="0"/>
          <w:iCs/>
          <w:szCs w:val="22"/>
        </w:rPr>
        <w:t>CONSIDERANT que ce débat permet à l’assemblée délibérante de discuter des orientations budgétaires qui préfigurent les priorités qui seront inscrites dans le cadre du budget primitif ;</w:t>
      </w:r>
    </w:p>
    <w:p w14:paraId="71677C00" w14:textId="539291E7" w:rsidR="00525EEE" w:rsidRPr="008B2E41" w:rsidRDefault="00525EEE" w:rsidP="004D3561">
      <w:pPr>
        <w:jc w:val="both"/>
        <w:rPr>
          <w:rFonts w:asciiTheme="minorHAnsi" w:hAnsiTheme="minorHAnsi" w:cstheme="minorHAnsi"/>
          <w:b w:val="0"/>
          <w:iCs/>
          <w:szCs w:val="22"/>
        </w:rPr>
      </w:pPr>
      <w:r w:rsidRPr="008B2E41">
        <w:rPr>
          <w:rFonts w:asciiTheme="minorHAnsi" w:hAnsiTheme="minorHAnsi" w:cstheme="minorHAnsi"/>
          <w:b w:val="0"/>
          <w:iCs/>
          <w:szCs w:val="22"/>
        </w:rPr>
        <w:t>CONSIDERANT que ce débat s’appuie sur la production d’un rapport communiqué à l’ensemble des conseillers municipaux ;</w:t>
      </w:r>
    </w:p>
    <w:p w14:paraId="1F0DF492" w14:textId="77777777" w:rsidR="004D3561" w:rsidRPr="008B2E41" w:rsidRDefault="004D3561" w:rsidP="004D3561">
      <w:pPr>
        <w:jc w:val="both"/>
        <w:rPr>
          <w:rFonts w:asciiTheme="minorHAnsi" w:hAnsiTheme="minorHAnsi" w:cstheme="minorHAnsi"/>
          <w:b w:val="0"/>
          <w:iCs/>
          <w:szCs w:val="22"/>
        </w:rPr>
      </w:pPr>
      <w:r w:rsidRPr="008B2E41">
        <w:rPr>
          <w:rFonts w:asciiTheme="minorHAnsi" w:hAnsiTheme="minorHAnsi" w:cstheme="minorHAnsi"/>
          <w:b w:val="0"/>
          <w:iCs/>
          <w:szCs w:val="22"/>
        </w:rPr>
        <w:t>CONSIDERANT que le débat doit se tenir dans les deux mois précédant l’examen du budget primitif ;</w:t>
      </w:r>
    </w:p>
    <w:p w14:paraId="7A9FAA9F" w14:textId="77777777" w:rsidR="0033491D" w:rsidRPr="008B2E41" w:rsidRDefault="0033491D" w:rsidP="0033491D">
      <w:pPr>
        <w:jc w:val="both"/>
        <w:rPr>
          <w:rFonts w:asciiTheme="minorHAnsi" w:hAnsiTheme="minorHAnsi" w:cstheme="minorHAnsi"/>
          <w:iCs/>
          <w:szCs w:val="22"/>
        </w:rPr>
      </w:pPr>
    </w:p>
    <w:p w14:paraId="5A619A3C" w14:textId="28826345" w:rsidR="0033491D" w:rsidRPr="008B2E41" w:rsidRDefault="0033491D" w:rsidP="0033491D">
      <w:pPr>
        <w:jc w:val="both"/>
        <w:rPr>
          <w:rFonts w:asciiTheme="minorHAnsi" w:hAnsiTheme="minorHAnsi" w:cstheme="minorHAnsi"/>
          <w:bCs/>
          <w:i/>
          <w:szCs w:val="22"/>
        </w:rPr>
      </w:pPr>
      <w:r w:rsidRPr="008B2E41">
        <w:rPr>
          <w:rFonts w:asciiTheme="minorHAnsi" w:hAnsiTheme="minorHAnsi" w:cstheme="minorHAnsi"/>
          <w:b w:val="0"/>
          <w:iCs/>
          <w:szCs w:val="22"/>
        </w:rPr>
        <w:t xml:space="preserve">Ayant entendu l’exposé </w:t>
      </w:r>
      <w:r w:rsidR="0055680F" w:rsidRPr="008B2E41">
        <w:rPr>
          <w:rFonts w:asciiTheme="minorHAnsi" w:hAnsiTheme="minorHAnsi" w:cstheme="minorHAnsi"/>
          <w:b w:val="0"/>
          <w:iCs/>
          <w:szCs w:val="22"/>
        </w:rPr>
        <w:t>du rapporteur</w:t>
      </w:r>
      <w:r w:rsidR="0055680F" w:rsidRPr="008B2E41">
        <w:rPr>
          <w:rFonts w:asciiTheme="minorHAnsi" w:hAnsiTheme="minorHAnsi" w:cstheme="minorHAnsi"/>
          <w:b w:val="0"/>
          <w:i/>
          <w:szCs w:val="22"/>
        </w:rPr>
        <w:t>,</w:t>
      </w:r>
    </w:p>
    <w:p w14:paraId="6D66CF07" w14:textId="77777777" w:rsidR="0033491D" w:rsidRPr="008B2E41" w:rsidRDefault="0033491D" w:rsidP="0033491D">
      <w:pPr>
        <w:jc w:val="both"/>
        <w:rPr>
          <w:rFonts w:asciiTheme="minorHAnsi" w:hAnsiTheme="minorHAnsi" w:cstheme="minorHAnsi"/>
          <w:b w:val="0"/>
          <w:szCs w:val="22"/>
        </w:rPr>
      </w:pPr>
    </w:p>
    <w:p w14:paraId="4D1931FC" w14:textId="1346AF76" w:rsidR="003A423C" w:rsidRPr="008B2E41" w:rsidRDefault="0033491D" w:rsidP="00FD764D">
      <w:pPr>
        <w:jc w:val="both"/>
        <w:rPr>
          <w:rFonts w:asciiTheme="minorHAnsi" w:hAnsiTheme="minorHAnsi" w:cstheme="minorHAnsi"/>
          <w:b w:val="0"/>
          <w:szCs w:val="22"/>
        </w:rPr>
      </w:pPr>
      <w:r w:rsidRPr="008B2E41">
        <w:rPr>
          <w:rFonts w:asciiTheme="minorHAnsi" w:hAnsiTheme="minorHAnsi" w:cstheme="minorHAnsi"/>
          <w:b w:val="0"/>
          <w:szCs w:val="22"/>
        </w:rPr>
        <w:t xml:space="preserve">Après en avoir délibéré, le conseil municipal, </w:t>
      </w:r>
      <w:r w:rsidR="00691138" w:rsidRPr="008B2E41">
        <w:rPr>
          <w:rFonts w:asciiTheme="minorHAnsi" w:hAnsiTheme="minorHAnsi" w:cstheme="minorHAnsi"/>
          <w:b w:val="0"/>
          <w:szCs w:val="22"/>
        </w:rPr>
        <w:t>à l’unanimité,</w:t>
      </w:r>
    </w:p>
    <w:p w14:paraId="31BE1E42" w14:textId="77777777" w:rsidR="003A423C" w:rsidRPr="008B2E41" w:rsidRDefault="003A423C" w:rsidP="00FD764D">
      <w:pPr>
        <w:jc w:val="both"/>
        <w:rPr>
          <w:rFonts w:asciiTheme="minorHAnsi" w:hAnsiTheme="minorHAnsi" w:cstheme="minorHAnsi"/>
          <w:b w:val="0"/>
          <w:szCs w:val="22"/>
        </w:rPr>
      </w:pPr>
    </w:p>
    <w:p w14:paraId="1F5BE2A8" w14:textId="659B91FB" w:rsidR="009E6259" w:rsidRPr="008B2E41" w:rsidRDefault="003A423C" w:rsidP="00FD764D">
      <w:pPr>
        <w:jc w:val="both"/>
        <w:rPr>
          <w:rFonts w:asciiTheme="minorHAnsi" w:hAnsiTheme="minorHAnsi" w:cstheme="minorHAnsi"/>
          <w:szCs w:val="22"/>
        </w:rPr>
      </w:pPr>
      <w:r w:rsidRPr="008B2E41">
        <w:rPr>
          <w:rFonts w:asciiTheme="minorHAnsi" w:hAnsiTheme="minorHAnsi" w:cstheme="minorHAnsi"/>
          <w:szCs w:val="22"/>
        </w:rPr>
        <w:t>DECIDE</w:t>
      </w:r>
      <w:r w:rsidR="00FD764D" w:rsidRPr="008B2E41">
        <w:rPr>
          <w:rFonts w:asciiTheme="minorHAnsi" w:hAnsiTheme="minorHAnsi" w:cstheme="minorHAnsi"/>
          <w:szCs w:val="22"/>
        </w:rPr>
        <w:t> :</w:t>
      </w:r>
    </w:p>
    <w:p w14:paraId="41D0FCFB" w14:textId="77777777" w:rsidR="0033491D" w:rsidRPr="008B2E41" w:rsidRDefault="0033491D" w:rsidP="0033491D">
      <w:pPr>
        <w:jc w:val="both"/>
        <w:rPr>
          <w:rFonts w:asciiTheme="minorHAnsi" w:hAnsiTheme="minorHAnsi" w:cstheme="minorHAnsi"/>
          <w:b w:val="0"/>
          <w:szCs w:val="22"/>
        </w:rPr>
      </w:pPr>
    </w:p>
    <w:p w14:paraId="485C14C1" w14:textId="110430CD" w:rsidR="00631A29" w:rsidRPr="008B2E41" w:rsidRDefault="00631A29" w:rsidP="00631A29">
      <w:pPr>
        <w:jc w:val="both"/>
        <w:rPr>
          <w:rFonts w:asciiTheme="minorHAnsi" w:hAnsiTheme="minorHAnsi" w:cstheme="minorHAnsi"/>
          <w:b w:val="0"/>
          <w:szCs w:val="22"/>
        </w:rPr>
      </w:pPr>
      <w:r w:rsidRPr="008B2E41">
        <w:rPr>
          <w:rFonts w:asciiTheme="minorHAnsi" w:hAnsiTheme="minorHAnsi" w:cstheme="minorHAnsi"/>
          <w:szCs w:val="22"/>
          <w:u w:val="single"/>
        </w:rPr>
        <w:t>Article 1</w:t>
      </w:r>
      <w:r w:rsidRPr="008B2E41">
        <w:rPr>
          <w:rFonts w:asciiTheme="minorHAnsi" w:hAnsiTheme="minorHAnsi" w:cstheme="minorHAnsi"/>
          <w:b w:val="0"/>
          <w:szCs w:val="22"/>
        </w:rPr>
        <w:t xml:space="preserve"> : </w:t>
      </w:r>
      <w:r w:rsidR="003A423C" w:rsidRPr="008B2E41">
        <w:rPr>
          <w:rFonts w:asciiTheme="minorHAnsi" w:hAnsiTheme="minorHAnsi" w:cstheme="minorHAnsi"/>
          <w:b w:val="0"/>
          <w:szCs w:val="22"/>
        </w:rPr>
        <w:t>de Prendre</w:t>
      </w:r>
      <w:r w:rsidR="004D3561" w:rsidRPr="008B2E41">
        <w:rPr>
          <w:rFonts w:asciiTheme="minorHAnsi" w:hAnsiTheme="minorHAnsi" w:cstheme="minorHAnsi"/>
          <w:b w:val="0"/>
          <w:szCs w:val="22"/>
        </w:rPr>
        <w:t xml:space="preserve"> acte de </w:t>
      </w:r>
      <w:r w:rsidR="00525EEE" w:rsidRPr="008B2E41">
        <w:rPr>
          <w:rFonts w:asciiTheme="minorHAnsi" w:hAnsiTheme="minorHAnsi" w:cstheme="minorHAnsi"/>
          <w:b w:val="0"/>
          <w:szCs w:val="22"/>
        </w:rPr>
        <w:t xml:space="preserve">l’existence d’un rapport </w:t>
      </w:r>
      <w:r w:rsidR="00385BFE" w:rsidRPr="008B2E41">
        <w:rPr>
          <w:rFonts w:asciiTheme="minorHAnsi" w:hAnsiTheme="minorHAnsi" w:cstheme="minorHAnsi"/>
          <w:b w:val="0"/>
          <w:szCs w:val="22"/>
        </w:rPr>
        <w:t>sur</w:t>
      </w:r>
      <w:r w:rsidR="0091237B" w:rsidRPr="008B2E41">
        <w:rPr>
          <w:rFonts w:asciiTheme="minorHAnsi" w:hAnsiTheme="minorHAnsi" w:cstheme="minorHAnsi"/>
          <w:b w:val="0"/>
          <w:szCs w:val="22"/>
        </w:rPr>
        <w:t xml:space="preserve"> lequel</w:t>
      </w:r>
      <w:r w:rsidR="00525EEE" w:rsidRPr="008B2E41">
        <w:rPr>
          <w:rFonts w:asciiTheme="minorHAnsi" w:hAnsiTheme="minorHAnsi" w:cstheme="minorHAnsi"/>
          <w:b w:val="0"/>
          <w:szCs w:val="22"/>
        </w:rPr>
        <w:t xml:space="preserve"> s’est tenu le</w:t>
      </w:r>
      <w:r w:rsidR="004D3561" w:rsidRPr="008B2E41">
        <w:rPr>
          <w:rFonts w:asciiTheme="minorHAnsi" w:hAnsiTheme="minorHAnsi" w:cstheme="minorHAnsi"/>
          <w:b w:val="0"/>
          <w:szCs w:val="22"/>
        </w:rPr>
        <w:t xml:space="preserve"> Dé</w:t>
      </w:r>
      <w:r w:rsidR="00493E56" w:rsidRPr="008B2E41">
        <w:rPr>
          <w:rFonts w:asciiTheme="minorHAnsi" w:hAnsiTheme="minorHAnsi" w:cstheme="minorHAnsi"/>
          <w:b w:val="0"/>
          <w:szCs w:val="22"/>
        </w:rPr>
        <w:t>bat d’Orientations Budgétaires 202</w:t>
      </w:r>
      <w:r w:rsidR="00D079CB" w:rsidRPr="008B2E41">
        <w:rPr>
          <w:rFonts w:asciiTheme="minorHAnsi" w:hAnsiTheme="minorHAnsi" w:cstheme="minorHAnsi"/>
          <w:b w:val="0"/>
          <w:szCs w:val="22"/>
        </w:rPr>
        <w:t>3</w:t>
      </w:r>
      <w:r w:rsidR="004D3561" w:rsidRPr="008B2E41">
        <w:rPr>
          <w:rFonts w:asciiTheme="minorHAnsi" w:hAnsiTheme="minorHAnsi" w:cstheme="minorHAnsi"/>
          <w:b w:val="0"/>
          <w:szCs w:val="22"/>
        </w:rPr>
        <w:t>.</w:t>
      </w:r>
    </w:p>
    <w:p w14:paraId="46EC86E6" w14:textId="77777777" w:rsidR="0033491D" w:rsidRPr="008B2E41" w:rsidRDefault="0033491D" w:rsidP="0033491D">
      <w:pPr>
        <w:rPr>
          <w:rFonts w:asciiTheme="minorHAnsi" w:hAnsiTheme="minorHAnsi" w:cstheme="minorHAnsi"/>
          <w:b w:val="0"/>
          <w:szCs w:val="22"/>
        </w:rPr>
      </w:pPr>
    </w:p>
    <w:p w14:paraId="7B82A8BB" w14:textId="757B9FA3" w:rsidR="00525EEE" w:rsidRPr="008B2E41" w:rsidRDefault="00525EEE" w:rsidP="00525EEE">
      <w:pPr>
        <w:jc w:val="both"/>
        <w:rPr>
          <w:rFonts w:asciiTheme="minorHAnsi" w:hAnsiTheme="minorHAnsi" w:cstheme="minorHAnsi"/>
          <w:b w:val="0"/>
          <w:szCs w:val="22"/>
        </w:rPr>
      </w:pPr>
      <w:r w:rsidRPr="008B2E41">
        <w:rPr>
          <w:rFonts w:asciiTheme="minorHAnsi" w:hAnsiTheme="minorHAnsi" w:cstheme="minorHAnsi"/>
          <w:szCs w:val="22"/>
          <w:u w:val="single"/>
        </w:rPr>
        <w:t>Article 2</w:t>
      </w:r>
      <w:r w:rsidRPr="008B2E41">
        <w:rPr>
          <w:rFonts w:asciiTheme="minorHAnsi" w:hAnsiTheme="minorHAnsi" w:cstheme="minorHAnsi"/>
          <w:b w:val="0"/>
          <w:szCs w:val="22"/>
        </w:rPr>
        <w:t xml:space="preserve"> : </w:t>
      </w:r>
      <w:r w:rsidR="003A423C" w:rsidRPr="008B2E41">
        <w:rPr>
          <w:rFonts w:asciiTheme="minorHAnsi" w:hAnsiTheme="minorHAnsi" w:cstheme="minorHAnsi"/>
          <w:b w:val="0"/>
          <w:szCs w:val="22"/>
        </w:rPr>
        <w:t>de Prendre</w:t>
      </w:r>
      <w:r w:rsidR="00FD764D" w:rsidRPr="008B2E41">
        <w:rPr>
          <w:rFonts w:asciiTheme="minorHAnsi" w:hAnsiTheme="minorHAnsi" w:cstheme="minorHAnsi"/>
          <w:b w:val="0"/>
          <w:szCs w:val="22"/>
        </w:rPr>
        <w:t xml:space="preserve"> </w:t>
      </w:r>
      <w:r w:rsidRPr="008B2E41">
        <w:rPr>
          <w:rFonts w:asciiTheme="minorHAnsi" w:hAnsiTheme="minorHAnsi" w:cstheme="minorHAnsi"/>
          <w:b w:val="0"/>
          <w:szCs w:val="22"/>
        </w:rPr>
        <w:t>acte de la tenue du Débat d’Orientation</w:t>
      </w:r>
      <w:r w:rsidR="00493E56" w:rsidRPr="008B2E41">
        <w:rPr>
          <w:rFonts w:asciiTheme="minorHAnsi" w:hAnsiTheme="minorHAnsi" w:cstheme="minorHAnsi"/>
          <w:b w:val="0"/>
          <w:szCs w:val="22"/>
        </w:rPr>
        <w:t>s</w:t>
      </w:r>
      <w:r w:rsidRPr="008B2E41">
        <w:rPr>
          <w:rFonts w:asciiTheme="minorHAnsi" w:hAnsiTheme="minorHAnsi" w:cstheme="minorHAnsi"/>
          <w:b w:val="0"/>
          <w:szCs w:val="22"/>
        </w:rPr>
        <w:t xml:space="preserve"> Budgétaire</w:t>
      </w:r>
      <w:r w:rsidR="00493E56" w:rsidRPr="008B2E41">
        <w:rPr>
          <w:rFonts w:asciiTheme="minorHAnsi" w:hAnsiTheme="minorHAnsi" w:cstheme="minorHAnsi"/>
          <w:b w:val="0"/>
          <w:szCs w:val="22"/>
        </w:rPr>
        <w:t>s 202</w:t>
      </w:r>
      <w:r w:rsidR="00362B57" w:rsidRPr="008B2E41">
        <w:rPr>
          <w:rFonts w:asciiTheme="minorHAnsi" w:hAnsiTheme="minorHAnsi" w:cstheme="minorHAnsi"/>
          <w:b w:val="0"/>
          <w:szCs w:val="22"/>
        </w:rPr>
        <w:t>3</w:t>
      </w:r>
      <w:r w:rsidRPr="008B2E41">
        <w:rPr>
          <w:rFonts w:asciiTheme="minorHAnsi" w:hAnsiTheme="minorHAnsi" w:cstheme="minorHAnsi"/>
          <w:b w:val="0"/>
          <w:szCs w:val="22"/>
        </w:rPr>
        <w:t>.</w:t>
      </w:r>
    </w:p>
    <w:p w14:paraId="557819CD" w14:textId="77777777" w:rsidR="00525EEE" w:rsidRPr="008B2E41" w:rsidRDefault="00525EEE" w:rsidP="0033491D">
      <w:pPr>
        <w:rPr>
          <w:rFonts w:asciiTheme="minorHAnsi" w:hAnsiTheme="minorHAnsi" w:cstheme="minorHAnsi"/>
          <w:b w:val="0"/>
          <w:szCs w:val="22"/>
        </w:rPr>
      </w:pPr>
    </w:p>
    <w:p w14:paraId="7B000CBA" w14:textId="307AC99B" w:rsidR="0033491D" w:rsidRPr="008B2E41" w:rsidRDefault="00525EEE" w:rsidP="0033491D">
      <w:pPr>
        <w:jc w:val="both"/>
        <w:rPr>
          <w:rFonts w:asciiTheme="minorHAnsi" w:hAnsiTheme="minorHAnsi" w:cstheme="minorHAnsi"/>
          <w:b w:val="0"/>
          <w:szCs w:val="22"/>
        </w:rPr>
      </w:pPr>
      <w:r w:rsidRPr="008B2E41">
        <w:rPr>
          <w:rFonts w:asciiTheme="minorHAnsi" w:hAnsiTheme="minorHAnsi" w:cstheme="minorHAnsi"/>
          <w:szCs w:val="22"/>
          <w:u w:val="single"/>
        </w:rPr>
        <w:t>Article 3</w:t>
      </w:r>
      <w:r w:rsidR="0033491D" w:rsidRPr="008B2E41">
        <w:rPr>
          <w:rFonts w:asciiTheme="minorHAnsi" w:hAnsiTheme="minorHAnsi" w:cstheme="minorHAnsi"/>
          <w:szCs w:val="22"/>
        </w:rPr>
        <w:t> :</w:t>
      </w:r>
      <w:r w:rsidR="0033491D" w:rsidRPr="008B2E41">
        <w:rPr>
          <w:rFonts w:asciiTheme="minorHAnsi" w:hAnsiTheme="minorHAnsi" w:cstheme="minorHAnsi"/>
          <w:b w:val="0"/>
          <w:szCs w:val="22"/>
        </w:rPr>
        <w:t xml:space="preserve"> </w:t>
      </w:r>
      <w:r w:rsidR="003A423C" w:rsidRPr="008B2E41">
        <w:rPr>
          <w:rFonts w:asciiTheme="minorHAnsi" w:hAnsiTheme="minorHAnsi" w:cstheme="minorHAnsi"/>
          <w:b w:val="0"/>
          <w:szCs w:val="22"/>
        </w:rPr>
        <w:t xml:space="preserve">de </w:t>
      </w:r>
      <w:r w:rsidR="00FD764D" w:rsidRPr="008B2E41">
        <w:rPr>
          <w:rFonts w:asciiTheme="minorHAnsi" w:hAnsiTheme="minorHAnsi" w:cstheme="minorHAnsi"/>
          <w:b w:val="0"/>
          <w:szCs w:val="22"/>
        </w:rPr>
        <w:t>Charge</w:t>
      </w:r>
      <w:r w:rsidR="003A423C" w:rsidRPr="008B2E41">
        <w:rPr>
          <w:rFonts w:asciiTheme="minorHAnsi" w:hAnsiTheme="minorHAnsi" w:cstheme="minorHAnsi"/>
          <w:b w:val="0"/>
          <w:szCs w:val="22"/>
        </w:rPr>
        <w:t>r</w:t>
      </w:r>
      <w:r w:rsidR="00FD764D" w:rsidRPr="008B2E41">
        <w:rPr>
          <w:rFonts w:asciiTheme="minorHAnsi" w:hAnsiTheme="minorHAnsi" w:cstheme="minorHAnsi"/>
          <w:b w:val="0"/>
          <w:szCs w:val="22"/>
        </w:rPr>
        <w:t xml:space="preserve"> </w:t>
      </w:r>
      <w:r w:rsidR="0033491D" w:rsidRPr="008B2E41">
        <w:rPr>
          <w:rFonts w:asciiTheme="minorHAnsi" w:hAnsiTheme="minorHAnsi" w:cstheme="minorHAnsi"/>
          <w:b w:val="0"/>
          <w:szCs w:val="22"/>
        </w:rPr>
        <w:t>Monsieur le Maire de notifier cette décision aux services préfectoraux.</w:t>
      </w:r>
    </w:p>
    <w:p w14:paraId="759B67DA" w14:textId="4DB55EBC" w:rsidR="002562F2" w:rsidRPr="008B2E41" w:rsidRDefault="002562F2" w:rsidP="0033491D">
      <w:pPr>
        <w:jc w:val="both"/>
        <w:rPr>
          <w:rFonts w:asciiTheme="minorHAnsi" w:hAnsiTheme="minorHAnsi" w:cstheme="minorHAnsi"/>
          <w:b w:val="0"/>
          <w:szCs w:val="22"/>
        </w:rPr>
      </w:pPr>
    </w:p>
    <w:p w14:paraId="1B25D257" w14:textId="2FCC06F5" w:rsidR="008870A1" w:rsidRPr="008B2E41" w:rsidRDefault="008870A1" w:rsidP="008870A1">
      <w:pPr>
        <w:pBdr>
          <w:bottom w:val="single" w:sz="4" w:space="1" w:color="auto"/>
        </w:pBdr>
        <w:jc w:val="both"/>
        <w:rPr>
          <w:rFonts w:asciiTheme="minorHAnsi" w:hAnsiTheme="minorHAnsi" w:cstheme="minorHAnsi"/>
          <w:bCs/>
          <w:iCs/>
          <w:szCs w:val="22"/>
          <w:lang w:bidi="ar-SA"/>
        </w:rPr>
      </w:pPr>
      <w:r w:rsidRPr="008B2E41">
        <w:rPr>
          <w:rFonts w:asciiTheme="minorHAnsi" w:hAnsiTheme="minorHAnsi" w:cstheme="minorHAnsi"/>
          <w:bCs/>
          <w:iCs/>
          <w:szCs w:val="22"/>
          <w:lang w:bidi="ar-SA"/>
        </w:rPr>
        <w:t>Délibération 3</w:t>
      </w:r>
    </w:p>
    <w:p w14:paraId="6828DC28" w14:textId="77777777" w:rsidR="009069A7" w:rsidRPr="008B2E41" w:rsidRDefault="009069A7" w:rsidP="0033491D">
      <w:pPr>
        <w:jc w:val="both"/>
        <w:rPr>
          <w:rFonts w:asciiTheme="minorHAnsi" w:hAnsiTheme="minorHAnsi" w:cstheme="minorHAnsi"/>
          <w:b w:val="0"/>
          <w:szCs w:val="22"/>
        </w:rPr>
      </w:pPr>
    </w:p>
    <w:p w14:paraId="420028B0" w14:textId="255C7CB4" w:rsidR="008870A1" w:rsidRPr="008B2E41" w:rsidRDefault="008870A1" w:rsidP="0033491D">
      <w:pPr>
        <w:jc w:val="both"/>
        <w:rPr>
          <w:rFonts w:asciiTheme="minorHAnsi" w:hAnsiTheme="minorHAnsi" w:cstheme="minorHAnsi"/>
          <w:b w:val="0"/>
          <w:szCs w:val="22"/>
        </w:rPr>
      </w:pPr>
      <w:r w:rsidRPr="008B2E41">
        <w:rPr>
          <w:rFonts w:asciiTheme="minorHAnsi" w:hAnsiTheme="minorHAnsi" w:cstheme="minorHAnsi"/>
          <w:b w:val="0"/>
          <w:szCs w:val="22"/>
        </w:rPr>
        <w:t>Reportée dans l’attente du décret</w:t>
      </w:r>
    </w:p>
    <w:p w14:paraId="08151018" w14:textId="33E4E730" w:rsidR="008870A1" w:rsidRPr="008B2E41" w:rsidRDefault="008870A1" w:rsidP="0033491D">
      <w:pPr>
        <w:jc w:val="both"/>
        <w:rPr>
          <w:rFonts w:asciiTheme="minorHAnsi" w:hAnsiTheme="minorHAnsi" w:cstheme="minorHAnsi"/>
          <w:b w:val="0"/>
          <w:szCs w:val="22"/>
        </w:rPr>
      </w:pPr>
    </w:p>
    <w:p w14:paraId="18FB70CA" w14:textId="2DDC61BF" w:rsidR="002562F2" w:rsidRPr="008B2E41" w:rsidRDefault="002562F2" w:rsidP="002562F2">
      <w:pPr>
        <w:pBdr>
          <w:bottom w:val="single" w:sz="4" w:space="1" w:color="auto"/>
        </w:pBdr>
        <w:jc w:val="both"/>
        <w:rPr>
          <w:rFonts w:asciiTheme="minorHAnsi" w:hAnsiTheme="minorHAnsi" w:cstheme="minorHAnsi"/>
          <w:bCs/>
          <w:iCs/>
          <w:szCs w:val="22"/>
          <w:lang w:bidi="ar-SA"/>
        </w:rPr>
      </w:pPr>
      <w:r w:rsidRPr="008B2E41">
        <w:rPr>
          <w:rFonts w:asciiTheme="minorHAnsi" w:hAnsiTheme="minorHAnsi" w:cstheme="minorHAnsi"/>
          <w:bCs/>
          <w:iCs/>
          <w:szCs w:val="22"/>
          <w:lang w:bidi="ar-SA"/>
        </w:rPr>
        <w:t>Délibération 4</w:t>
      </w:r>
    </w:p>
    <w:p w14:paraId="55786BAE" w14:textId="77777777" w:rsidR="009069A7" w:rsidRPr="008B2E41" w:rsidRDefault="009069A7" w:rsidP="00BC7E43">
      <w:pPr>
        <w:jc w:val="both"/>
        <w:rPr>
          <w:rFonts w:asciiTheme="minorHAnsi" w:hAnsiTheme="minorHAnsi" w:cstheme="minorHAnsi"/>
          <w:bCs/>
          <w:iCs/>
          <w:szCs w:val="22"/>
        </w:rPr>
      </w:pPr>
    </w:p>
    <w:p w14:paraId="74D02B45" w14:textId="0292D169" w:rsidR="00BC7E43" w:rsidRPr="008B2E41" w:rsidRDefault="00BC7E43" w:rsidP="00BC7E43">
      <w:pPr>
        <w:jc w:val="both"/>
        <w:rPr>
          <w:rFonts w:asciiTheme="minorHAnsi" w:hAnsiTheme="minorHAnsi" w:cstheme="minorHAnsi"/>
          <w:bCs/>
          <w:iCs/>
          <w:szCs w:val="22"/>
        </w:rPr>
      </w:pPr>
      <w:r w:rsidRPr="008B2E41">
        <w:rPr>
          <w:rFonts w:asciiTheme="minorHAnsi" w:hAnsiTheme="minorHAnsi" w:cstheme="minorHAnsi"/>
          <w:bCs/>
          <w:iCs/>
          <w:szCs w:val="22"/>
        </w:rPr>
        <w:t>Objet : Création d’un budget annexe sans autonomie financière pour l’opération d’aménagement du Cœur du Penon.</w:t>
      </w:r>
    </w:p>
    <w:p w14:paraId="592E44E8" w14:textId="5F166AFF" w:rsidR="00741941" w:rsidRPr="008B2E41" w:rsidRDefault="00741941" w:rsidP="00BC7E43">
      <w:pPr>
        <w:jc w:val="both"/>
        <w:rPr>
          <w:rFonts w:asciiTheme="minorHAnsi" w:hAnsiTheme="minorHAnsi" w:cstheme="minorHAnsi"/>
          <w:bCs/>
          <w:iCs/>
          <w:szCs w:val="22"/>
        </w:rPr>
      </w:pPr>
    </w:p>
    <w:p w14:paraId="7A1395FF" w14:textId="07BDAB04" w:rsidR="00741941" w:rsidRPr="008B2E41" w:rsidRDefault="00741941" w:rsidP="00BC7E43">
      <w:pPr>
        <w:jc w:val="both"/>
        <w:rPr>
          <w:rFonts w:asciiTheme="minorHAnsi" w:hAnsiTheme="minorHAnsi" w:cstheme="minorHAnsi"/>
          <w:b w:val="0"/>
          <w:szCs w:val="22"/>
        </w:rPr>
      </w:pPr>
      <w:r w:rsidRPr="008B2E41">
        <w:rPr>
          <w:rFonts w:asciiTheme="minorHAnsi" w:hAnsiTheme="minorHAnsi" w:cstheme="minorHAnsi"/>
          <w:b w:val="0"/>
          <w:szCs w:val="22"/>
        </w:rPr>
        <w:t xml:space="preserve">Monsieur Pierre PECASTAINGS </w:t>
      </w:r>
      <w:r w:rsidR="00D71F98" w:rsidRPr="008B2E41">
        <w:rPr>
          <w:rFonts w:asciiTheme="minorHAnsi" w:hAnsiTheme="minorHAnsi" w:cstheme="minorHAnsi"/>
          <w:b w:val="0"/>
          <w:szCs w:val="22"/>
        </w:rPr>
        <w:t xml:space="preserve">indique </w:t>
      </w:r>
      <w:r w:rsidR="0096465A" w:rsidRPr="008B2E41">
        <w:rPr>
          <w:rFonts w:asciiTheme="minorHAnsi" w:hAnsiTheme="minorHAnsi" w:cstheme="minorHAnsi"/>
          <w:b w:val="0"/>
          <w:szCs w:val="22"/>
        </w:rPr>
        <w:t xml:space="preserve">que </w:t>
      </w:r>
      <w:r w:rsidR="00D71F98" w:rsidRPr="008B2E41">
        <w:rPr>
          <w:rFonts w:asciiTheme="minorHAnsi" w:hAnsiTheme="minorHAnsi" w:cstheme="minorHAnsi"/>
          <w:b w:val="0"/>
          <w:szCs w:val="22"/>
        </w:rPr>
        <w:t xml:space="preserve">ce budget </w:t>
      </w:r>
      <w:r w:rsidRPr="008B2E41">
        <w:rPr>
          <w:rFonts w:asciiTheme="minorHAnsi" w:hAnsiTheme="minorHAnsi" w:cstheme="minorHAnsi"/>
          <w:b w:val="0"/>
          <w:szCs w:val="22"/>
        </w:rPr>
        <w:t>sera largement consacré aux</w:t>
      </w:r>
      <w:r w:rsidR="00CC7FE7" w:rsidRPr="008B2E41">
        <w:rPr>
          <w:rFonts w:asciiTheme="minorHAnsi" w:hAnsiTheme="minorHAnsi" w:cstheme="minorHAnsi"/>
          <w:b w:val="0"/>
          <w:szCs w:val="22"/>
        </w:rPr>
        <w:t xml:space="preserve"> </w:t>
      </w:r>
      <w:r w:rsidRPr="008B2E41">
        <w:rPr>
          <w:rFonts w:asciiTheme="minorHAnsi" w:hAnsiTheme="minorHAnsi" w:cstheme="minorHAnsi"/>
          <w:b w:val="0"/>
          <w:szCs w:val="22"/>
        </w:rPr>
        <w:t>acquisitions sur le P</w:t>
      </w:r>
      <w:r w:rsidR="00D71F98" w:rsidRPr="008B2E41">
        <w:rPr>
          <w:rFonts w:asciiTheme="minorHAnsi" w:hAnsiTheme="minorHAnsi" w:cstheme="minorHAnsi"/>
          <w:b w:val="0"/>
          <w:szCs w:val="22"/>
        </w:rPr>
        <w:t>enon</w:t>
      </w:r>
      <w:r w:rsidRPr="008B2E41">
        <w:rPr>
          <w:rFonts w:asciiTheme="minorHAnsi" w:hAnsiTheme="minorHAnsi" w:cstheme="minorHAnsi"/>
          <w:b w:val="0"/>
          <w:szCs w:val="22"/>
        </w:rPr>
        <w:t xml:space="preserve"> et notamment sur la partie du </w:t>
      </w:r>
      <w:r w:rsidR="0096465A" w:rsidRPr="008B2E41">
        <w:rPr>
          <w:rFonts w:asciiTheme="minorHAnsi" w:hAnsiTheme="minorHAnsi" w:cstheme="minorHAnsi"/>
          <w:b w:val="0"/>
          <w:szCs w:val="22"/>
        </w:rPr>
        <w:t>F</w:t>
      </w:r>
      <w:r w:rsidRPr="008B2E41">
        <w:rPr>
          <w:rFonts w:asciiTheme="minorHAnsi" w:hAnsiTheme="minorHAnsi" w:cstheme="minorHAnsi"/>
          <w:b w:val="0"/>
          <w:szCs w:val="22"/>
        </w:rPr>
        <w:t xml:space="preserve">orum pour lequel </w:t>
      </w:r>
      <w:r w:rsidR="00D71F98" w:rsidRPr="008B2E41">
        <w:rPr>
          <w:rFonts w:asciiTheme="minorHAnsi" w:hAnsiTheme="minorHAnsi" w:cstheme="minorHAnsi"/>
          <w:b w:val="0"/>
          <w:szCs w:val="22"/>
        </w:rPr>
        <w:t>la commune est</w:t>
      </w:r>
      <w:r w:rsidRPr="008B2E41">
        <w:rPr>
          <w:rFonts w:asciiTheme="minorHAnsi" w:hAnsiTheme="minorHAnsi" w:cstheme="minorHAnsi"/>
          <w:b w:val="0"/>
          <w:szCs w:val="22"/>
        </w:rPr>
        <w:t xml:space="preserve"> actuellement en</w:t>
      </w:r>
      <w:r w:rsidR="00CC7FE7" w:rsidRPr="008B2E41">
        <w:rPr>
          <w:rFonts w:asciiTheme="minorHAnsi" w:hAnsiTheme="minorHAnsi" w:cstheme="minorHAnsi"/>
          <w:b w:val="0"/>
          <w:szCs w:val="22"/>
        </w:rPr>
        <w:t xml:space="preserve"> </w:t>
      </w:r>
      <w:r w:rsidRPr="008B2E41">
        <w:rPr>
          <w:rFonts w:asciiTheme="minorHAnsi" w:hAnsiTheme="minorHAnsi" w:cstheme="minorHAnsi"/>
          <w:b w:val="0"/>
          <w:szCs w:val="22"/>
        </w:rPr>
        <w:t>négociation avancée avec un certain nombre de propriétaires</w:t>
      </w:r>
      <w:r w:rsidR="00D71F98" w:rsidRPr="008B2E41">
        <w:rPr>
          <w:rFonts w:asciiTheme="minorHAnsi" w:hAnsiTheme="minorHAnsi" w:cstheme="minorHAnsi"/>
          <w:b w:val="0"/>
          <w:szCs w:val="22"/>
        </w:rPr>
        <w:t>. P</w:t>
      </w:r>
      <w:r w:rsidRPr="008B2E41">
        <w:rPr>
          <w:rFonts w:asciiTheme="minorHAnsi" w:hAnsiTheme="minorHAnsi" w:cstheme="minorHAnsi"/>
          <w:b w:val="0"/>
          <w:szCs w:val="22"/>
        </w:rPr>
        <w:t xml:space="preserve">our </w:t>
      </w:r>
      <w:r w:rsidR="00BC23A2" w:rsidRPr="008B2E41">
        <w:rPr>
          <w:rFonts w:asciiTheme="minorHAnsi" w:hAnsiTheme="minorHAnsi" w:cstheme="minorHAnsi"/>
          <w:b w:val="0"/>
          <w:szCs w:val="22"/>
        </w:rPr>
        <w:t>c</w:t>
      </w:r>
      <w:r w:rsidRPr="008B2E41">
        <w:rPr>
          <w:rFonts w:asciiTheme="minorHAnsi" w:hAnsiTheme="minorHAnsi" w:cstheme="minorHAnsi"/>
          <w:b w:val="0"/>
          <w:szCs w:val="22"/>
        </w:rPr>
        <w:t>e faire</w:t>
      </w:r>
      <w:r w:rsidR="00CC7FE7" w:rsidRPr="008B2E41">
        <w:rPr>
          <w:rFonts w:asciiTheme="minorHAnsi" w:hAnsiTheme="minorHAnsi" w:cstheme="minorHAnsi"/>
          <w:b w:val="0"/>
          <w:szCs w:val="22"/>
        </w:rPr>
        <w:t xml:space="preserve"> </w:t>
      </w:r>
      <w:r w:rsidRPr="008B2E41">
        <w:rPr>
          <w:rFonts w:asciiTheme="minorHAnsi" w:hAnsiTheme="minorHAnsi" w:cstheme="minorHAnsi"/>
          <w:b w:val="0"/>
          <w:szCs w:val="22"/>
        </w:rPr>
        <w:t>et pour pouvoir dilige</w:t>
      </w:r>
      <w:r w:rsidR="00B22005" w:rsidRPr="008B2E41">
        <w:rPr>
          <w:rFonts w:asciiTheme="minorHAnsi" w:hAnsiTheme="minorHAnsi" w:cstheme="minorHAnsi"/>
          <w:b w:val="0"/>
          <w:szCs w:val="22"/>
        </w:rPr>
        <w:t>nte</w:t>
      </w:r>
      <w:r w:rsidRPr="008B2E41">
        <w:rPr>
          <w:rFonts w:asciiTheme="minorHAnsi" w:hAnsiTheme="minorHAnsi" w:cstheme="minorHAnsi"/>
          <w:b w:val="0"/>
          <w:szCs w:val="22"/>
        </w:rPr>
        <w:t xml:space="preserve">r </w:t>
      </w:r>
      <w:r w:rsidR="0096465A" w:rsidRPr="008B2E41">
        <w:rPr>
          <w:rFonts w:asciiTheme="minorHAnsi" w:hAnsiTheme="minorHAnsi" w:cstheme="minorHAnsi"/>
          <w:b w:val="0"/>
          <w:szCs w:val="22"/>
        </w:rPr>
        <w:t>c</w:t>
      </w:r>
      <w:r w:rsidRPr="008B2E41">
        <w:rPr>
          <w:rFonts w:asciiTheme="minorHAnsi" w:hAnsiTheme="minorHAnsi" w:cstheme="minorHAnsi"/>
          <w:b w:val="0"/>
          <w:szCs w:val="22"/>
        </w:rPr>
        <w:t>es dépenses</w:t>
      </w:r>
      <w:r w:rsidR="0096465A" w:rsidRPr="008B2E41">
        <w:rPr>
          <w:rFonts w:asciiTheme="minorHAnsi" w:hAnsiTheme="minorHAnsi" w:cstheme="minorHAnsi"/>
          <w:b w:val="0"/>
          <w:szCs w:val="22"/>
        </w:rPr>
        <w:t>,</w:t>
      </w:r>
      <w:r w:rsidRPr="008B2E41">
        <w:rPr>
          <w:rFonts w:asciiTheme="minorHAnsi" w:hAnsiTheme="minorHAnsi" w:cstheme="minorHAnsi"/>
          <w:b w:val="0"/>
          <w:szCs w:val="22"/>
        </w:rPr>
        <w:t xml:space="preserve"> il faut créer un budget annexe qui</w:t>
      </w:r>
      <w:r w:rsidR="00CC7FE7" w:rsidRPr="008B2E41">
        <w:rPr>
          <w:rFonts w:asciiTheme="minorHAnsi" w:hAnsiTheme="minorHAnsi" w:cstheme="minorHAnsi"/>
          <w:b w:val="0"/>
          <w:szCs w:val="22"/>
        </w:rPr>
        <w:t xml:space="preserve"> </w:t>
      </w:r>
      <w:r w:rsidRPr="008B2E41">
        <w:rPr>
          <w:rFonts w:asciiTheme="minorHAnsi" w:hAnsiTheme="minorHAnsi" w:cstheme="minorHAnsi"/>
          <w:b w:val="0"/>
          <w:szCs w:val="22"/>
        </w:rPr>
        <w:t>recueiller</w:t>
      </w:r>
      <w:r w:rsidR="00CC7FE7" w:rsidRPr="008B2E41">
        <w:rPr>
          <w:rFonts w:asciiTheme="minorHAnsi" w:hAnsiTheme="minorHAnsi" w:cstheme="minorHAnsi"/>
          <w:b w:val="0"/>
          <w:szCs w:val="22"/>
        </w:rPr>
        <w:t>a</w:t>
      </w:r>
      <w:r w:rsidRPr="008B2E41">
        <w:rPr>
          <w:rFonts w:asciiTheme="minorHAnsi" w:hAnsiTheme="minorHAnsi" w:cstheme="minorHAnsi"/>
          <w:b w:val="0"/>
          <w:szCs w:val="22"/>
        </w:rPr>
        <w:t xml:space="preserve"> l'ensemble des dépenses d'acquisition et celle</w:t>
      </w:r>
      <w:r w:rsidR="00D71F98" w:rsidRPr="008B2E41">
        <w:rPr>
          <w:rFonts w:asciiTheme="minorHAnsi" w:hAnsiTheme="minorHAnsi" w:cstheme="minorHAnsi"/>
          <w:b w:val="0"/>
          <w:szCs w:val="22"/>
        </w:rPr>
        <w:t>s</w:t>
      </w:r>
      <w:r w:rsidRPr="008B2E41">
        <w:rPr>
          <w:rFonts w:asciiTheme="minorHAnsi" w:hAnsiTheme="minorHAnsi" w:cstheme="minorHAnsi"/>
          <w:b w:val="0"/>
          <w:szCs w:val="22"/>
        </w:rPr>
        <w:t xml:space="preserve"> d'aménagement </w:t>
      </w:r>
      <w:r w:rsidR="0096465A" w:rsidRPr="008B2E41">
        <w:rPr>
          <w:rFonts w:asciiTheme="minorHAnsi" w:hAnsiTheme="minorHAnsi" w:cstheme="minorHAnsi"/>
          <w:b w:val="0"/>
          <w:szCs w:val="22"/>
        </w:rPr>
        <w:t xml:space="preserve">et </w:t>
      </w:r>
      <w:r w:rsidRPr="008B2E41">
        <w:rPr>
          <w:rFonts w:asciiTheme="minorHAnsi" w:hAnsiTheme="minorHAnsi" w:cstheme="minorHAnsi"/>
          <w:b w:val="0"/>
          <w:szCs w:val="22"/>
        </w:rPr>
        <w:t xml:space="preserve">également l'ensemble des recettes notamment </w:t>
      </w:r>
      <w:r w:rsidR="0096465A" w:rsidRPr="008B2E41">
        <w:rPr>
          <w:rFonts w:asciiTheme="minorHAnsi" w:hAnsiTheme="minorHAnsi" w:cstheme="minorHAnsi"/>
          <w:b w:val="0"/>
          <w:szCs w:val="22"/>
        </w:rPr>
        <w:t>des</w:t>
      </w:r>
      <w:r w:rsidRPr="008B2E41">
        <w:rPr>
          <w:rFonts w:asciiTheme="minorHAnsi" w:hAnsiTheme="minorHAnsi" w:cstheme="minorHAnsi"/>
          <w:b w:val="0"/>
          <w:szCs w:val="22"/>
        </w:rPr>
        <w:t xml:space="preserve"> </w:t>
      </w:r>
      <w:r w:rsidR="00B22005" w:rsidRPr="008B2E41">
        <w:rPr>
          <w:rFonts w:asciiTheme="minorHAnsi" w:hAnsiTheme="minorHAnsi" w:cstheme="minorHAnsi"/>
          <w:b w:val="0"/>
          <w:szCs w:val="22"/>
        </w:rPr>
        <w:t>subventions</w:t>
      </w:r>
      <w:r w:rsidR="0096465A" w:rsidRPr="008B2E41">
        <w:rPr>
          <w:rFonts w:asciiTheme="minorHAnsi" w:hAnsiTheme="minorHAnsi" w:cstheme="minorHAnsi"/>
          <w:b w:val="0"/>
          <w:szCs w:val="22"/>
        </w:rPr>
        <w:t xml:space="preserve">, </w:t>
      </w:r>
      <w:r w:rsidRPr="008B2E41">
        <w:rPr>
          <w:rFonts w:asciiTheme="minorHAnsi" w:hAnsiTheme="minorHAnsi" w:cstheme="minorHAnsi"/>
          <w:b w:val="0"/>
          <w:szCs w:val="22"/>
        </w:rPr>
        <w:t xml:space="preserve">notamment </w:t>
      </w:r>
      <w:r w:rsidR="0096465A" w:rsidRPr="008B2E41">
        <w:rPr>
          <w:rFonts w:asciiTheme="minorHAnsi" w:hAnsiTheme="minorHAnsi" w:cstheme="minorHAnsi"/>
          <w:b w:val="0"/>
          <w:szCs w:val="22"/>
        </w:rPr>
        <w:t>« </w:t>
      </w:r>
      <w:r w:rsidRPr="008B2E41">
        <w:rPr>
          <w:rFonts w:asciiTheme="minorHAnsi" w:hAnsiTheme="minorHAnsi" w:cstheme="minorHAnsi"/>
          <w:b w:val="0"/>
          <w:szCs w:val="22"/>
        </w:rPr>
        <w:t>la manne de l'État</w:t>
      </w:r>
      <w:r w:rsidR="00FC1EC0" w:rsidRPr="008B2E41">
        <w:rPr>
          <w:rFonts w:asciiTheme="minorHAnsi" w:hAnsiTheme="minorHAnsi" w:cstheme="minorHAnsi"/>
          <w:b w:val="0"/>
          <w:szCs w:val="22"/>
        </w:rPr>
        <w:t xml:space="preserve"> </w:t>
      </w:r>
      <w:r w:rsidRPr="008B2E41">
        <w:rPr>
          <w:rFonts w:asciiTheme="minorHAnsi" w:hAnsiTheme="minorHAnsi" w:cstheme="minorHAnsi"/>
          <w:b w:val="0"/>
          <w:szCs w:val="22"/>
        </w:rPr>
        <w:t xml:space="preserve">que nous avons réussi à obtenir pour financer ce projet </w:t>
      </w:r>
      <w:r w:rsidR="0096465A" w:rsidRPr="008B2E41">
        <w:rPr>
          <w:rFonts w:asciiTheme="minorHAnsi" w:hAnsiTheme="minorHAnsi" w:cstheme="minorHAnsi"/>
          <w:b w:val="0"/>
          <w:szCs w:val="22"/>
        </w:rPr>
        <w:t>et notamment</w:t>
      </w:r>
      <w:r w:rsidRPr="008B2E41">
        <w:rPr>
          <w:rFonts w:asciiTheme="minorHAnsi" w:hAnsiTheme="minorHAnsi" w:cstheme="minorHAnsi"/>
          <w:b w:val="0"/>
          <w:szCs w:val="22"/>
        </w:rPr>
        <w:t xml:space="preserve"> les acquisitions</w:t>
      </w:r>
      <w:r w:rsidR="0096465A" w:rsidRPr="008B2E41">
        <w:rPr>
          <w:rFonts w:asciiTheme="minorHAnsi" w:hAnsiTheme="minorHAnsi" w:cstheme="minorHAnsi"/>
          <w:b w:val="0"/>
          <w:szCs w:val="22"/>
        </w:rPr>
        <w:t xml:space="preserve"> ». </w:t>
      </w:r>
    </w:p>
    <w:p w14:paraId="7118DDD7" w14:textId="77777777" w:rsidR="00BC7E43" w:rsidRPr="008B2E41" w:rsidRDefault="00BC7E43" w:rsidP="00BC7E43">
      <w:pPr>
        <w:jc w:val="both"/>
        <w:rPr>
          <w:rFonts w:asciiTheme="minorHAnsi" w:hAnsiTheme="minorHAnsi" w:cstheme="minorHAnsi"/>
          <w:b w:val="0"/>
          <w:bCs/>
          <w:iCs/>
          <w:szCs w:val="22"/>
        </w:rPr>
      </w:pPr>
    </w:p>
    <w:p w14:paraId="620370F9" w14:textId="77777777" w:rsidR="00BC7E43" w:rsidRPr="008B2E41" w:rsidRDefault="00BC7E43" w:rsidP="00BC7E43">
      <w:pPr>
        <w:jc w:val="both"/>
        <w:rPr>
          <w:rFonts w:asciiTheme="minorHAnsi" w:eastAsiaTheme="minorHAnsi" w:hAnsiTheme="minorHAnsi" w:cstheme="minorBidi"/>
          <w:b w:val="0"/>
          <w:szCs w:val="22"/>
          <w:lang w:eastAsia="en-US" w:bidi="ar-SA"/>
        </w:rPr>
      </w:pPr>
      <w:r w:rsidRPr="008B2E41">
        <w:rPr>
          <w:rFonts w:asciiTheme="minorHAnsi" w:eastAsiaTheme="minorHAnsi" w:hAnsiTheme="minorHAnsi" w:cstheme="minorBidi"/>
          <w:b w:val="0"/>
          <w:szCs w:val="22"/>
          <w:lang w:eastAsia="en-US" w:bidi="ar-SA"/>
        </w:rPr>
        <w:t>Vu le code général des collectivités territoriales,</w:t>
      </w:r>
    </w:p>
    <w:p w14:paraId="3911E1A4" w14:textId="77777777" w:rsidR="00BC7E43" w:rsidRPr="008B2E41" w:rsidRDefault="00BC7E43" w:rsidP="00BC7E43">
      <w:pPr>
        <w:jc w:val="both"/>
        <w:rPr>
          <w:rFonts w:asciiTheme="minorHAnsi" w:eastAsiaTheme="minorHAnsi" w:hAnsiTheme="minorHAnsi" w:cstheme="minorBidi"/>
          <w:b w:val="0"/>
          <w:szCs w:val="22"/>
          <w:lang w:eastAsia="en-US" w:bidi="ar-SA"/>
        </w:rPr>
      </w:pPr>
      <w:r w:rsidRPr="008B2E41">
        <w:rPr>
          <w:rFonts w:asciiTheme="minorHAnsi" w:eastAsiaTheme="minorHAnsi" w:hAnsiTheme="minorHAnsi" w:cstheme="minorBidi"/>
          <w:b w:val="0"/>
          <w:szCs w:val="22"/>
          <w:lang w:eastAsia="en-US" w:bidi="ar-SA"/>
        </w:rPr>
        <w:t>Vu l’avis conforme du comptable public, et des services de la direction départementale des Finances Publiques,</w:t>
      </w:r>
    </w:p>
    <w:p w14:paraId="7E0A1A9B" w14:textId="77777777" w:rsidR="00BC7E43" w:rsidRPr="008B2E41" w:rsidRDefault="00BC7E43" w:rsidP="00BC7E43">
      <w:pPr>
        <w:jc w:val="both"/>
        <w:rPr>
          <w:rFonts w:asciiTheme="minorHAnsi" w:hAnsiTheme="minorHAnsi" w:cstheme="minorHAnsi"/>
          <w:b w:val="0"/>
          <w:bCs/>
          <w:iCs/>
          <w:szCs w:val="22"/>
        </w:rPr>
      </w:pPr>
    </w:p>
    <w:p w14:paraId="64AB97D4" w14:textId="77777777" w:rsidR="00BC7E43" w:rsidRPr="008B2E41" w:rsidRDefault="00BC7E43" w:rsidP="00BC7E43">
      <w:pPr>
        <w:pStyle w:val="Sansinterligne"/>
        <w:jc w:val="both"/>
      </w:pPr>
      <w:r w:rsidRPr="008B2E41">
        <w:rPr>
          <w:rFonts w:cstheme="minorHAnsi"/>
          <w:bCs/>
          <w:iCs/>
        </w:rPr>
        <w:t xml:space="preserve">Monsieur le Maire rappelle à l’assemblée délibérante que depuis 2016, et l’engagement de la commune de Seignosse dans </w:t>
      </w:r>
      <w:r w:rsidRPr="008B2E41">
        <w:t xml:space="preserve">la démarche Aménagement Durable des Stations et territoires Touristiques, les questions de requalification et d’adaptation de l’offre touristique constituent une des préoccupations majeures des municipalités successives. </w:t>
      </w:r>
    </w:p>
    <w:p w14:paraId="25EC9308" w14:textId="77777777" w:rsidR="00BC7E43" w:rsidRPr="008B2E41" w:rsidRDefault="00BC7E43" w:rsidP="00BC7E43">
      <w:pPr>
        <w:pStyle w:val="Default"/>
        <w:rPr>
          <w:rFonts w:asciiTheme="minorHAnsi" w:hAnsiTheme="minorHAnsi"/>
          <w:sz w:val="22"/>
          <w:szCs w:val="22"/>
        </w:rPr>
      </w:pPr>
    </w:p>
    <w:p w14:paraId="7FD16CC6" w14:textId="18941CE1" w:rsidR="00BC7E43" w:rsidRPr="008B2E41" w:rsidRDefault="00BC7E43" w:rsidP="00BC7E43">
      <w:pPr>
        <w:pStyle w:val="Sansinterligne"/>
        <w:jc w:val="both"/>
      </w:pPr>
      <w:r w:rsidRPr="008B2E41">
        <w:t xml:space="preserve">L’étude ADS a notamment conduit la commune et ses partenaires à définir un projet pour le réaménagement du Cœur du Penon, lequel s’inscrit sur un secteur élargi, depuis la façade océane des Bourdaines jusqu’au Penon, avec des principes d’aménagement communs : </w:t>
      </w:r>
      <w:proofErr w:type="spellStart"/>
      <w:r w:rsidR="00BC23A2" w:rsidRPr="008B2E41">
        <w:t>désimperméabilisa</w:t>
      </w:r>
      <w:r w:rsidR="004023A6" w:rsidRPr="008B2E41">
        <w:t>t</w:t>
      </w:r>
      <w:r w:rsidR="00BC23A2" w:rsidRPr="008B2E41">
        <w:t>ion</w:t>
      </w:r>
      <w:proofErr w:type="spellEnd"/>
      <w:r w:rsidRPr="008B2E41">
        <w:t xml:space="preserve"> des sols, renaturation des espaces en lien avec le milieu dunaire, mise en œuvre de connexions douces entre sites … En effet, le projet de réaménagement du Cœur du Penon tente de mieux anticiper la problématique du recul du trait de côte et des mouvements dunaires, en retirant les bâtiments, équipements et activités situés au plus proche du pied de dune, et proposer à la place un aménagement vertueux et durable. </w:t>
      </w:r>
    </w:p>
    <w:p w14:paraId="2046E417" w14:textId="77777777" w:rsidR="00BC7E43" w:rsidRPr="008B2E41" w:rsidRDefault="00BC7E43" w:rsidP="00BC7E43">
      <w:pPr>
        <w:pStyle w:val="Sansinterligne"/>
        <w:jc w:val="both"/>
      </w:pPr>
    </w:p>
    <w:p w14:paraId="5AA8F915" w14:textId="77777777" w:rsidR="00BC7E43" w:rsidRPr="008B2E41" w:rsidRDefault="00BC7E43" w:rsidP="00BC7E43">
      <w:pPr>
        <w:pStyle w:val="Sansinterligne"/>
        <w:jc w:val="both"/>
      </w:pPr>
      <w:r w:rsidRPr="008B2E41">
        <w:t xml:space="preserve">Ainsi, suite à l’élaboration, en concertation avec les habitants et les partenaires institutionnels de la Commune, d’un plan-guide pour le renouvellement du Cœur du Penon ; le bilan d’opération et le programme des travaux ont été définis, afin de sélectionner, courant 2023, un aménageur, dans le cadre d’une procédure de mandat. Cet aménageur aura notamment en charge, outre les études de maîtrise d'œuvre, les études environnementales liées au projet, ainsi que l’accompagnement de la Commune dans la procédure de déclaration d’utilité publique. L’objectif est d’engager une première tranche de travaux avant la fin de l’année 2024. </w:t>
      </w:r>
    </w:p>
    <w:p w14:paraId="1F687359" w14:textId="77777777" w:rsidR="00BC7E43" w:rsidRPr="008B2E41" w:rsidRDefault="00BC7E43" w:rsidP="00BC7E43">
      <w:pPr>
        <w:pStyle w:val="Sansinterligne"/>
        <w:jc w:val="both"/>
      </w:pPr>
    </w:p>
    <w:p w14:paraId="051DD336" w14:textId="77777777" w:rsidR="00BC7E43" w:rsidRPr="008B2E41" w:rsidRDefault="00BC7E43" w:rsidP="00BC7E43">
      <w:pPr>
        <w:pStyle w:val="Sansinterligne"/>
        <w:jc w:val="both"/>
      </w:pPr>
      <w:r w:rsidRPr="008B2E41">
        <w:t>Au global, l’opération se conduira en 3 phases, pour un budget total chiffré à 10 M € sur 10 ans.</w:t>
      </w:r>
    </w:p>
    <w:p w14:paraId="643C62BB" w14:textId="77777777" w:rsidR="00BC7E43" w:rsidRPr="008B2E41" w:rsidRDefault="00BC7E43" w:rsidP="00BC7E43">
      <w:pPr>
        <w:pStyle w:val="Sansinterligne"/>
        <w:jc w:val="both"/>
      </w:pPr>
    </w:p>
    <w:p w14:paraId="7BA48EE6" w14:textId="77777777" w:rsidR="00BC7E43" w:rsidRPr="008B2E41" w:rsidRDefault="00BC7E43" w:rsidP="00BC7E43">
      <w:pPr>
        <w:pStyle w:val="Default"/>
        <w:jc w:val="both"/>
        <w:rPr>
          <w:rFonts w:asciiTheme="minorHAnsi" w:hAnsiTheme="minorHAnsi"/>
          <w:sz w:val="22"/>
          <w:szCs w:val="22"/>
        </w:rPr>
      </w:pPr>
      <w:r w:rsidRPr="008B2E41">
        <w:rPr>
          <w:rFonts w:asciiTheme="minorHAnsi" w:hAnsiTheme="minorHAnsi"/>
          <w:sz w:val="22"/>
          <w:szCs w:val="22"/>
        </w:rPr>
        <w:t>Par ailleurs, outre les travaux d’aménagement, cette opération comporte des acquisitions et des cessions foncières dont certaines seront assujetties à la TVA, et d’autres relèveront de l’application du FCTVA.</w:t>
      </w:r>
    </w:p>
    <w:p w14:paraId="730B0E21" w14:textId="77777777" w:rsidR="00BC7E43" w:rsidRPr="008B2E41" w:rsidRDefault="00BC7E43" w:rsidP="00BC7E43">
      <w:pPr>
        <w:pStyle w:val="Default"/>
        <w:jc w:val="both"/>
        <w:rPr>
          <w:rFonts w:asciiTheme="minorHAnsi" w:hAnsiTheme="minorHAnsi"/>
          <w:sz w:val="22"/>
          <w:szCs w:val="22"/>
        </w:rPr>
      </w:pPr>
    </w:p>
    <w:p w14:paraId="0A29FC81" w14:textId="77777777" w:rsidR="00BC7E43" w:rsidRPr="008B2E41" w:rsidRDefault="00BC7E43" w:rsidP="00BC7E43">
      <w:pPr>
        <w:pStyle w:val="Default"/>
        <w:jc w:val="both"/>
        <w:rPr>
          <w:rFonts w:asciiTheme="minorHAnsi" w:hAnsiTheme="minorHAnsi"/>
          <w:sz w:val="22"/>
          <w:szCs w:val="22"/>
        </w:rPr>
      </w:pPr>
      <w:r w:rsidRPr="008B2E41">
        <w:rPr>
          <w:rFonts w:asciiTheme="minorHAnsi" w:hAnsiTheme="minorHAnsi"/>
          <w:sz w:val="22"/>
          <w:szCs w:val="22"/>
        </w:rPr>
        <w:t xml:space="preserve">Aussi, au regard de la complexité de l’opération tant technique que juridique et financière, il apparaît opportun d’individualiser les opérations propres à ce projet dans un budget annexe. </w:t>
      </w:r>
    </w:p>
    <w:p w14:paraId="07C8A5BA" w14:textId="77777777" w:rsidR="00BC7E43" w:rsidRPr="008B2E41" w:rsidRDefault="00BC7E43" w:rsidP="00BC7E43">
      <w:pPr>
        <w:jc w:val="both"/>
        <w:rPr>
          <w:rFonts w:asciiTheme="minorHAnsi" w:hAnsiTheme="minorHAnsi" w:cstheme="minorHAnsi"/>
          <w:b w:val="0"/>
          <w:iCs/>
          <w:szCs w:val="22"/>
        </w:rPr>
      </w:pPr>
      <w:r w:rsidRPr="008B2E41">
        <w:rPr>
          <w:rFonts w:asciiTheme="minorHAnsi" w:hAnsiTheme="minorHAnsi" w:cstheme="minorHAnsi"/>
          <w:b w:val="0"/>
          <w:iCs/>
          <w:szCs w:val="22"/>
        </w:rPr>
        <w:t>Cette individualisation des écritures comptables permettra de ne pas bouleverser l’économie du budget de la collectivité et d’identifier les dépenses et recettes afférentes à cette opération.</w:t>
      </w:r>
    </w:p>
    <w:p w14:paraId="378A8146" w14:textId="77777777" w:rsidR="00BC7E43" w:rsidRPr="008B2E41" w:rsidRDefault="00BC7E43" w:rsidP="00BC7E43">
      <w:pPr>
        <w:jc w:val="both"/>
        <w:rPr>
          <w:rFonts w:asciiTheme="minorHAnsi" w:hAnsiTheme="minorHAnsi" w:cstheme="minorHAnsi"/>
          <w:b w:val="0"/>
          <w:iCs/>
          <w:szCs w:val="22"/>
        </w:rPr>
      </w:pPr>
    </w:p>
    <w:p w14:paraId="578E36D1" w14:textId="77777777" w:rsidR="00BC7E43" w:rsidRPr="008B2E41" w:rsidRDefault="00BC7E43" w:rsidP="00BC7E43">
      <w:pPr>
        <w:jc w:val="both"/>
        <w:rPr>
          <w:rFonts w:asciiTheme="minorHAnsi" w:hAnsiTheme="minorHAnsi" w:cstheme="minorHAnsi"/>
          <w:b w:val="0"/>
          <w:szCs w:val="22"/>
        </w:rPr>
      </w:pPr>
      <w:r w:rsidRPr="008B2E41">
        <w:rPr>
          <w:rFonts w:asciiTheme="minorHAnsi" w:hAnsiTheme="minorHAnsi" w:cstheme="minorHAnsi"/>
          <w:b w:val="0"/>
          <w:szCs w:val="22"/>
        </w:rPr>
        <w:t>Après en avoir délibéré, le conseil municipal, par 20 voix pour et 6 abstentions (Marie-Astrid ALLAIRE, Sylvie CAILLAUX, Adeline MOINDROT, Lionel CAMBLANNE, Christophe RAILLARD, Jacques VERDIER).</w:t>
      </w:r>
    </w:p>
    <w:p w14:paraId="05D9C858" w14:textId="77777777" w:rsidR="00BC7E43" w:rsidRPr="008B2E41" w:rsidRDefault="00BC7E43" w:rsidP="00BC7E43">
      <w:pPr>
        <w:jc w:val="both"/>
        <w:rPr>
          <w:rFonts w:asciiTheme="minorHAnsi" w:hAnsiTheme="minorHAnsi" w:cstheme="minorHAnsi"/>
          <w:b w:val="0"/>
          <w:szCs w:val="22"/>
        </w:rPr>
      </w:pPr>
    </w:p>
    <w:p w14:paraId="0EE79856" w14:textId="77777777" w:rsidR="00BC7E43" w:rsidRPr="008B2E41" w:rsidRDefault="00BC7E43" w:rsidP="00BC7E43">
      <w:pPr>
        <w:jc w:val="both"/>
        <w:rPr>
          <w:rFonts w:asciiTheme="minorHAnsi" w:hAnsiTheme="minorHAnsi" w:cstheme="minorHAnsi"/>
          <w:bCs/>
          <w:szCs w:val="22"/>
        </w:rPr>
      </w:pPr>
      <w:r w:rsidRPr="008B2E41">
        <w:rPr>
          <w:rFonts w:asciiTheme="minorHAnsi" w:hAnsiTheme="minorHAnsi" w:cstheme="minorHAnsi"/>
          <w:bCs/>
          <w:szCs w:val="22"/>
        </w:rPr>
        <w:t>DECIDE :</w:t>
      </w:r>
    </w:p>
    <w:p w14:paraId="65CBCFD7" w14:textId="77777777" w:rsidR="00BC7E43" w:rsidRPr="008B2E41" w:rsidRDefault="00BC7E43" w:rsidP="00BC7E43">
      <w:pPr>
        <w:jc w:val="both"/>
        <w:rPr>
          <w:rFonts w:asciiTheme="minorHAnsi" w:hAnsiTheme="minorHAnsi" w:cstheme="minorHAnsi"/>
          <w:b w:val="0"/>
          <w:szCs w:val="22"/>
        </w:rPr>
      </w:pPr>
      <w:r w:rsidRPr="008B2E41">
        <w:rPr>
          <w:rFonts w:asciiTheme="minorHAnsi" w:hAnsiTheme="minorHAnsi" w:cstheme="minorHAnsi"/>
          <w:szCs w:val="22"/>
        </w:rPr>
        <w:t>Article 1</w:t>
      </w:r>
      <w:r w:rsidRPr="008B2E41">
        <w:rPr>
          <w:rFonts w:asciiTheme="minorHAnsi" w:hAnsiTheme="minorHAnsi" w:cstheme="minorHAnsi"/>
          <w:b w:val="0"/>
          <w:szCs w:val="22"/>
        </w:rPr>
        <w:t> : De créer un budget annexe pour l’opération d’aménagement du Cœur du Penon, service public administratif sans autonomie financière. Ce budget sera partiellement assujetti à la TVA, avec attribution d’un code service dans HELIOS.</w:t>
      </w:r>
    </w:p>
    <w:p w14:paraId="56F15893" w14:textId="77777777" w:rsidR="00BC7E43" w:rsidRPr="008B2E41" w:rsidRDefault="00BC7E43" w:rsidP="00BC7E43">
      <w:pPr>
        <w:jc w:val="both"/>
        <w:rPr>
          <w:rFonts w:asciiTheme="minorHAnsi" w:hAnsiTheme="minorHAnsi" w:cstheme="minorHAnsi"/>
          <w:b w:val="0"/>
          <w:szCs w:val="22"/>
        </w:rPr>
      </w:pPr>
    </w:p>
    <w:p w14:paraId="03DFE7B5" w14:textId="77777777" w:rsidR="00BC7E43" w:rsidRPr="008B2E41" w:rsidRDefault="00BC7E43" w:rsidP="00BC7E43">
      <w:pPr>
        <w:jc w:val="both"/>
        <w:rPr>
          <w:rFonts w:asciiTheme="minorHAnsi" w:hAnsiTheme="minorHAnsi" w:cstheme="minorHAnsi"/>
          <w:b w:val="0"/>
          <w:szCs w:val="22"/>
        </w:rPr>
      </w:pPr>
      <w:r w:rsidRPr="008B2E41">
        <w:rPr>
          <w:rFonts w:asciiTheme="minorHAnsi" w:hAnsiTheme="minorHAnsi" w:cstheme="minorHAnsi"/>
          <w:szCs w:val="22"/>
        </w:rPr>
        <w:t>Article 2</w:t>
      </w:r>
      <w:r w:rsidRPr="008B2E41">
        <w:rPr>
          <w:rFonts w:asciiTheme="minorHAnsi" w:hAnsiTheme="minorHAnsi" w:cstheme="minorHAnsi"/>
          <w:b w:val="0"/>
          <w:bCs/>
          <w:szCs w:val="22"/>
        </w:rPr>
        <w:t> :</w:t>
      </w:r>
      <w:r w:rsidRPr="008B2E41">
        <w:rPr>
          <w:rFonts w:asciiTheme="minorHAnsi" w:hAnsiTheme="minorHAnsi" w:cstheme="minorHAnsi"/>
          <w:b w:val="0"/>
          <w:szCs w:val="22"/>
        </w:rPr>
        <w:t xml:space="preserve"> de Préciser que ce budget sera soumis à la nomenclature en vigueur (M14 en 2023, puis M57 en 2024) et sera voté par chapitre,</w:t>
      </w:r>
    </w:p>
    <w:p w14:paraId="3FC8B83C" w14:textId="77777777" w:rsidR="00BC7E43" w:rsidRPr="008B2E41" w:rsidRDefault="00BC7E43" w:rsidP="00BC7E43">
      <w:pPr>
        <w:jc w:val="both"/>
        <w:rPr>
          <w:rFonts w:asciiTheme="minorHAnsi" w:hAnsiTheme="minorHAnsi" w:cstheme="minorHAnsi"/>
          <w:b w:val="0"/>
          <w:szCs w:val="22"/>
        </w:rPr>
      </w:pPr>
    </w:p>
    <w:p w14:paraId="1250B974" w14:textId="77777777" w:rsidR="00BC7E43" w:rsidRPr="008B2E41" w:rsidRDefault="00BC7E43" w:rsidP="00BC7E43">
      <w:pPr>
        <w:jc w:val="both"/>
        <w:rPr>
          <w:rFonts w:asciiTheme="minorHAnsi" w:hAnsiTheme="minorHAnsi" w:cstheme="minorHAnsi"/>
          <w:b w:val="0"/>
          <w:szCs w:val="22"/>
        </w:rPr>
      </w:pPr>
      <w:r w:rsidRPr="008B2E41">
        <w:rPr>
          <w:rFonts w:asciiTheme="minorHAnsi" w:hAnsiTheme="minorHAnsi" w:cstheme="minorHAnsi"/>
          <w:szCs w:val="22"/>
        </w:rPr>
        <w:t>Article 3 :</w:t>
      </w:r>
      <w:r w:rsidRPr="008B2E41">
        <w:rPr>
          <w:rFonts w:asciiTheme="minorHAnsi" w:hAnsiTheme="minorHAnsi" w:cstheme="minorHAnsi"/>
          <w:b w:val="0"/>
          <w:szCs w:val="22"/>
        </w:rPr>
        <w:t xml:space="preserve"> D’autoriser Monsieur le Maire à signer tous les actes nécessaires à l’exécution de la présente délibération.</w:t>
      </w:r>
    </w:p>
    <w:p w14:paraId="69D12EC0" w14:textId="7A9E9927" w:rsidR="002562F2" w:rsidRPr="008B2E41" w:rsidRDefault="002562F2" w:rsidP="0033491D">
      <w:pPr>
        <w:jc w:val="both"/>
        <w:rPr>
          <w:rFonts w:asciiTheme="minorHAnsi" w:hAnsiTheme="minorHAnsi" w:cstheme="minorHAnsi"/>
          <w:b w:val="0"/>
          <w:szCs w:val="22"/>
        </w:rPr>
      </w:pPr>
    </w:p>
    <w:p w14:paraId="3F413106" w14:textId="51174AF3" w:rsidR="002562F2" w:rsidRPr="008B2E41" w:rsidRDefault="002562F2" w:rsidP="002562F2">
      <w:pPr>
        <w:pBdr>
          <w:bottom w:val="single" w:sz="4" w:space="1" w:color="auto"/>
        </w:pBdr>
        <w:jc w:val="both"/>
        <w:rPr>
          <w:rFonts w:asciiTheme="minorHAnsi" w:hAnsiTheme="minorHAnsi" w:cstheme="minorHAnsi"/>
          <w:bCs/>
          <w:iCs/>
          <w:szCs w:val="22"/>
          <w:lang w:bidi="ar-SA"/>
        </w:rPr>
      </w:pPr>
      <w:r w:rsidRPr="008B2E41">
        <w:rPr>
          <w:rFonts w:asciiTheme="minorHAnsi" w:hAnsiTheme="minorHAnsi" w:cstheme="minorHAnsi"/>
          <w:bCs/>
          <w:iCs/>
          <w:szCs w:val="22"/>
          <w:lang w:bidi="ar-SA"/>
        </w:rPr>
        <w:t>Délibération 5</w:t>
      </w:r>
    </w:p>
    <w:p w14:paraId="18A0E3BE" w14:textId="77777777" w:rsidR="009069A7" w:rsidRPr="008B2E41" w:rsidRDefault="009069A7" w:rsidP="00BC7E43">
      <w:pPr>
        <w:rPr>
          <w:rFonts w:asciiTheme="minorHAnsi" w:hAnsiTheme="minorHAnsi" w:cstheme="minorHAnsi"/>
          <w:iCs/>
        </w:rPr>
      </w:pPr>
    </w:p>
    <w:p w14:paraId="6F9B6B17" w14:textId="07C7D772" w:rsidR="00BC7E43" w:rsidRPr="008B2E41" w:rsidRDefault="00BC7E43" w:rsidP="00BC7E43">
      <w:pPr>
        <w:rPr>
          <w:rFonts w:asciiTheme="minorHAnsi" w:hAnsiTheme="minorHAnsi" w:cstheme="minorHAnsi"/>
        </w:rPr>
      </w:pPr>
      <w:r w:rsidRPr="008B2E41">
        <w:rPr>
          <w:rFonts w:asciiTheme="minorHAnsi" w:hAnsiTheme="minorHAnsi" w:cstheme="minorHAnsi"/>
          <w:iCs/>
        </w:rPr>
        <w:t xml:space="preserve">Objet : </w:t>
      </w:r>
      <w:r w:rsidRPr="008B2E41">
        <w:rPr>
          <w:rFonts w:asciiTheme="minorHAnsi" w:hAnsiTheme="minorHAnsi" w:cstheme="minorHAnsi"/>
        </w:rPr>
        <w:t>Création d’un emploi permanent à temps non-complet– Service urbanisme</w:t>
      </w:r>
    </w:p>
    <w:p w14:paraId="38683D7A" w14:textId="77777777" w:rsidR="00BC7E43" w:rsidRPr="008B2E41" w:rsidRDefault="00BC7E43" w:rsidP="00BC7E43">
      <w:pPr>
        <w:rPr>
          <w:rFonts w:asciiTheme="minorHAnsi" w:hAnsiTheme="minorHAnsi" w:cstheme="minorHAnsi"/>
          <w:b w:val="0"/>
          <w:bCs/>
        </w:rPr>
      </w:pPr>
    </w:p>
    <w:p w14:paraId="70461F3D" w14:textId="26656679" w:rsidR="00A83053" w:rsidRPr="008B2E41" w:rsidRDefault="00A83053" w:rsidP="00BC7E43">
      <w:pPr>
        <w:jc w:val="both"/>
        <w:rPr>
          <w:rFonts w:asciiTheme="minorHAnsi" w:hAnsiTheme="minorHAnsi" w:cstheme="minorHAnsi"/>
          <w:b w:val="0"/>
          <w:bCs/>
        </w:rPr>
      </w:pPr>
      <w:r w:rsidRPr="008B2E41">
        <w:rPr>
          <w:rFonts w:asciiTheme="minorHAnsi" w:hAnsiTheme="minorHAnsi" w:cstheme="minorHAnsi"/>
          <w:b w:val="0"/>
          <w:bCs/>
        </w:rPr>
        <w:t>Monsieur Marc JO</w:t>
      </w:r>
      <w:r w:rsidR="008B2E41" w:rsidRPr="008B2E41">
        <w:rPr>
          <w:rFonts w:asciiTheme="minorHAnsi" w:hAnsiTheme="minorHAnsi" w:cstheme="minorHAnsi"/>
          <w:b w:val="0"/>
          <w:bCs/>
        </w:rPr>
        <w:t>L</w:t>
      </w:r>
      <w:r w:rsidRPr="008B2E41">
        <w:rPr>
          <w:rFonts w:asciiTheme="minorHAnsi" w:hAnsiTheme="minorHAnsi" w:cstheme="minorHAnsi"/>
          <w:b w:val="0"/>
          <w:bCs/>
        </w:rPr>
        <w:t>LY indique que la délibération suivante est relative à la création d'un emploi permanent à mi-temps au service de l'urbanisme pour faire face à l'accroissement de l'activité du service</w:t>
      </w:r>
      <w:r w:rsidR="0096465A" w:rsidRPr="008B2E41">
        <w:rPr>
          <w:rFonts w:asciiTheme="minorHAnsi" w:hAnsiTheme="minorHAnsi" w:cstheme="minorHAnsi"/>
          <w:b w:val="0"/>
          <w:bCs/>
        </w:rPr>
        <w:t>,</w:t>
      </w:r>
      <w:r w:rsidRPr="008B2E41">
        <w:rPr>
          <w:rFonts w:asciiTheme="minorHAnsi" w:hAnsiTheme="minorHAnsi" w:cstheme="minorHAnsi"/>
          <w:b w:val="0"/>
          <w:bCs/>
        </w:rPr>
        <w:t xml:space="preserve"> tel que Monsieur le Maire l’a décrit il y a quelques instants. Il s'agit d'un poste donc à mi-temps de catégorie C d'adjoint agent administratif. </w:t>
      </w:r>
    </w:p>
    <w:p w14:paraId="23708F7B" w14:textId="77777777" w:rsidR="00407379" w:rsidRPr="008B2E41" w:rsidRDefault="00407379" w:rsidP="00BC7E43">
      <w:pPr>
        <w:jc w:val="both"/>
        <w:rPr>
          <w:rFonts w:asciiTheme="minorHAnsi" w:hAnsiTheme="minorHAnsi" w:cstheme="minorHAnsi"/>
          <w:b w:val="0"/>
          <w:bCs/>
        </w:rPr>
      </w:pPr>
    </w:p>
    <w:p w14:paraId="41C9D54D" w14:textId="3206A723" w:rsidR="00A83053" w:rsidRPr="008B2E41" w:rsidRDefault="00A83053" w:rsidP="00BC7E43">
      <w:pPr>
        <w:jc w:val="both"/>
        <w:rPr>
          <w:rFonts w:asciiTheme="minorHAnsi" w:hAnsiTheme="minorHAnsi" w:cstheme="minorHAnsi"/>
          <w:b w:val="0"/>
          <w:bCs/>
        </w:rPr>
      </w:pPr>
      <w:r w:rsidRPr="008B2E41">
        <w:rPr>
          <w:rFonts w:asciiTheme="minorHAnsi" w:hAnsiTheme="minorHAnsi" w:cstheme="minorHAnsi"/>
          <w:b w:val="0"/>
          <w:bCs/>
        </w:rPr>
        <w:lastRenderedPageBreak/>
        <w:t xml:space="preserve">M. le Maire précise que l'objectif est notamment de </w:t>
      </w:r>
      <w:r w:rsidR="0096465A" w:rsidRPr="008B2E41">
        <w:rPr>
          <w:rFonts w:asciiTheme="minorHAnsi" w:hAnsiTheme="minorHAnsi" w:cstheme="minorHAnsi"/>
          <w:b w:val="0"/>
          <w:bCs/>
        </w:rPr>
        <w:t>faire face</w:t>
      </w:r>
      <w:r w:rsidRPr="008B2E41">
        <w:rPr>
          <w:rFonts w:asciiTheme="minorHAnsi" w:hAnsiTheme="minorHAnsi" w:cstheme="minorHAnsi"/>
          <w:b w:val="0"/>
          <w:bCs/>
        </w:rPr>
        <w:t xml:space="preserve"> à la forte augmentation des autorisations d'urbanisme qui sont déposées sur le territoire</w:t>
      </w:r>
      <w:r w:rsidR="0096465A" w:rsidRPr="008B2E41">
        <w:rPr>
          <w:rFonts w:asciiTheme="minorHAnsi" w:hAnsiTheme="minorHAnsi" w:cstheme="minorHAnsi"/>
          <w:b w:val="0"/>
          <w:bCs/>
        </w:rPr>
        <w:t>.</w:t>
      </w:r>
      <w:r w:rsidRPr="008B2E41">
        <w:rPr>
          <w:rFonts w:asciiTheme="minorHAnsi" w:hAnsiTheme="minorHAnsi" w:cstheme="minorHAnsi"/>
          <w:b w:val="0"/>
          <w:bCs/>
        </w:rPr>
        <w:t xml:space="preserve"> </w:t>
      </w:r>
      <w:r w:rsidR="0096465A" w:rsidRPr="008B2E41">
        <w:rPr>
          <w:rFonts w:asciiTheme="minorHAnsi" w:hAnsiTheme="minorHAnsi" w:cstheme="minorHAnsi"/>
          <w:b w:val="0"/>
          <w:bCs/>
        </w:rPr>
        <w:t>Si</w:t>
      </w:r>
      <w:r w:rsidRPr="008B2E41">
        <w:rPr>
          <w:rFonts w:asciiTheme="minorHAnsi" w:hAnsiTheme="minorHAnsi" w:cstheme="minorHAnsi"/>
          <w:b w:val="0"/>
          <w:bCs/>
        </w:rPr>
        <w:t xml:space="preserve"> l'instruction est gérée par MACS</w:t>
      </w:r>
      <w:r w:rsidR="0096465A" w:rsidRPr="008B2E41">
        <w:rPr>
          <w:rFonts w:asciiTheme="minorHAnsi" w:hAnsiTheme="minorHAnsi" w:cstheme="minorHAnsi"/>
          <w:b w:val="0"/>
          <w:bCs/>
        </w:rPr>
        <w:t>,</w:t>
      </w:r>
      <w:r w:rsidRPr="008B2E41">
        <w:rPr>
          <w:rFonts w:asciiTheme="minorHAnsi" w:hAnsiTheme="minorHAnsi" w:cstheme="minorHAnsi"/>
          <w:b w:val="0"/>
          <w:bCs/>
        </w:rPr>
        <w:t xml:space="preserve"> on a quand même un travail de pré-instruction à réaliser sur la commune et par ailleurs de nombreux projets à porter. </w:t>
      </w:r>
      <w:r w:rsidR="0096465A" w:rsidRPr="008B2E41">
        <w:rPr>
          <w:rFonts w:asciiTheme="minorHAnsi" w:hAnsiTheme="minorHAnsi" w:cstheme="minorHAnsi"/>
          <w:b w:val="0"/>
          <w:bCs/>
        </w:rPr>
        <w:t>E</w:t>
      </w:r>
      <w:r w:rsidRPr="008B2E41">
        <w:rPr>
          <w:rFonts w:asciiTheme="minorHAnsi" w:hAnsiTheme="minorHAnsi" w:cstheme="minorHAnsi"/>
          <w:b w:val="0"/>
          <w:bCs/>
        </w:rPr>
        <w:t xml:space="preserve">n l'occurrence </w:t>
      </w:r>
      <w:r w:rsidR="0096465A" w:rsidRPr="008B2E41">
        <w:rPr>
          <w:rFonts w:asciiTheme="minorHAnsi" w:hAnsiTheme="minorHAnsi" w:cstheme="minorHAnsi"/>
          <w:b w:val="0"/>
          <w:bCs/>
        </w:rPr>
        <w:t xml:space="preserve">l’agent recruté </w:t>
      </w:r>
      <w:r w:rsidRPr="008B2E41">
        <w:rPr>
          <w:rFonts w:asciiTheme="minorHAnsi" w:hAnsiTheme="minorHAnsi" w:cstheme="minorHAnsi"/>
          <w:b w:val="0"/>
          <w:bCs/>
        </w:rPr>
        <w:t>assurer</w:t>
      </w:r>
      <w:r w:rsidR="0096465A" w:rsidRPr="008B2E41">
        <w:rPr>
          <w:rFonts w:asciiTheme="minorHAnsi" w:hAnsiTheme="minorHAnsi" w:cstheme="minorHAnsi"/>
          <w:b w:val="0"/>
          <w:bCs/>
        </w:rPr>
        <w:t>a</w:t>
      </w:r>
      <w:r w:rsidRPr="008B2E41">
        <w:rPr>
          <w:rFonts w:asciiTheme="minorHAnsi" w:hAnsiTheme="minorHAnsi" w:cstheme="minorHAnsi"/>
          <w:b w:val="0"/>
          <w:bCs/>
        </w:rPr>
        <w:t xml:space="preserve"> le secrétariat </w:t>
      </w:r>
      <w:r w:rsidR="0096465A" w:rsidRPr="008B2E41">
        <w:rPr>
          <w:rFonts w:asciiTheme="minorHAnsi" w:hAnsiTheme="minorHAnsi" w:cstheme="minorHAnsi"/>
          <w:b w:val="0"/>
          <w:bCs/>
        </w:rPr>
        <w:t xml:space="preserve">du service urbanisme et </w:t>
      </w:r>
      <w:r w:rsidRPr="008B2E41">
        <w:rPr>
          <w:rFonts w:asciiTheme="minorHAnsi" w:hAnsiTheme="minorHAnsi" w:cstheme="minorHAnsi"/>
          <w:b w:val="0"/>
          <w:bCs/>
        </w:rPr>
        <w:t>l'accueil des administr</w:t>
      </w:r>
      <w:r w:rsidR="00407379" w:rsidRPr="008B2E41">
        <w:rPr>
          <w:rFonts w:asciiTheme="minorHAnsi" w:hAnsiTheme="minorHAnsi" w:cstheme="minorHAnsi"/>
          <w:b w:val="0"/>
          <w:bCs/>
        </w:rPr>
        <w:t>és</w:t>
      </w:r>
      <w:r w:rsidRPr="008B2E41">
        <w:rPr>
          <w:rFonts w:asciiTheme="minorHAnsi" w:hAnsiTheme="minorHAnsi" w:cstheme="minorHAnsi"/>
          <w:b w:val="0"/>
          <w:bCs/>
        </w:rPr>
        <w:t xml:space="preserve"> notamment dans le cadre de leur démarche d'urbanisme sur la commune.</w:t>
      </w:r>
    </w:p>
    <w:p w14:paraId="25C3D920" w14:textId="77777777" w:rsidR="00A83053" w:rsidRPr="008B2E41" w:rsidRDefault="00A83053" w:rsidP="00BC7E43">
      <w:pPr>
        <w:jc w:val="both"/>
        <w:rPr>
          <w:rFonts w:asciiTheme="minorHAnsi" w:hAnsiTheme="minorHAnsi" w:cstheme="minorHAnsi"/>
          <w:b w:val="0"/>
          <w:bCs/>
        </w:rPr>
      </w:pPr>
    </w:p>
    <w:p w14:paraId="120B4F5C" w14:textId="7708C03D" w:rsidR="00BC7E43" w:rsidRPr="008B2E41" w:rsidRDefault="00BC7E43" w:rsidP="00BC7E43">
      <w:pPr>
        <w:jc w:val="both"/>
        <w:rPr>
          <w:rFonts w:asciiTheme="minorHAnsi" w:hAnsiTheme="minorHAnsi" w:cstheme="minorHAnsi"/>
          <w:b w:val="0"/>
          <w:bCs/>
        </w:rPr>
      </w:pPr>
      <w:r w:rsidRPr="008B2E41">
        <w:rPr>
          <w:rFonts w:asciiTheme="minorHAnsi" w:hAnsiTheme="minorHAnsi" w:cstheme="minorHAnsi"/>
          <w:b w:val="0"/>
          <w:bCs/>
        </w:rPr>
        <w:t>VU le code général des collectivités territoriales,</w:t>
      </w:r>
    </w:p>
    <w:p w14:paraId="56F02E53" w14:textId="77777777" w:rsidR="00BC7E43" w:rsidRPr="008B2E41" w:rsidRDefault="00BC7E43" w:rsidP="00BC7E43">
      <w:pPr>
        <w:jc w:val="both"/>
        <w:rPr>
          <w:rFonts w:asciiTheme="minorHAnsi" w:hAnsiTheme="minorHAnsi" w:cstheme="minorHAnsi"/>
          <w:b w:val="0"/>
          <w:bCs/>
        </w:rPr>
      </w:pPr>
      <w:r w:rsidRPr="008B2E41">
        <w:rPr>
          <w:rFonts w:asciiTheme="minorHAnsi" w:hAnsiTheme="minorHAnsi" w:cstheme="minorHAnsi"/>
          <w:b w:val="0"/>
          <w:bCs/>
        </w:rPr>
        <w:t>VU la loi n°83-634 du 13 juillet 1983 modifiée portant droits et obligations des fonctionnaires,</w:t>
      </w:r>
    </w:p>
    <w:p w14:paraId="572DFEF1" w14:textId="77777777" w:rsidR="00BC7E43" w:rsidRPr="008B2E41" w:rsidRDefault="00BC7E43" w:rsidP="00BC7E43">
      <w:pPr>
        <w:jc w:val="both"/>
        <w:rPr>
          <w:rFonts w:asciiTheme="minorHAnsi" w:hAnsiTheme="minorHAnsi" w:cstheme="minorHAnsi"/>
          <w:b w:val="0"/>
          <w:bCs/>
        </w:rPr>
      </w:pPr>
      <w:r w:rsidRPr="008B2E41">
        <w:rPr>
          <w:rFonts w:asciiTheme="minorHAnsi" w:hAnsiTheme="minorHAnsi" w:cstheme="minorHAnsi"/>
          <w:b w:val="0"/>
          <w:bCs/>
        </w:rPr>
        <w:t xml:space="preserve">VU la loi n°84-53 du 26 janvier 1984 modifiée portant statut de la Fonction Publique Territoriale et notamment l'article 34,                                 </w:t>
      </w:r>
    </w:p>
    <w:p w14:paraId="1A9A46C2" w14:textId="77777777" w:rsidR="00BC7E43" w:rsidRPr="008B2E41" w:rsidRDefault="00BC7E43" w:rsidP="00BC7E43">
      <w:pPr>
        <w:jc w:val="both"/>
        <w:rPr>
          <w:rFonts w:asciiTheme="minorHAnsi" w:hAnsiTheme="minorHAnsi" w:cstheme="minorHAnsi"/>
          <w:b w:val="0"/>
          <w:bCs/>
        </w:rPr>
      </w:pPr>
      <w:r w:rsidRPr="008B2E41">
        <w:rPr>
          <w:rFonts w:asciiTheme="minorHAnsi" w:hAnsiTheme="minorHAnsi" w:cstheme="minorHAnsi"/>
          <w:b w:val="0"/>
          <w:bCs/>
        </w:rPr>
        <w:t>Vu le décret 2019-1414 du 19 décembre 2019 relatif à la procédure de recrutement pour pourvoir des emplois permanents de la fonction publique territoriale ouverts aux agents contractuels,</w:t>
      </w:r>
    </w:p>
    <w:p w14:paraId="2B9946D6" w14:textId="77777777" w:rsidR="00BC7E43" w:rsidRPr="008B2E41" w:rsidRDefault="00BC7E43" w:rsidP="00BC7E43">
      <w:pPr>
        <w:jc w:val="both"/>
        <w:rPr>
          <w:rFonts w:asciiTheme="minorHAnsi" w:hAnsiTheme="minorHAnsi" w:cstheme="minorHAnsi"/>
          <w:b w:val="0"/>
          <w:bCs/>
        </w:rPr>
      </w:pPr>
      <w:r w:rsidRPr="008B2E41">
        <w:rPr>
          <w:rFonts w:asciiTheme="minorHAnsi" w:hAnsiTheme="minorHAnsi" w:cstheme="minorHAnsi"/>
          <w:b w:val="0"/>
          <w:bCs/>
        </w:rPr>
        <w:t>VU le budget de la collectivité,</w:t>
      </w:r>
    </w:p>
    <w:p w14:paraId="323F48B9" w14:textId="77777777" w:rsidR="00BC7E43" w:rsidRPr="008B2E41" w:rsidRDefault="00BC7E43" w:rsidP="00BC7E43">
      <w:pPr>
        <w:jc w:val="both"/>
        <w:rPr>
          <w:rFonts w:asciiTheme="minorHAnsi" w:hAnsiTheme="minorHAnsi" w:cstheme="minorHAnsi"/>
          <w:b w:val="0"/>
          <w:bCs/>
        </w:rPr>
      </w:pPr>
      <w:r w:rsidRPr="008B2E41">
        <w:rPr>
          <w:rFonts w:asciiTheme="minorHAnsi" w:hAnsiTheme="minorHAnsi" w:cstheme="minorHAnsi"/>
          <w:b w:val="0"/>
          <w:bCs/>
        </w:rPr>
        <w:t>VU le tableau des effectifs existant,</w:t>
      </w:r>
    </w:p>
    <w:p w14:paraId="40D5B7E6" w14:textId="77777777" w:rsidR="00BC7E43" w:rsidRPr="008B2E41" w:rsidRDefault="00BC7E43" w:rsidP="00BC7E43">
      <w:pPr>
        <w:jc w:val="both"/>
        <w:rPr>
          <w:rFonts w:asciiTheme="minorHAnsi" w:hAnsiTheme="minorHAnsi" w:cstheme="minorHAnsi"/>
          <w:b w:val="0"/>
          <w:bCs/>
        </w:rPr>
      </w:pPr>
      <w:r w:rsidRPr="008B2E41">
        <w:rPr>
          <w:rFonts w:asciiTheme="minorHAnsi" w:hAnsiTheme="minorHAnsi" w:cstheme="minorHAnsi"/>
          <w:b w:val="0"/>
          <w:bCs/>
        </w:rPr>
        <w:t>Vu l’augmentation significative des activités du service urbanisme,</w:t>
      </w:r>
    </w:p>
    <w:p w14:paraId="61FCD276" w14:textId="77777777" w:rsidR="00BC7E43" w:rsidRPr="008B2E41" w:rsidRDefault="00BC7E43" w:rsidP="00BC7E43">
      <w:pPr>
        <w:jc w:val="both"/>
        <w:rPr>
          <w:rFonts w:asciiTheme="minorHAnsi" w:hAnsiTheme="minorHAnsi" w:cstheme="minorHAnsi"/>
          <w:b w:val="0"/>
          <w:bCs/>
        </w:rPr>
      </w:pPr>
      <w:r w:rsidRPr="008B2E41">
        <w:rPr>
          <w:rFonts w:asciiTheme="minorHAnsi" w:hAnsiTheme="minorHAnsi" w:cstheme="minorHAnsi"/>
          <w:b w:val="0"/>
          <w:bCs/>
        </w:rPr>
        <w:t>CONSIDÉRANT qu’il convient de créer un emploi permanent à temps non complet (17.5/35</w:t>
      </w:r>
      <w:r w:rsidRPr="008B2E41">
        <w:rPr>
          <w:rFonts w:asciiTheme="minorHAnsi" w:hAnsiTheme="minorHAnsi" w:cstheme="minorHAnsi"/>
          <w:b w:val="0"/>
          <w:bCs/>
          <w:vertAlign w:val="superscript"/>
        </w:rPr>
        <w:t>ème</w:t>
      </w:r>
      <w:r w:rsidRPr="008B2E41">
        <w:rPr>
          <w:rFonts w:asciiTheme="minorHAnsi" w:hAnsiTheme="minorHAnsi" w:cstheme="minorHAnsi"/>
          <w:b w:val="0"/>
          <w:bCs/>
        </w:rPr>
        <w:t>) pour satisfaire au besoin du service urbanisme et que celui-ci peut être assuré par un agent du cadre d'emploi des Adjoints administratifs.</w:t>
      </w:r>
    </w:p>
    <w:p w14:paraId="3B22E5E3" w14:textId="77777777" w:rsidR="00BC7E43" w:rsidRPr="008B2E41" w:rsidRDefault="00BC7E43" w:rsidP="00BC7E43">
      <w:pPr>
        <w:jc w:val="both"/>
        <w:rPr>
          <w:rFonts w:asciiTheme="minorHAnsi" w:hAnsiTheme="minorHAnsi" w:cstheme="minorHAnsi"/>
          <w:b w:val="0"/>
          <w:bCs/>
        </w:rPr>
      </w:pPr>
    </w:p>
    <w:p w14:paraId="44DA1A51" w14:textId="77777777" w:rsidR="00BC7E43" w:rsidRPr="008B2E41" w:rsidRDefault="00BC7E43" w:rsidP="00BC7E43">
      <w:pPr>
        <w:jc w:val="both"/>
        <w:rPr>
          <w:rFonts w:asciiTheme="minorHAnsi" w:hAnsiTheme="minorHAnsi" w:cstheme="minorHAnsi"/>
          <w:b w:val="0"/>
          <w:bCs/>
        </w:rPr>
      </w:pPr>
      <w:r w:rsidRPr="008B2E41">
        <w:rPr>
          <w:rFonts w:asciiTheme="minorHAnsi" w:hAnsiTheme="minorHAnsi" w:cstheme="minorHAnsi"/>
          <w:b w:val="0"/>
          <w:bCs/>
        </w:rPr>
        <w:t>AYANT ENTENDU l’exposé du rapporteur ;</w:t>
      </w:r>
    </w:p>
    <w:p w14:paraId="7E3081FE" w14:textId="77777777" w:rsidR="00BC7E43" w:rsidRPr="008B2E41" w:rsidRDefault="00BC7E43" w:rsidP="00BC7E43">
      <w:pPr>
        <w:jc w:val="both"/>
        <w:rPr>
          <w:rFonts w:asciiTheme="minorHAnsi" w:hAnsiTheme="minorHAnsi" w:cstheme="minorHAnsi"/>
          <w:b w:val="0"/>
          <w:bCs/>
        </w:rPr>
      </w:pPr>
    </w:p>
    <w:p w14:paraId="25F7F50C" w14:textId="77777777" w:rsidR="00BC7E43" w:rsidRPr="008B2E41" w:rsidRDefault="00BC7E43" w:rsidP="00BC7E43">
      <w:pPr>
        <w:jc w:val="both"/>
        <w:rPr>
          <w:rFonts w:asciiTheme="minorHAnsi" w:hAnsiTheme="minorHAnsi" w:cstheme="minorHAnsi"/>
          <w:b w:val="0"/>
          <w:bCs/>
        </w:rPr>
      </w:pPr>
      <w:r w:rsidRPr="008B2E41">
        <w:rPr>
          <w:rFonts w:asciiTheme="minorHAnsi" w:hAnsiTheme="minorHAnsi" w:cstheme="minorHAnsi"/>
          <w:b w:val="0"/>
          <w:bCs/>
        </w:rPr>
        <w:t>Après en avoir délibéré, le conseil municipal, par 20 voix pour et 6 abstentions (Marie-Astrid ALLAIRE, Sylvie CAILLAUX, Adeline MOINDROT, Lionel CAMBLANNE, Christophe RAILLARD, Jacques VERDIER)</w:t>
      </w:r>
    </w:p>
    <w:p w14:paraId="348085EE" w14:textId="77777777" w:rsidR="00BC7E43" w:rsidRPr="008B2E41" w:rsidRDefault="00BC7E43" w:rsidP="00BC7E43">
      <w:pPr>
        <w:jc w:val="both"/>
        <w:rPr>
          <w:rFonts w:asciiTheme="minorHAnsi" w:hAnsiTheme="minorHAnsi" w:cstheme="minorHAnsi"/>
          <w:b w:val="0"/>
          <w:bCs/>
        </w:rPr>
      </w:pPr>
    </w:p>
    <w:p w14:paraId="419EDA9F" w14:textId="77777777" w:rsidR="00BC7E43" w:rsidRPr="008B2E41" w:rsidRDefault="00BC7E43" w:rsidP="00BC7E43">
      <w:pPr>
        <w:jc w:val="both"/>
        <w:rPr>
          <w:rFonts w:asciiTheme="minorHAnsi" w:hAnsiTheme="minorHAnsi" w:cstheme="minorHAnsi"/>
          <w:bCs/>
        </w:rPr>
      </w:pPr>
      <w:r w:rsidRPr="008B2E41">
        <w:rPr>
          <w:rFonts w:asciiTheme="minorHAnsi" w:hAnsiTheme="minorHAnsi" w:cstheme="minorHAnsi"/>
          <w:bCs/>
        </w:rPr>
        <w:t>DECIDE</w:t>
      </w:r>
      <w:r w:rsidRPr="008B2E41">
        <w:rPr>
          <w:rFonts w:asciiTheme="minorHAnsi" w:hAnsiTheme="minorHAnsi" w:cstheme="minorHAnsi"/>
          <w:bCs/>
        </w:rPr>
        <w:tab/>
        <w:t>:</w:t>
      </w:r>
    </w:p>
    <w:p w14:paraId="0635D377" w14:textId="77777777" w:rsidR="00BC7E43" w:rsidRPr="008B2E41" w:rsidRDefault="00BC7E43" w:rsidP="00BC7E43">
      <w:pPr>
        <w:jc w:val="both"/>
        <w:rPr>
          <w:rFonts w:asciiTheme="minorHAnsi" w:hAnsiTheme="minorHAnsi" w:cstheme="minorHAnsi"/>
          <w:b w:val="0"/>
          <w:bCs/>
        </w:rPr>
      </w:pPr>
    </w:p>
    <w:p w14:paraId="59FE3D91" w14:textId="77777777" w:rsidR="00BC7E43" w:rsidRPr="008B2E41" w:rsidRDefault="00BC7E43" w:rsidP="00BC7E43">
      <w:pPr>
        <w:jc w:val="both"/>
        <w:rPr>
          <w:rFonts w:asciiTheme="minorHAnsi" w:hAnsiTheme="minorHAnsi" w:cstheme="minorHAnsi"/>
          <w:b w:val="0"/>
          <w:bCs/>
        </w:rPr>
      </w:pPr>
      <w:r w:rsidRPr="008B2E41">
        <w:rPr>
          <w:rFonts w:asciiTheme="minorHAnsi" w:hAnsiTheme="minorHAnsi" w:cstheme="minorHAnsi"/>
          <w:b w:val="0"/>
          <w:bCs/>
          <w:u w:val="single"/>
        </w:rPr>
        <w:t>Article 1</w:t>
      </w:r>
      <w:r w:rsidRPr="008B2E41">
        <w:rPr>
          <w:rFonts w:asciiTheme="minorHAnsi" w:hAnsiTheme="minorHAnsi" w:cstheme="minorHAnsi"/>
          <w:b w:val="0"/>
          <w:bCs/>
        </w:rPr>
        <w:t xml:space="preserve"> : la création d’un poste d’Adjoint administratif à temps non complet (17.5/35</w:t>
      </w:r>
      <w:r w:rsidRPr="008B2E41">
        <w:rPr>
          <w:rFonts w:asciiTheme="minorHAnsi" w:hAnsiTheme="minorHAnsi" w:cstheme="minorHAnsi"/>
          <w:b w:val="0"/>
          <w:bCs/>
          <w:vertAlign w:val="superscript"/>
        </w:rPr>
        <w:t>ème</w:t>
      </w:r>
      <w:r w:rsidRPr="008B2E41">
        <w:rPr>
          <w:rFonts w:asciiTheme="minorHAnsi" w:hAnsiTheme="minorHAnsi" w:cstheme="minorHAnsi"/>
          <w:b w:val="0"/>
          <w:bCs/>
        </w:rPr>
        <w:t>), pour assurer les missions de secrétariat du service urbanisme à compter du 1</w:t>
      </w:r>
      <w:r w:rsidRPr="008B2E41">
        <w:rPr>
          <w:rFonts w:asciiTheme="minorHAnsi" w:hAnsiTheme="minorHAnsi" w:cstheme="minorHAnsi"/>
          <w:b w:val="0"/>
          <w:bCs/>
          <w:vertAlign w:val="superscript"/>
        </w:rPr>
        <w:t>er</w:t>
      </w:r>
      <w:r w:rsidRPr="008B2E41">
        <w:rPr>
          <w:rFonts w:asciiTheme="minorHAnsi" w:hAnsiTheme="minorHAnsi" w:cstheme="minorHAnsi"/>
          <w:b w:val="0"/>
          <w:bCs/>
        </w:rPr>
        <w:t xml:space="preserve"> mars 2023.</w:t>
      </w:r>
    </w:p>
    <w:p w14:paraId="098CCC81" w14:textId="77777777" w:rsidR="00BC7E43" w:rsidRPr="008B2E41" w:rsidRDefault="00BC7E43" w:rsidP="00BC7E43">
      <w:pPr>
        <w:jc w:val="both"/>
        <w:rPr>
          <w:rFonts w:asciiTheme="minorHAnsi" w:hAnsiTheme="minorHAnsi" w:cstheme="minorHAnsi"/>
          <w:b w:val="0"/>
          <w:bCs/>
        </w:rPr>
      </w:pPr>
    </w:p>
    <w:p w14:paraId="798E28C2" w14:textId="77777777" w:rsidR="00BC7E43" w:rsidRPr="008B2E41" w:rsidRDefault="00BC7E43" w:rsidP="00BC7E43">
      <w:pPr>
        <w:jc w:val="both"/>
        <w:rPr>
          <w:rFonts w:asciiTheme="minorHAnsi" w:hAnsiTheme="minorHAnsi" w:cstheme="minorHAnsi"/>
          <w:b w:val="0"/>
          <w:bCs/>
        </w:rPr>
      </w:pPr>
      <w:r w:rsidRPr="008B2E41">
        <w:rPr>
          <w:rFonts w:asciiTheme="minorHAnsi" w:hAnsiTheme="minorHAnsi" w:cstheme="minorHAnsi"/>
          <w:b w:val="0"/>
          <w:bCs/>
          <w:u w:val="single"/>
        </w:rPr>
        <w:t>Article 2</w:t>
      </w:r>
      <w:r w:rsidRPr="008B2E41">
        <w:rPr>
          <w:rFonts w:asciiTheme="minorHAnsi" w:hAnsiTheme="minorHAnsi" w:cstheme="minorHAnsi"/>
          <w:b w:val="0"/>
          <w:bCs/>
        </w:rPr>
        <w:t xml:space="preserve"> : que ce poste pourra être pourvu par un fonctionnaire relevant du grade d’Adjoint administratif. Cet emploi pourra être occupé par un agent contractuel recruté à durée déterminée pour une durée maximale d’un an en cas de recherche infructueuse de candidats statutaires au vu de l’application de l’article 3-2 de la loi n°84-53 du 26 janvier 1984. Sa durée pourra être prolongée, dans la limite d’une durée totale de 2 ans, lorsque, au terme de la durée fixée au 2ème alinéa de l’article 3-2 de la loi n°84-53 du 26 janvier 1984, la procédure de recrutement pour pourvoir l’emploi par un fonctionnaire n’a pu aboutir.</w:t>
      </w:r>
    </w:p>
    <w:p w14:paraId="5DBE87A5" w14:textId="77777777" w:rsidR="00BC7E43" w:rsidRPr="008B2E41" w:rsidRDefault="00BC7E43" w:rsidP="00BC7E43">
      <w:pPr>
        <w:jc w:val="both"/>
        <w:rPr>
          <w:rFonts w:asciiTheme="minorHAnsi" w:hAnsiTheme="minorHAnsi" w:cstheme="minorHAnsi"/>
          <w:b w:val="0"/>
          <w:bCs/>
        </w:rPr>
      </w:pPr>
    </w:p>
    <w:p w14:paraId="7166B7CE" w14:textId="77777777" w:rsidR="00BC7E43" w:rsidRPr="008B2E41" w:rsidRDefault="00BC7E43" w:rsidP="00BC7E43">
      <w:pPr>
        <w:jc w:val="both"/>
        <w:rPr>
          <w:rFonts w:asciiTheme="minorHAnsi" w:hAnsiTheme="minorHAnsi" w:cstheme="minorHAnsi"/>
          <w:b w:val="0"/>
          <w:bCs/>
        </w:rPr>
      </w:pPr>
      <w:r w:rsidRPr="008B2E41">
        <w:rPr>
          <w:rFonts w:asciiTheme="minorHAnsi" w:hAnsiTheme="minorHAnsi" w:cstheme="minorHAnsi"/>
          <w:b w:val="0"/>
          <w:bCs/>
          <w:u w:val="single"/>
        </w:rPr>
        <w:t>Article 3</w:t>
      </w:r>
      <w:r w:rsidRPr="008B2E41">
        <w:rPr>
          <w:rFonts w:asciiTheme="minorHAnsi" w:hAnsiTheme="minorHAnsi" w:cstheme="minorHAnsi"/>
          <w:b w:val="0"/>
          <w:bCs/>
        </w:rPr>
        <w:t xml:space="preserve"> : de modifier le tableau des effectifs en conséquence.</w:t>
      </w:r>
    </w:p>
    <w:p w14:paraId="0CA64523" w14:textId="77777777" w:rsidR="00BC7E43" w:rsidRPr="008B2E41" w:rsidRDefault="00BC7E43" w:rsidP="00BC7E43">
      <w:pPr>
        <w:jc w:val="both"/>
        <w:rPr>
          <w:rFonts w:asciiTheme="minorHAnsi" w:hAnsiTheme="minorHAnsi" w:cstheme="minorHAnsi"/>
          <w:b w:val="0"/>
          <w:bCs/>
        </w:rPr>
      </w:pPr>
    </w:p>
    <w:p w14:paraId="61B70763" w14:textId="77777777" w:rsidR="00BC7E43" w:rsidRPr="008B2E41" w:rsidRDefault="00BC7E43" w:rsidP="00BC7E43">
      <w:pPr>
        <w:jc w:val="both"/>
        <w:rPr>
          <w:rFonts w:asciiTheme="minorHAnsi" w:hAnsiTheme="minorHAnsi" w:cstheme="minorHAnsi"/>
          <w:b w:val="0"/>
          <w:bCs/>
        </w:rPr>
      </w:pPr>
      <w:r w:rsidRPr="008B2E41">
        <w:rPr>
          <w:rFonts w:asciiTheme="minorHAnsi" w:hAnsiTheme="minorHAnsi" w:cstheme="minorHAnsi"/>
          <w:b w:val="0"/>
          <w:bCs/>
          <w:u w:val="single"/>
        </w:rPr>
        <w:t>Article 4</w:t>
      </w:r>
      <w:r w:rsidRPr="008B2E41">
        <w:rPr>
          <w:rFonts w:asciiTheme="minorHAnsi" w:hAnsiTheme="minorHAnsi" w:cstheme="minorHAnsi"/>
          <w:b w:val="0"/>
          <w:bCs/>
        </w:rPr>
        <w:t xml:space="preserve"> : que les crédits correspondants à la rémunération de cet agent sont inscrits au chapitre « charges du personnel » du budget principal de la commune.</w:t>
      </w:r>
    </w:p>
    <w:p w14:paraId="31665E6C" w14:textId="05A3243F" w:rsidR="002562F2" w:rsidRPr="008B2E41" w:rsidRDefault="002562F2" w:rsidP="0033491D">
      <w:pPr>
        <w:jc w:val="both"/>
        <w:rPr>
          <w:rFonts w:asciiTheme="minorHAnsi" w:hAnsiTheme="minorHAnsi" w:cstheme="minorHAnsi"/>
          <w:b w:val="0"/>
          <w:szCs w:val="22"/>
        </w:rPr>
      </w:pPr>
    </w:p>
    <w:p w14:paraId="77934929" w14:textId="5BE7770A" w:rsidR="002562F2" w:rsidRPr="008B2E41" w:rsidRDefault="002562F2" w:rsidP="002562F2">
      <w:pPr>
        <w:pBdr>
          <w:bottom w:val="single" w:sz="4" w:space="1" w:color="auto"/>
        </w:pBdr>
        <w:jc w:val="both"/>
        <w:rPr>
          <w:rFonts w:asciiTheme="minorHAnsi" w:hAnsiTheme="minorHAnsi" w:cstheme="minorHAnsi"/>
          <w:bCs/>
          <w:iCs/>
          <w:szCs w:val="22"/>
          <w:lang w:bidi="ar-SA"/>
        </w:rPr>
      </w:pPr>
      <w:r w:rsidRPr="008B2E41">
        <w:rPr>
          <w:rFonts w:asciiTheme="minorHAnsi" w:hAnsiTheme="minorHAnsi" w:cstheme="minorHAnsi"/>
          <w:bCs/>
          <w:iCs/>
          <w:szCs w:val="22"/>
          <w:lang w:bidi="ar-SA"/>
        </w:rPr>
        <w:t>Délibération 6</w:t>
      </w:r>
    </w:p>
    <w:p w14:paraId="12F5FB1C" w14:textId="77777777" w:rsidR="009069A7" w:rsidRPr="008B2E41" w:rsidRDefault="009069A7" w:rsidP="00BC7E43">
      <w:pPr>
        <w:jc w:val="both"/>
        <w:rPr>
          <w:rFonts w:asciiTheme="minorHAnsi" w:hAnsiTheme="minorHAnsi" w:cstheme="minorHAnsi"/>
          <w:bCs/>
          <w:szCs w:val="22"/>
          <w:lang w:bidi="ar-SA"/>
        </w:rPr>
      </w:pPr>
    </w:p>
    <w:p w14:paraId="7AA86A07" w14:textId="6F4DB3C2" w:rsidR="00BC7E43" w:rsidRPr="008B2E41" w:rsidRDefault="00BC7E43" w:rsidP="00BC7E43">
      <w:pPr>
        <w:jc w:val="both"/>
        <w:rPr>
          <w:rFonts w:asciiTheme="minorHAnsi" w:hAnsiTheme="minorHAnsi" w:cstheme="minorHAnsi"/>
          <w:bCs/>
          <w:szCs w:val="22"/>
          <w:lang w:bidi="ar-SA"/>
        </w:rPr>
      </w:pPr>
      <w:r w:rsidRPr="008B2E41">
        <w:rPr>
          <w:rFonts w:asciiTheme="minorHAnsi" w:hAnsiTheme="minorHAnsi" w:cstheme="minorHAnsi"/>
          <w:bCs/>
          <w:szCs w:val="22"/>
          <w:lang w:bidi="ar-SA"/>
        </w:rPr>
        <w:t>Objet : Création d’un poste non permanent dans le domaine de l’événementiel et de la communication sous forme de contrat de projet.</w:t>
      </w:r>
    </w:p>
    <w:p w14:paraId="29F87E1D" w14:textId="77777777" w:rsidR="00BC7E43" w:rsidRPr="008B2E41" w:rsidRDefault="00BC7E43" w:rsidP="00BC7E43">
      <w:pPr>
        <w:jc w:val="both"/>
        <w:rPr>
          <w:rFonts w:asciiTheme="minorHAnsi" w:hAnsiTheme="minorHAnsi" w:cstheme="minorHAnsi"/>
          <w:b w:val="0"/>
          <w:szCs w:val="22"/>
        </w:rPr>
      </w:pPr>
    </w:p>
    <w:p w14:paraId="47E02DC2" w14:textId="156EF8CC" w:rsidR="00407379" w:rsidRPr="008B2E41" w:rsidRDefault="00407379" w:rsidP="00BC7E43">
      <w:pPr>
        <w:jc w:val="both"/>
        <w:rPr>
          <w:rFonts w:asciiTheme="minorHAnsi" w:hAnsiTheme="minorHAnsi" w:cstheme="minorHAnsi"/>
          <w:b w:val="0"/>
          <w:szCs w:val="22"/>
        </w:rPr>
      </w:pPr>
      <w:r w:rsidRPr="008B2E41">
        <w:rPr>
          <w:rFonts w:asciiTheme="minorHAnsi" w:hAnsiTheme="minorHAnsi" w:cstheme="minorHAnsi"/>
          <w:b w:val="0"/>
          <w:szCs w:val="22"/>
        </w:rPr>
        <w:t>Monsieur Marc JOL</w:t>
      </w:r>
      <w:r w:rsidR="00063EAE" w:rsidRPr="008B2E41">
        <w:rPr>
          <w:rFonts w:asciiTheme="minorHAnsi" w:hAnsiTheme="minorHAnsi" w:cstheme="minorHAnsi"/>
          <w:b w:val="0"/>
          <w:szCs w:val="22"/>
        </w:rPr>
        <w:t>L</w:t>
      </w:r>
      <w:r w:rsidRPr="008B2E41">
        <w:rPr>
          <w:rFonts w:asciiTheme="minorHAnsi" w:hAnsiTheme="minorHAnsi" w:cstheme="minorHAnsi"/>
          <w:b w:val="0"/>
          <w:szCs w:val="22"/>
        </w:rPr>
        <w:t xml:space="preserve">Y précise que la délibération suivante est relative à la création d'un poste non permanent dans le domaine de l'événementiel </w:t>
      </w:r>
      <w:r w:rsidR="00CE7587" w:rsidRPr="008B2E41">
        <w:rPr>
          <w:rFonts w:asciiTheme="minorHAnsi" w:hAnsiTheme="minorHAnsi" w:cstheme="minorHAnsi"/>
          <w:b w:val="0"/>
          <w:szCs w:val="22"/>
        </w:rPr>
        <w:t xml:space="preserve">et </w:t>
      </w:r>
      <w:r w:rsidRPr="008B2E41">
        <w:rPr>
          <w:rFonts w:asciiTheme="minorHAnsi" w:hAnsiTheme="minorHAnsi" w:cstheme="minorHAnsi"/>
          <w:b w:val="0"/>
          <w:szCs w:val="22"/>
        </w:rPr>
        <w:t xml:space="preserve">la communication sous forme d'un contrat de projet. Il s'agit d'un poste </w:t>
      </w:r>
      <w:r w:rsidR="00912CB5" w:rsidRPr="008B2E41">
        <w:rPr>
          <w:rFonts w:asciiTheme="minorHAnsi" w:hAnsiTheme="minorHAnsi" w:cstheme="minorHAnsi"/>
          <w:b w:val="0"/>
          <w:szCs w:val="22"/>
        </w:rPr>
        <w:t xml:space="preserve">permettant de </w:t>
      </w:r>
      <w:r w:rsidRPr="008B2E41">
        <w:rPr>
          <w:rFonts w:asciiTheme="minorHAnsi" w:hAnsiTheme="minorHAnsi" w:cstheme="minorHAnsi"/>
          <w:b w:val="0"/>
          <w:szCs w:val="22"/>
        </w:rPr>
        <w:t xml:space="preserve">mener à bien différentes actions </w:t>
      </w:r>
      <w:r w:rsidR="00912CB5" w:rsidRPr="008B2E41">
        <w:rPr>
          <w:rFonts w:asciiTheme="minorHAnsi" w:hAnsiTheme="minorHAnsi" w:cstheme="minorHAnsi"/>
          <w:b w:val="0"/>
          <w:szCs w:val="22"/>
        </w:rPr>
        <w:t xml:space="preserve">et </w:t>
      </w:r>
      <w:r w:rsidRPr="008B2E41">
        <w:rPr>
          <w:rFonts w:asciiTheme="minorHAnsi" w:hAnsiTheme="minorHAnsi" w:cstheme="minorHAnsi"/>
          <w:b w:val="0"/>
          <w:szCs w:val="22"/>
        </w:rPr>
        <w:t>notamment la mise en œuvre de nouvelles actions événement</w:t>
      </w:r>
      <w:r w:rsidR="00912CB5" w:rsidRPr="008B2E41">
        <w:rPr>
          <w:rFonts w:asciiTheme="minorHAnsi" w:hAnsiTheme="minorHAnsi" w:cstheme="minorHAnsi"/>
          <w:b w:val="0"/>
          <w:szCs w:val="22"/>
        </w:rPr>
        <w:t xml:space="preserve">ielles </w:t>
      </w:r>
      <w:r w:rsidRPr="008B2E41">
        <w:rPr>
          <w:rFonts w:asciiTheme="minorHAnsi" w:hAnsiTheme="minorHAnsi" w:cstheme="minorHAnsi"/>
          <w:b w:val="0"/>
          <w:szCs w:val="22"/>
        </w:rPr>
        <w:t xml:space="preserve">dans le domaine sportif </w:t>
      </w:r>
      <w:r w:rsidR="00912CB5" w:rsidRPr="008B2E41">
        <w:rPr>
          <w:rFonts w:asciiTheme="minorHAnsi" w:hAnsiTheme="minorHAnsi" w:cstheme="minorHAnsi"/>
          <w:b w:val="0"/>
          <w:szCs w:val="22"/>
        </w:rPr>
        <w:t>(</w:t>
      </w:r>
      <w:r w:rsidRPr="008B2E41">
        <w:rPr>
          <w:rFonts w:asciiTheme="minorHAnsi" w:hAnsiTheme="minorHAnsi" w:cstheme="minorHAnsi"/>
          <w:b w:val="0"/>
          <w:szCs w:val="22"/>
        </w:rPr>
        <w:t>en lien avec le label terre de jeu</w:t>
      </w:r>
      <w:r w:rsidR="00912CB5" w:rsidRPr="008B2E41">
        <w:rPr>
          <w:rFonts w:asciiTheme="minorHAnsi" w:hAnsiTheme="minorHAnsi" w:cstheme="minorHAnsi"/>
          <w:b w:val="0"/>
          <w:szCs w:val="22"/>
        </w:rPr>
        <w:t>)</w:t>
      </w:r>
      <w:r w:rsidR="00CE7587" w:rsidRPr="008B2E41">
        <w:rPr>
          <w:rFonts w:asciiTheme="minorHAnsi" w:hAnsiTheme="minorHAnsi" w:cstheme="minorHAnsi"/>
          <w:b w:val="0"/>
          <w:szCs w:val="22"/>
        </w:rPr>
        <w:t>,</w:t>
      </w:r>
      <w:r w:rsidRPr="008B2E41">
        <w:rPr>
          <w:rFonts w:asciiTheme="minorHAnsi" w:hAnsiTheme="minorHAnsi" w:cstheme="minorHAnsi"/>
          <w:b w:val="0"/>
          <w:szCs w:val="22"/>
        </w:rPr>
        <w:t xml:space="preserve"> </w:t>
      </w:r>
      <w:r w:rsidR="00912CB5" w:rsidRPr="008B2E41">
        <w:rPr>
          <w:rFonts w:asciiTheme="minorHAnsi" w:hAnsiTheme="minorHAnsi" w:cstheme="minorHAnsi"/>
          <w:b w:val="0"/>
          <w:szCs w:val="22"/>
        </w:rPr>
        <w:t xml:space="preserve">la promotion des </w:t>
      </w:r>
      <w:r w:rsidRPr="008B2E41">
        <w:rPr>
          <w:rFonts w:asciiTheme="minorHAnsi" w:hAnsiTheme="minorHAnsi" w:cstheme="minorHAnsi"/>
          <w:b w:val="0"/>
          <w:szCs w:val="22"/>
        </w:rPr>
        <w:t xml:space="preserve">commerces et </w:t>
      </w:r>
      <w:r w:rsidR="00912CB5" w:rsidRPr="008B2E41">
        <w:rPr>
          <w:rFonts w:asciiTheme="minorHAnsi" w:hAnsiTheme="minorHAnsi" w:cstheme="minorHAnsi"/>
          <w:b w:val="0"/>
          <w:szCs w:val="22"/>
        </w:rPr>
        <w:t xml:space="preserve">des </w:t>
      </w:r>
      <w:r w:rsidRPr="008B2E41">
        <w:rPr>
          <w:rFonts w:asciiTheme="minorHAnsi" w:hAnsiTheme="minorHAnsi" w:cstheme="minorHAnsi"/>
          <w:b w:val="0"/>
          <w:szCs w:val="22"/>
        </w:rPr>
        <w:t>artisans locaux</w:t>
      </w:r>
      <w:r w:rsidR="00912CB5" w:rsidRPr="008B2E41">
        <w:rPr>
          <w:rFonts w:asciiTheme="minorHAnsi" w:hAnsiTheme="minorHAnsi" w:cstheme="minorHAnsi"/>
          <w:b w:val="0"/>
          <w:szCs w:val="22"/>
        </w:rPr>
        <w:t>,</w:t>
      </w:r>
      <w:r w:rsidRPr="008B2E41">
        <w:rPr>
          <w:rFonts w:asciiTheme="minorHAnsi" w:hAnsiTheme="minorHAnsi" w:cstheme="minorHAnsi"/>
          <w:b w:val="0"/>
          <w:szCs w:val="22"/>
        </w:rPr>
        <w:t xml:space="preserve"> et la mise en œuvre du projet de jumelage. Il s'agit </w:t>
      </w:r>
      <w:r w:rsidRPr="008B2E41">
        <w:rPr>
          <w:rFonts w:asciiTheme="minorHAnsi" w:hAnsiTheme="minorHAnsi" w:cstheme="minorHAnsi"/>
          <w:b w:val="0"/>
          <w:szCs w:val="22"/>
        </w:rPr>
        <w:lastRenderedPageBreak/>
        <w:t xml:space="preserve">d'un contrat d'une durée de deux ans </w:t>
      </w:r>
      <w:r w:rsidR="00CE7587" w:rsidRPr="008B2E41">
        <w:rPr>
          <w:rFonts w:asciiTheme="minorHAnsi" w:hAnsiTheme="minorHAnsi" w:cstheme="minorHAnsi"/>
          <w:b w:val="0"/>
          <w:szCs w:val="22"/>
        </w:rPr>
        <w:t xml:space="preserve">avec </w:t>
      </w:r>
      <w:r w:rsidR="00912CB5" w:rsidRPr="008B2E41">
        <w:rPr>
          <w:rFonts w:asciiTheme="minorHAnsi" w:hAnsiTheme="minorHAnsi" w:cstheme="minorHAnsi"/>
          <w:b w:val="0"/>
          <w:szCs w:val="22"/>
        </w:rPr>
        <w:t>possibilité de renouvellement</w:t>
      </w:r>
      <w:r w:rsidRPr="008B2E41">
        <w:rPr>
          <w:rFonts w:asciiTheme="minorHAnsi" w:hAnsiTheme="minorHAnsi" w:cstheme="minorHAnsi"/>
          <w:b w:val="0"/>
          <w:szCs w:val="22"/>
        </w:rPr>
        <w:t xml:space="preserve"> dans la limite de 6 ans</w:t>
      </w:r>
      <w:r w:rsidR="00912CB5" w:rsidRPr="008B2E41">
        <w:rPr>
          <w:rFonts w:asciiTheme="minorHAnsi" w:hAnsiTheme="minorHAnsi" w:cstheme="minorHAnsi"/>
          <w:b w:val="0"/>
          <w:szCs w:val="22"/>
        </w:rPr>
        <w:t>. C</w:t>
      </w:r>
      <w:r w:rsidR="00CE7587" w:rsidRPr="008B2E41">
        <w:rPr>
          <w:rFonts w:asciiTheme="minorHAnsi" w:hAnsiTheme="minorHAnsi" w:cstheme="minorHAnsi"/>
          <w:b w:val="0"/>
          <w:szCs w:val="22"/>
        </w:rPr>
        <w:t xml:space="preserve">’est un </w:t>
      </w:r>
      <w:r w:rsidRPr="008B2E41">
        <w:rPr>
          <w:rFonts w:asciiTheme="minorHAnsi" w:hAnsiTheme="minorHAnsi" w:cstheme="minorHAnsi"/>
          <w:b w:val="0"/>
          <w:szCs w:val="22"/>
        </w:rPr>
        <w:t xml:space="preserve">emploi de catégorie B. </w:t>
      </w:r>
    </w:p>
    <w:p w14:paraId="70CF3B5D" w14:textId="77777777" w:rsidR="00407379" w:rsidRPr="008B2E41" w:rsidRDefault="00407379" w:rsidP="00BC7E43">
      <w:pPr>
        <w:jc w:val="both"/>
        <w:rPr>
          <w:rFonts w:asciiTheme="minorHAnsi" w:hAnsiTheme="minorHAnsi" w:cstheme="minorHAnsi"/>
          <w:b w:val="0"/>
          <w:szCs w:val="22"/>
        </w:rPr>
      </w:pPr>
    </w:p>
    <w:p w14:paraId="5020A47F" w14:textId="44F7C24F" w:rsidR="00407379" w:rsidRPr="008B2E41" w:rsidRDefault="00407379" w:rsidP="00BC7E43">
      <w:pPr>
        <w:jc w:val="both"/>
        <w:rPr>
          <w:rFonts w:asciiTheme="minorHAnsi" w:hAnsiTheme="minorHAnsi" w:cstheme="minorHAnsi"/>
          <w:b w:val="0"/>
          <w:szCs w:val="22"/>
        </w:rPr>
      </w:pPr>
      <w:r w:rsidRPr="008B2E41">
        <w:rPr>
          <w:rFonts w:asciiTheme="minorHAnsi" w:hAnsiTheme="minorHAnsi" w:cstheme="minorHAnsi"/>
          <w:b w:val="0"/>
          <w:szCs w:val="22"/>
        </w:rPr>
        <w:t xml:space="preserve">M. le Maire </w:t>
      </w:r>
      <w:r w:rsidR="00CE45A6" w:rsidRPr="008B2E41">
        <w:rPr>
          <w:rFonts w:asciiTheme="minorHAnsi" w:hAnsiTheme="minorHAnsi" w:cstheme="minorHAnsi"/>
          <w:b w:val="0"/>
          <w:szCs w:val="22"/>
        </w:rPr>
        <w:t>précis</w:t>
      </w:r>
      <w:r w:rsidR="00A6269A" w:rsidRPr="008B2E41">
        <w:rPr>
          <w:rFonts w:asciiTheme="minorHAnsi" w:hAnsiTheme="minorHAnsi" w:cstheme="minorHAnsi"/>
          <w:b w:val="0"/>
          <w:szCs w:val="22"/>
        </w:rPr>
        <w:t>e</w:t>
      </w:r>
      <w:r w:rsidRPr="008B2E41">
        <w:rPr>
          <w:rFonts w:asciiTheme="minorHAnsi" w:hAnsiTheme="minorHAnsi" w:cstheme="minorHAnsi"/>
          <w:b w:val="0"/>
          <w:szCs w:val="22"/>
        </w:rPr>
        <w:t xml:space="preserve"> </w:t>
      </w:r>
      <w:r w:rsidR="00A6269A" w:rsidRPr="008B2E41">
        <w:rPr>
          <w:rFonts w:asciiTheme="minorHAnsi" w:hAnsiTheme="minorHAnsi" w:cstheme="minorHAnsi"/>
          <w:b w:val="0"/>
          <w:szCs w:val="22"/>
        </w:rPr>
        <w:t>« E</w:t>
      </w:r>
      <w:r w:rsidRPr="008B2E41">
        <w:rPr>
          <w:rFonts w:asciiTheme="minorHAnsi" w:hAnsiTheme="minorHAnsi" w:cstheme="minorHAnsi"/>
          <w:b w:val="0"/>
          <w:szCs w:val="22"/>
        </w:rPr>
        <w:t xml:space="preserve">n l'occurrence il s'agit d'un retour à la situation </w:t>
      </w:r>
      <w:r w:rsidR="00CE45A6" w:rsidRPr="008B2E41">
        <w:rPr>
          <w:rFonts w:asciiTheme="minorHAnsi" w:hAnsiTheme="minorHAnsi" w:cstheme="minorHAnsi"/>
          <w:b w:val="0"/>
          <w:szCs w:val="22"/>
        </w:rPr>
        <w:t>antérieure,</w:t>
      </w:r>
      <w:r w:rsidRPr="008B2E41">
        <w:rPr>
          <w:rFonts w:asciiTheme="minorHAnsi" w:hAnsiTheme="minorHAnsi" w:cstheme="minorHAnsi"/>
          <w:b w:val="0"/>
          <w:szCs w:val="22"/>
        </w:rPr>
        <w:t xml:space="preserve"> puisqu’auparavant nous av</w:t>
      </w:r>
      <w:r w:rsidR="00CE7587" w:rsidRPr="008B2E41">
        <w:rPr>
          <w:rFonts w:asciiTheme="minorHAnsi" w:hAnsiTheme="minorHAnsi" w:cstheme="minorHAnsi"/>
          <w:b w:val="0"/>
          <w:szCs w:val="22"/>
        </w:rPr>
        <w:t>i</w:t>
      </w:r>
      <w:r w:rsidRPr="008B2E41">
        <w:rPr>
          <w:rFonts w:asciiTheme="minorHAnsi" w:hAnsiTheme="minorHAnsi" w:cstheme="minorHAnsi"/>
          <w:b w:val="0"/>
          <w:szCs w:val="22"/>
        </w:rPr>
        <w:t xml:space="preserve">ons deux personnes </w:t>
      </w:r>
      <w:r w:rsidR="00CE45A6" w:rsidRPr="008B2E41">
        <w:rPr>
          <w:rFonts w:asciiTheme="minorHAnsi" w:hAnsiTheme="minorHAnsi" w:cstheme="minorHAnsi"/>
          <w:b w:val="0"/>
          <w:szCs w:val="22"/>
        </w:rPr>
        <w:t>pour</w:t>
      </w:r>
      <w:r w:rsidR="00CE7587" w:rsidRPr="008B2E41">
        <w:rPr>
          <w:rFonts w:asciiTheme="minorHAnsi" w:hAnsiTheme="minorHAnsi" w:cstheme="minorHAnsi"/>
          <w:b w:val="0"/>
          <w:szCs w:val="22"/>
        </w:rPr>
        <w:t xml:space="preserve"> le</w:t>
      </w:r>
      <w:r w:rsidRPr="008B2E41">
        <w:rPr>
          <w:rFonts w:asciiTheme="minorHAnsi" w:hAnsiTheme="minorHAnsi" w:cstheme="minorHAnsi"/>
          <w:b w:val="0"/>
          <w:szCs w:val="22"/>
        </w:rPr>
        <w:t xml:space="preserve"> service animation</w:t>
      </w:r>
      <w:r w:rsidR="00CE45A6" w:rsidRPr="008B2E41">
        <w:rPr>
          <w:rFonts w:asciiTheme="minorHAnsi" w:hAnsiTheme="minorHAnsi" w:cstheme="minorHAnsi"/>
          <w:b w:val="0"/>
          <w:szCs w:val="22"/>
        </w:rPr>
        <w:t>,</w:t>
      </w:r>
      <w:r w:rsidRPr="008B2E41">
        <w:rPr>
          <w:rFonts w:asciiTheme="minorHAnsi" w:hAnsiTheme="minorHAnsi" w:cstheme="minorHAnsi"/>
          <w:b w:val="0"/>
          <w:szCs w:val="22"/>
        </w:rPr>
        <w:t xml:space="preserve"> une personne est partie </w:t>
      </w:r>
      <w:r w:rsidR="00A6269A" w:rsidRPr="008B2E41">
        <w:rPr>
          <w:rFonts w:asciiTheme="minorHAnsi" w:hAnsiTheme="minorHAnsi" w:cstheme="minorHAnsi"/>
          <w:b w:val="0"/>
          <w:szCs w:val="22"/>
        </w:rPr>
        <w:t>à la fin de</w:t>
      </w:r>
      <w:r w:rsidRPr="008B2E41">
        <w:rPr>
          <w:rFonts w:asciiTheme="minorHAnsi" w:hAnsiTheme="minorHAnsi" w:cstheme="minorHAnsi"/>
          <w:b w:val="0"/>
          <w:szCs w:val="22"/>
        </w:rPr>
        <w:t xml:space="preserve"> son contrat</w:t>
      </w:r>
      <w:r w:rsidR="00A6269A" w:rsidRPr="008B2E41">
        <w:rPr>
          <w:rFonts w:asciiTheme="minorHAnsi" w:hAnsiTheme="minorHAnsi" w:cstheme="minorHAnsi"/>
          <w:b w:val="0"/>
          <w:szCs w:val="22"/>
        </w:rPr>
        <w:t>,</w:t>
      </w:r>
      <w:r w:rsidRPr="008B2E41">
        <w:rPr>
          <w:rFonts w:asciiTheme="minorHAnsi" w:hAnsiTheme="minorHAnsi" w:cstheme="minorHAnsi"/>
          <w:b w:val="0"/>
          <w:szCs w:val="22"/>
        </w:rPr>
        <w:t xml:space="preserve"> </w:t>
      </w:r>
      <w:r w:rsidR="00A6269A" w:rsidRPr="008B2E41">
        <w:rPr>
          <w:rFonts w:asciiTheme="minorHAnsi" w:hAnsiTheme="minorHAnsi" w:cstheme="minorHAnsi"/>
          <w:b w:val="0"/>
          <w:szCs w:val="22"/>
        </w:rPr>
        <w:t>et n’a</w:t>
      </w:r>
      <w:r w:rsidRPr="008B2E41">
        <w:rPr>
          <w:rFonts w:asciiTheme="minorHAnsi" w:hAnsiTheme="minorHAnsi" w:cstheme="minorHAnsi"/>
          <w:b w:val="0"/>
          <w:szCs w:val="22"/>
        </w:rPr>
        <w:t xml:space="preserve"> pas été renouvelée juste avant notre arrivée en 2020</w:t>
      </w:r>
      <w:r w:rsidR="00A6269A" w:rsidRPr="008B2E41">
        <w:rPr>
          <w:rFonts w:asciiTheme="minorHAnsi" w:hAnsiTheme="minorHAnsi" w:cstheme="minorHAnsi"/>
          <w:b w:val="0"/>
          <w:szCs w:val="22"/>
        </w:rPr>
        <w:t>,</w:t>
      </w:r>
      <w:r w:rsidRPr="008B2E41">
        <w:rPr>
          <w:rFonts w:asciiTheme="minorHAnsi" w:hAnsiTheme="minorHAnsi" w:cstheme="minorHAnsi"/>
          <w:b w:val="0"/>
          <w:szCs w:val="22"/>
        </w:rPr>
        <w:t xml:space="preserve"> donc là il s'agit également de pourvoir le poste qui ne l'avait pas été jusque-là</w:t>
      </w:r>
      <w:r w:rsidR="00A6269A" w:rsidRPr="008B2E41">
        <w:rPr>
          <w:rFonts w:asciiTheme="minorHAnsi" w:hAnsiTheme="minorHAnsi" w:cstheme="minorHAnsi"/>
          <w:b w:val="0"/>
          <w:szCs w:val="22"/>
        </w:rPr>
        <w:t> »</w:t>
      </w:r>
      <w:r w:rsidRPr="008B2E41">
        <w:rPr>
          <w:rFonts w:asciiTheme="minorHAnsi" w:hAnsiTheme="minorHAnsi" w:cstheme="minorHAnsi"/>
          <w:b w:val="0"/>
          <w:szCs w:val="22"/>
        </w:rPr>
        <w:t>.</w:t>
      </w:r>
    </w:p>
    <w:p w14:paraId="124EAD90" w14:textId="77777777" w:rsidR="00407379" w:rsidRPr="008B2E41" w:rsidRDefault="00407379" w:rsidP="00BC7E43">
      <w:pPr>
        <w:jc w:val="both"/>
        <w:rPr>
          <w:rFonts w:asciiTheme="minorHAnsi" w:hAnsiTheme="minorHAnsi" w:cstheme="minorHAnsi"/>
          <w:b w:val="0"/>
          <w:szCs w:val="22"/>
        </w:rPr>
      </w:pPr>
    </w:p>
    <w:p w14:paraId="3D0AE3D8" w14:textId="0F53862A" w:rsidR="00BC7E43" w:rsidRPr="008B2E41" w:rsidRDefault="00BC7E43" w:rsidP="00BC7E43">
      <w:pPr>
        <w:jc w:val="both"/>
        <w:rPr>
          <w:rFonts w:asciiTheme="minorHAnsi" w:hAnsiTheme="minorHAnsi" w:cstheme="minorHAnsi"/>
          <w:b w:val="0"/>
          <w:szCs w:val="22"/>
        </w:rPr>
      </w:pPr>
      <w:r w:rsidRPr="008B2E41">
        <w:rPr>
          <w:rFonts w:asciiTheme="minorHAnsi" w:hAnsiTheme="minorHAnsi" w:cstheme="minorHAnsi"/>
          <w:b w:val="0"/>
          <w:szCs w:val="22"/>
        </w:rPr>
        <w:t xml:space="preserve">Vu la loi n° 84-53 du 26 janvier 1984 modifiée portant dispositions statutaires relatives à la fonction publique territoriale, notamment l’article 3 II, </w:t>
      </w:r>
    </w:p>
    <w:p w14:paraId="65D3AFFB" w14:textId="77777777" w:rsidR="00BC7E43" w:rsidRPr="008B2E41" w:rsidRDefault="00BC7E43" w:rsidP="00BC7E43">
      <w:pPr>
        <w:jc w:val="both"/>
        <w:rPr>
          <w:rFonts w:asciiTheme="minorHAnsi" w:hAnsiTheme="minorHAnsi" w:cstheme="minorHAnsi"/>
          <w:b w:val="0"/>
          <w:szCs w:val="22"/>
        </w:rPr>
      </w:pPr>
      <w:r w:rsidRPr="008B2E41">
        <w:rPr>
          <w:rFonts w:asciiTheme="minorHAnsi" w:hAnsiTheme="minorHAnsi" w:cstheme="minorHAnsi"/>
          <w:b w:val="0"/>
          <w:szCs w:val="22"/>
        </w:rPr>
        <w:t>Vu le décret n°88-</w:t>
      </w:r>
      <w:proofErr w:type="gramStart"/>
      <w:r w:rsidRPr="008B2E41">
        <w:rPr>
          <w:rFonts w:asciiTheme="minorHAnsi" w:hAnsiTheme="minorHAnsi" w:cstheme="minorHAnsi"/>
          <w:b w:val="0"/>
          <w:szCs w:val="22"/>
        </w:rPr>
        <w:t>145  pris</w:t>
      </w:r>
      <w:proofErr w:type="gramEnd"/>
      <w:r w:rsidRPr="008B2E41">
        <w:rPr>
          <w:rFonts w:asciiTheme="minorHAnsi" w:hAnsiTheme="minorHAnsi" w:cstheme="minorHAnsi"/>
          <w:b w:val="0"/>
          <w:szCs w:val="22"/>
        </w:rPr>
        <w:t xml:space="preserve"> pour l'application de l'article 136 de la loi 84-53 du 26 janvier 1984 modifiée portant dispositions statutaires relatives à la fonction publique territoriale et relatif aux agents non titulaires de la fonction publique territoriale,</w:t>
      </w:r>
    </w:p>
    <w:p w14:paraId="05131A36" w14:textId="77777777" w:rsidR="00BC7E43" w:rsidRPr="008B2E41" w:rsidRDefault="00BC7E43" w:rsidP="00BC7E43">
      <w:pPr>
        <w:jc w:val="both"/>
        <w:rPr>
          <w:rFonts w:asciiTheme="minorHAnsi" w:hAnsiTheme="minorHAnsi" w:cstheme="minorHAnsi"/>
          <w:b w:val="0"/>
          <w:szCs w:val="22"/>
        </w:rPr>
      </w:pPr>
    </w:p>
    <w:p w14:paraId="48E13DEB" w14:textId="77777777" w:rsidR="00BC7E43" w:rsidRPr="008B2E41" w:rsidRDefault="00BC7E43" w:rsidP="00BC7E43">
      <w:pPr>
        <w:jc w:val="both"/>
        <w:rPr>
          <w:rFonts w:asciiTheme="minorHAnsi" w:hAnsiTheme="minorHAnsi" w:cstheme="minorHAnsi"/>
          <w:b w:val="0"/>
          <w:szCs w:val="22"/>
        </w:rPr>
      </w:pPr>
      <w:r w:rsidRPr="008B2E41">
        <w:rPr>
          <w:rFonts w:asciiTheme="minorHAnsi" w:hAnsiTheme="minorHAnsi" w:cstheme="minorHAnsi"/>
          <w:b w:val="0"/>
          <w:szCs w:val="22"/>
        </w:rPr>
        <w:t>Le Maire propose à l’assemblée délibérante de créer un emploi non permanent dans la catégorie hiérarchique B (cadre d’emploi des rédacteurs) afin de mener à bien :</w:t>
      </w:r>
    </w:p>
    <w:p w14:paraId="041131F9" w14:textId="77777777" w:rsidR="00BC7E43" w:rsidRPr="008B2E41" w:rsidRDefault="00BC7E43">
      <w:pPr>
        <w:pStyle w:val="Paragraphedeliste"/>
        <w:numPr>
          <w:ilvl w:val="0"/>
          <w:numId w:val="3"/>
        </w:numPr>
        <w:jc w:val="both"/>
        <w:rPr>
          <w:rFonts w:asciiTheme="minorHAnsi" w:hAnsiTheme="minorHAnsi" w:cstheme="minorHAnsi"/>
          <w:b w:val="0"/>
          <w:szCs w:val="22"/>
        </w:rPr>
      </w:pPr>
      <w:proofErr w:type="gramStart"/>
      <w:r w:rsidRPr="008B2E41">
        <w:rPr>
          <w:rFonts w:asciiTheme="minorHAnsi" w:hAnsiTheme="minorHAnsi" w:cstheme="minorHAnsi"/>
          <w:b w:val="0"/>
          <w:szCs w:val="22"/>
        </w:rPr>
        <w:t>la</w:t>
      </w:r>
      <w:proofErr w:type="gramEnd"/>
      <w:r w:rsidRPr="008B2E41">
        <w:rPr>
          <w:rFonts w:asciiTheme="minorHAnsi" w:hAnsiTheme="minorHAnsi" w:cstheme="minorHAnsi"/>
          <w:b w:val="0"/>
          <w:szCs w:val="22"/>
        </w:rPr>
        <w:t xml:space="preserve"> mise en œuvre de nouvelles actions événementielles dans le domaine sportif (en lien avec le Label terres de Jeux), </w:t>
      </w:r>
    </w:p>
    <w:p w14:paraId="22B6C984" w14:textId="77777777" w:rsidR="00BC7E43" w:rsidRPr="008B2E41" w:rsidRDefault="00BC7E43">
      <w:pPr>
        <w:pStyle w:val="Paragraphedeliste"/>
        <w:numPr>
          <w:ilvl w:val="0"/>
          <w:numId w:val="3"/>
        </w:numPr>
        <w:jc w:val="both"/>
        <w:rPr>
          <w:rFonts w:asciiTheme="minorHAnsi" w:hAnsiTheme="minorHAnsi" w:cstheme="minorHAnsi"/>
          <w:b w:val="0"/>
          <w:szCs w:val="22"/>
        </w:rPr>
      </w:pPr>
      <w:proofErr w:type="gramStart"/>
      <w:r w:rsidRPr="008B2E41">
        <w:rPr>
          <w:rFonts w:asciiTheme="minorHAnsi" w:hAnsiTheme="minorHAnsi" w:cstheme="minorHAnsi"/>
          <w:b w:val="0"/>
          <w:szCs w:val="22"/>
        </w:rPr>
        <w:t>la</w:t>
      </w:r>
      <w:proofErr w:type="gramEnd"/>
      <w:r w:rsidRPr="008B2E41">
        <w:rPr>
          <w:rFonts w:asciiTheme="minorHAnsi" w:hAnsiTheme="minorHAnsi" w:cstheme="minorHAnsi"/>
          <w:b w:val="0"/>
          <w:szCs w:val="22"/>
        </w:rPr>
        <w:t xml:space="preserve"> mise en œuvre de nouvelles actions événementielles pour promouvoir les commerces et artisans locaux,</w:t>
      </w:r>
    </w:p>
    <w:p w14:paraId="595D9F4C" w14:textId="77777777" w:rsidR="00BC7E43" w:rsidRPr="008B2E41" w:rsidRDefault="00BC7E43">
      <w:pPr>
        <w:pStyle w:val="Paragraphedeliste"/>
        <w:numPr>
          <w:ilvl w:val="0"/>
          <w:numId w:val="3"/>
        </w:numPr>
        <w:jc w:val="both"/>
        <w:rPr>
          <w:rFonts w:asciiTheme="minorHAnsi" w:hAnsiTheme="minorHAnsi" w:cstheme="minorHAnsi"/>
          <w:b w:val="0"/>
          <w:szCs w:val="22"/>
        </w:rPr>
      </w:pPr>
      <w:proofErr w:type="gramStart"/>
      <w:r w:rsidRPr="008B2E41">
        <w:rPr>
          <w:rFonts w:asciiTheme="minorHAnsi" w:hAnsiTheme="minorHAnsi" w:cstheme="minorHAnsi"/>
          <w:b w:val="0"/>
          <w:szCs w:val="22"/>
        </w:rPr>
        <w:t>la</w:t>
      </w:r>
      <w:proofErr w:type="gramEnd"/>
      <w:r w:rsidRPr="008B2E41">
        <w:rPr>
          <w:rFonts w:asciiTheme="minorHAnsi" w:hAnsiTheme="minorHAnsi" w:cstheme="minorHAnsi"/>
          <w:b w:val="0"/>
          <w:szCs w:val="22"/>
        </w:rPr>
        <w:t xml:space="preserve"> mise en œuvre du projet de jumelage </w:t>
      </w:r>
    </w:p>
    <w:p w14:paraId="77B51859" w14:textId="77777777" w:rsidR="00BC7E43" w:rsidRPr="008B2E41" w:rsidRDefault="00BC7E43" w:rsidP="00BC7E43">
      <w:pPr>
        <w:jc w:val="both"/>
        <w:rPr>
          <w:rFonts w:asciiTheme="minorHAnsi" w:hAnsiTheme="minorHAnsi" w:cstheme="minorHAnsi"/>
          <w:b w:val="0"/>
          <w:szCs w:val="22"/>
        </w:rPr>
      </w:pPr>
    </w:p>
    <w:p w14:paraId="79740431" w14:textId="77777777" w:rsidR="00BC7E43" w:rsidRPr="008B2E41" w:rsidRDefault="00BC7E43" w:rsidP="00BC7E43">
      <w:pPr>
        <w:jc w:val="both"/>
        <w:rPr>
          <w:rFonts w:asciiTheme="minorHAnsi" w:hAnsiTheme="minorHAnsi" w:cstheme="minorHAnsi"/>
          <w:b w:val="0"/>
          <w:szCs w:val="22"/>
        </w:rPr>
      </w:pPr>
      <w:r w:rsidRPr="008B2E41">
        <w:rPr>
          <w:rFonts w:asciiTheme="minorHAnsi" w:hAnsiTheme="minorHAnsi" w:cstheme="minorHAnsi"/>
          <w:b w:val="0"/>
          <w:szCs w:val="22"/>
        </w:rPr>
        <w:t>Le contrat de projet proposé sera conclu pour une durée de 2 ans. Il contrat être renouvelé par reconduction expresse si les missions dévolues ne sont achevées eu terme de la durée initialement déterminée. La durée totale des contrats ne pourra excéder 6 ans.</w:t>
      </w:r>
    </w:p>
    <w:p w14:paraId="72D1C15C" w14:textId="77777777" w:rsidR="00BC7E43" w:rsidRPr="008B2E41" w:rsidRDefault="00BC7E43" w:rsidP="00BC7E43">
      <w:pPr>
        <w:jc w:val="both"/>
        <w:rPr>
          <w:rFonts w:asciiTheme="minorHAnsi" w:hAnsiTheme="minorHAnsi" w:cstheme="minorHAnsi"/>
          <w:b w:val="0"/>
          <w:szCs w:val="22"/>
        </w:rPr>
      </w:pPr>
    </w:p>
    <w:p w14:paraId="73F3E679" w14:textId="77777777" w:rsidR="00BC7E43" w:rsidRPr="008B2E41" w:rsidRDefault="00BC7E43" w:rsidP="00BC7E43">
      <w:pPr>
        <w:jc w:val="both"/>
        <w:rPr>
          <w:rFonts w:asciiTheme="minorHAnsi" w:hAnsiTheme="minorHAnsi" w:cstheme="minorHAnsi"/>
          <w:b w:val="0"/>
          <w:szCs w:val="22"/>
        </w:rPr>
      </w:pPr>
      <w:r w:rsidRPr="008B2E41">
        <w:rPr>
          <w:rFonts w:asciiTheme="minorHAnsi" w:hAnsiTheme="minorHAnsi" w:cstheme="minorHAnsi"/>
          <w:b w:val="0"/>
          <w:szCs w:val="22"/>
        </w:rPr>
        <w:t xml:space="preserve">L’agent assurera les fonctions de chargé de mission événementiel et communication à temps complet </w:t>
      </w:r>
    </w:p>
    <w:p w14:paraId="6EDD9A21" w14:textId="77777777" w:rsidR="00BC7E43" w:rsidRPr="008B2E41" w:rsidRDefault="00BC7E43" w:rsidP="00BC7E43">
      <w:pPr>
        <w:jc w:val="both"/>
        <w:rPr>
          <w:rFonts w:asciiTheme="minorHAnsi" w:hAnsiTheme="minorHAnsi" w:cstheme="minorHAnsi"/>
          <w:b w:val="0"/>
          <w:szCs w:val="22"/>
        </w:rPr>
      </w:pPr>
    </w:p>
    <w:p w14:paraId="466ECCAA" w14:textId="77777777" w:rsidR="00BC7E43" w:rsidRPr="008B2E41" w:rsidRDefault="00BC7E43" w:rsidP="00BC7E43">
      <w:pPr>
        <w:jc w:val="both"/>
        <w:rPr>
          <w:rFonts w:asciiTheme="minorHAnsi" w:hAnsiTheme="minorHAnsi" w:cstheme="minorHAnsi"/>
          <w:b w:val="0"/>
          <w:szCs w:val="22"/>
        </w:rPr>
      </w:pPr>
      <w:r w:rsidRPr="008B2E41">
        <w:rPr>
          <w:rFonts w:asciiTheme="minorHAnsi" w:hAnsiTheme="minorHAnsi" w:cstheme="minorHAnsi"/>
          <w:b w:val="0"/>
          <w:szCs w:val="22"/>
        </w:rPr>
        <w:t>L’emploi sera classé dans la catégorie hiérarchique B cadre d’emploi des rédacteurs territoriaux.</w:t>
      </w:r>
    </w:p>
    <w:p w14:paraId="23AE6628" w14:textId="77777777" w:rsidR="00BC7E43" w:rsidRPr="008B2E41" w:rsidRDefault="00BC7E43" w:rsidP="00BC7E43">
      <w:pPr>
        <w:jc w:val="both"/>
        <w:rPr>
          <w:rFonts w:asciiTheme="minorHAnsi" w:hAnsiTheme="minorHAnsi" w:cstheme="minorHAnsi"/>
          <w:b w:val="0"/>
          <w:szCs w:val="22"/>
        </w:rPr>
      </w:pPr>
    </w:p>
    <w:p w14:paraId="7491E28C" w14:textId="77777777" w:rsidR="00BC7E43" w:rsidRPr="008B2E41" w:rsidRDefault="00BC7E43" w:rsidP="00BC7E43">
      <w:pPr>
        <w:jc w:val="both"/>
        <w:rPr>
          <w:rFonts w:asciiTheme="minorHAnsi" w:hAnsiTheme="minorHAnsi" w:cstheme="minorHAnsi"/>
          <w:b w:val="0"/>
          <w:szCs w:val="22"/>
        </w:rPr>
      </w:pPr>
      <w:r w:rsidRPr="008B2E41">
        <w:rPr>
          <w:rFonts w:asciiTheme="minorHAnsi" w:hAnsiTheme="minorHAnsi" w:cstheme="minorHAnsi"/>
          <w:b w:val="0"/>
          <w:szCs w:val="22"/>
        </w:rPr>
        <w:t>L'agent devra justifier d’une formation supérieure en communication ou écoles de commerce et d'une expérience professionnelle dans le secteur événementiel et communication.</w:t>
      </w:r>
    </w:p>
    <w:p w14:paraId="1BAD02C8" w14:textId="77777777" w:rsidR="00BC7E43" w:rsidRPr="008B2E41" w:rsidRDefault="00BC7E43" w:rsidP="00BC7E43">
      <w:pPr>
        <w:jc w:val="both"/>
        <w:rPr>
          <w:rFonts w:asciiTheme="minorHAnsi" w:hAnsiTheme="minorHAnsi" w:cstheme="minorHAnsi"/>
          <w:b w:val="0"/>
          <w:szCs w:val="22"/>
        </w:rPr>
      </w:pPr>
    </w:p>
    <w:p w14:paraId="5750781D" w14:textId="77777777" w:rsidR="00BC7E43" w:rsidRPr="008B2E41" w:rsidRDefault="00BC7E43" w:rsidP="00BC7E43">
      <w:pPr>
        <w:jc w:val="both"/>
        <w:rPr>
          <w:rFonts w:asciiTheme="minorHAnsi" w:hAnsiTheme="minorHAnsi" w:cstheme="minorHAnsi"/>
          <w:b w:val="0"/>
          <w:szCs w:val="22"/>
        </w:rPr>
      </w:pPr>
      <w:r w:rsidRPr="008B2E41">
        <w:rPr>
          <w:rFonts w:asciiTheme="minorHAnsi" w:hAnsiTheme="minorHAnsi" w:cstheme="minorHAnsi"/>
          <w:b w:val="0"/>
          <w:szCs w:val="22"/>
        </w:rPr>
        <w:t>La rémunération sera déterminée selon un indice brut de rémunération maximum de 597.</w:t>
      </w:r>
    </w:p>
    <w:p w14:paraId="451CD8FC" w14:textId="77777777" w:rsidR="00BC7E43" w:rsidRPr="008B2E41" w:rsidRDefault="00BC7E43" w:rsidP="00BC7E43">
      <w:pPr>
        <w:jc w:val="both"/>
        <w:rPr>
          <w:rFonts w:asciiTheme="minorHAnsi" w:hAnsiTheme="minorHAnsi" w:cstheme="minorHAnsi"/>
          <w:b w:val="0"/>
          <w:szCs w:val="22"/>
        </w:rPr>
      </w:pPr>
    </w:p>
    <w:p w14:paraId="7EBD1D53" w14:textId="77777777" w:rsidR="00BC7E43" w:rsidRPr="008B2E41" w:rsidRDefault="00BC7E43" w:rsidP="00BC7E43">
      <w:pPr>
        <w:jc w:val="both"/>
        <w:rPr>
          <w:rFonts w:asciiTheme="minorHAnsi" w:hAnsiTheme="minorHAnsi" w:cstheme="minorHAnsi"/>
          <w:b w:val="0"/>
          <w:szCs w:val="22"/>
        </w:rPr>
      </w:pPr>
      <w:r w:rsidRPr="008B2E41">
        <w:rPr>
          <w:rFonts w:asciiTheme="minorHAnsi" w:hAnsiTheme="minorHAnsi" w:cstheme="minorHAnsi"/>
          <w:b w:val="0"/>
          <w:szCs w:val="22"/>
        </w:rPr>
        <w:t>La rémunération sera déterminée en prenant en compte, notamment, les fonctions occupées, la qualification requise pour leur exercice, la qualification détenue par l'agent ainsi que son expérience.</w:t>
      </w:r>
    </w:p>
    <w:p w14:paraId="381AFAEE" w14:textId="77777777" w:rsidR="00BC7E43" w:rsidRPr="008B2E41" w:rsidRDefault="00BC7E43" w:rsidP="00BC7E43">
      <w:pPr>
        <w:jc w:val="both"/>
        <w:rPr>
          <w:rFonts w:asciiTheme="minorHAnsi" w:hAnsiTheme="minorHAnsi" w:cstheme="minorHAnsi"/>
          <w:b w:val="0"/>
          <w:szCs w:val="22"/>
        </w:rPr>
      </w:pPr>
    </w:p>
    <w:p w14:paraId="7E194703" w14:textId="77777777" w:rsidR="00BC7E43" w:rsidRPr="008B2E41" w:rsidRDefault="00BC7E43" w:rsidP="00BC7E43">
      <w:pPr>
        <w:jc w:val="both"/>
        <w:rPr>
          <w:rFonts w:asciiTheme="minorHAnsi" w:hAnsiTheme="minorHAnsi" w:cstheme="minorHAnsi"/>
          <w:b w:val="0"/>
          <w:szCs w:val="22"/>
        </w:rPr>
      </w:pPr>
      <w:r w:rsidRPr="008B2E41">
        <w:rPr>
          <w:rFonts w:asciiTheme="minorHAnsi" w:hAnsiTheme="minorHAnsi" w:cstheme="minorHAnsi"/>
          <w:b w:val="0"/>
          <w:szCs w:val="22"/>
        </w:rPr>
        <w:t>Enfin le régime indemnitaire instauré par la délibération du 13 décembre 2021 sera applicable.</w:t>
      </w:r>
    </w:p>
    <w:p w14:paraId="2AC63407" w14:textId="77777777" w:rsidR="00BC7E43" w:rsidRPr="008B2E41" w:rsidRDefault="00BC7E43" w:rsidP="00BC7E43">
      <w:pPr>
        <w:jc w:val="both"/>
        <w:rPr>
          <w:rFonts w:asciiTheme="minorHAnsi" w:hAnsiTheme="minorHAnsi" w:cstheme="minorHAnsi"/>
          <w:b w:val="0"/>
          <w:szCs w:val="22"/>
        </w:rPr>
      </w:pPr>
    </w:p>
    <w:p w14:paraId="10C6C6CA" w14:textId="77777777" w:rsidR="00BC7E43" w:rsidRPr="008B2E41" w:rsidRDefault="00BC7E43" w:rsidP="00BC7E43">
      <w:pPr>
        <w:jc w:val="both"/>
        <w:rPr>
          <w:rFonts w:asciiTheme="minorHAnsi" w:hAnsiTheme="minorHAnsi" w:cstheme="minorHAnsi"/>
          <w:b w:val="0"/>
          <w:szCs w:val="22"/>
        </w:rPr>
      </w:pPr>
      <w:r w:rsidRPr="008B2E41">
        <w:rPr>
          <w:rFonts w:asciiTheme="minorHAnsi" w:hAnsiTheme="minorHAnsi" w:cstheme="minorHAnsi"/>
          <w:b w:val="0"/>
          <w:szCs w:val="22"/>
        </w:rPr>
        <w:t>Après en avoir délibéré, le conseil municipal, par 20 voix pour et 6 abstentions (Marie-Astrid ALLAIRE, Sylvie CAILLAUX, Adeline MOINDROT, Lionel CAMBLANNE, Christophe RAILLARD, Jacques VERDIER),</w:t>
      </w:r>
    </w:p>
    <w:p w14:paraId="34C4E97B" w14:textId="77777777" w:rsidR="00BC7E43" w:rsidRPr="008B2E41" w:rsidRDefault="00BC7E43" w:rsidP="00BC7E43">
      <w:pPr>
        <w:jc w:val="both"/>
        <w:rPr>
          <w:rFonts w:asciiTheme="minorHAnsi" w:hAnsiTheme="minorHAnsi" w:cstheme="minorHAnsi"/>
          <w:b w:val="0"/>
          <w:szCs w:val="22"/>
        </w:rPr>
      </w:pPr>
    </w:p>
    <w:p w14:paraId="013DF312" w14:textId="77777777" w:rsidR="00BC7E43" w:rsidRPr="008B2E41" w:rsidRDefault="00BC7E43" w:rsidP="00BC7E43">
      <w:pPr>
        <w:jc w:val="both"/>
        <w:rPr>
          <w:rFonts w:asciiTheme="minorHAnsi" w:hAnsiTheme="minorHAnsi" w:cstheme="minorHAnsi"/>
          <w:szCs w:val="22"/>
        </w:rPr>
      </w:pPr>
      <w:r w:rsidRPr="008B2E41">
        <w:rPr>
          <w:rFonts w:asciiTheme="minorHAnsi" w:hAnsiTheme="minorHAnsi" w:cstheme="minorHAnsi"/>
          <w:szCs w:val="22"/>
        </w:rPr>
        <w:t xml:space="preserve">DECIDE : </w:t>
      </w:r>
    </w:p>
    <w:p w14:paraId="40A2B5C8" w14:textId="77777777" w:rsidR="00BC7E43" w:rsidRPr="008B2E41" w:rsidRDefault="00BC7E43" w:rsidP="00BC7E43">
      <w:pPr>
        <w:jc w:val="both"/>
        <w:rPr>
          <w:rFonts w:asciiTheme="minorHAnsi" w:hAnsiTheme="minorHAnsi" w:cstheme="minorHAnsi"/>
          <w:b w:val="0"/>
          <w:szCs w:val="22"/>
        </w:rPr>
      </w:pPr>
    </w:p>
    <w:p w14:paraId="3D2494FF" w14:textId="47F347F4" w:rsidR="00BC7E43" w:rsidRPr="008B2E41" w:rsidRDefault="001D0A2E">
      <w:pPr>
        <w:pStyle w:val="Paragraphedeliste"/>
        <w:numPr>
          <w:ilvl w:val="0"/>
          <w:numId w:val="2"/>
        </w:numPr>
        <w:jc w:val="both"/>
        <w:rPr>
          <w:rFonts w:asciiTheme="minorHAnsi" w:hAnsiTheme="minorHAnsi" w:cstheme="minorHAnsi"/>
          <w:b w:val="0"/>
          <w:szCs w:val="22"/>
        </w:rPr>
      </w:pPr>
      <w:r w:rsidRPr="008B2E41">
        <w:rPr>
          <w:rFonts w:asciiTheme="minorHAnsi" w:hAnsiTheme="minorHAnsi" w:cstheme="minorHAnsi"/>
          <w:b w:val="0"/>
          <w:szCs w:val="22"/>
        </w:rPr>
        <w:t>D’APPROUVER</w:t>
      </w:r>
      <w:r w:rsidR="00BC7E43" w:rsidRPr="008B2E41">
        <w:rPr>
          <w:rFonts w:asciiTheme="minorHAnsi" w:hAnsiTheme="minorHAnsi" w:cstheme="minorHAnsi"/>
          <w:b w:val="0"/>
          <w:szCs w:val="22"/>
        </w:rPr>
        <w:t xml:space="preserve"> la création d’un emploi non permanent sous la forme d’un contrat de projet dans les conditions définies ci-dessus.</w:t>
      </w:r>
    </w:p>
    <w:p w14:paraId="3F74C9B0" w14:textId="77777777" w:rsidR="00BC7E43" w:rsidRPr="008B2E41" w:rsidRDefault="00BC7E43" w:rsidP="00BC7E43">
      <w:pPr>
        <w:jc w:val="both"/>
        <w:rPr>
          <w:rFonts w:asciiTheme="minorHAnsi" w:hAnsiTheme="minorHAnsi" w:cstheme="minorHAnsi"/>
          <w:b w:val="0"/>
          <w:szCs w:val="22"/>
        </w:rPr>
      </w:pPr>
    </w:p>
    <w:p w14:paraId="7E6A309D" w14:textId="77777777" w:rsidR="00BC7E43" w:rsidRPr="008B2E41" w:rsidRDefault="00BC7E43">
      <w:pPr>
        <w:pStyle w:val="Paragraphedeliste"/>
        <w:numPr>
          <w:ilvl w:val="0"/>
          <w:numId w:val="2"/>
        </w:numPr>
        <w:jc w:val="both"/>
        <w:rPr>
          <w:rFonts w:asciiTheme="minorHAnsi" w:hAnsiTheme="minorHAnsi" w:cstheme="minorHAnsi"/>
          <w:b w:val="0"/>
          <w:szCs w:val="22"/>
        </w:rPr>
      </w:pPr>
      <w:r w:rsidRPr="008B2E41">
        <w:rPr>
          <w:rFonts w:asciiTheme="minorHAnsi" w:hAnsiTheme="minorHAnsi" w:cstheme="minorHAnsi"/>
          <w:b w:val="0"/>
          <w:szCs w:val="22"/>
        </w:rPr>
        <w:t>De MODIFIER le tableau des emplois en conséquence</w:t>
      </w:r>
    </w:p>
    <w:p w14:paraId="4AD7E268" w14:textId="77777777" w:rsidR="00BC7E43" w:rsidRPr="008B2E41" w:rsidRDefault="00BC7E43" w:rsidP="00BC7E43">
      <w:pPr>
        <w:pStyle w:val="Paragraphedeliste"/>
        <w:rPr>
          <w:rFonts w:asciiTheme="minorHAnsi" w:hAnsiTheme="minorHAnsi" w:cstheme="minorHAnsi"/>
          <w:b w:val="0"/>
          <w:szCs w:val="22"/>
        </w:rPr>
      </w:pPr>
    </w:p>
    <w:p w14:paraId="571594DC" w14:textId="77777777" w:rsidR="00BC7E43" w:rsidRPr="008B2E41" w:rsidRDefault="00BC7E43">
      <w:pPr>
        <w:pStyle w:val="Paragraphedeliste"/>
        <w:numPr>
          <w:ilvl w:val="0"/>
          <w:numId w:val="2"/>
        </w:numPr>
        <w:jc w:val="both"/>
        <w:rPr>
          <w:rFonts w:asciiTheme="minorHAnsi" w:hAnsiTheme="minorHAnsi" w:cstheme="minorHAnsi"/>
          <w:b w:val="0"/>
          <w:szCs w:val="22"/>
        </w:rPr>
      </w:pPr>
      <w:r w:rsidRPr="008B2E41">
        <w:rPr>
          <w:rFonts w:asciiTheme="minorHAnsi" w:hAnsiTheme="minorHAnsi" w:cstheme="minorHAnsi"/>
          <w:b w:val="0"/>
          <w:szCs w:val="22"/>
        </w:rPr>
        <w:t xml:space="preserve">De PRECISER que les crédits nécessaires seront inscrits au budget principal de la commune </w:t>
      </w:r>
    </w:p>
    <w:p w14:paraId="71FC9708" w14:textId="77777777" w:rsidR="00BC7E43" w:rsidRPr="008B2E41" w:rsidRDefault="00BC7E43" w:rsidP="00BC7E43">
      <w:pPr>
        <w:jc w:val="both"/>
        <w:rPr>
          <w:rFonts w:asciiTheme="minorHAnsi" w:hAnsiTheme="minorHAnsi" w:cstheme="minorHAnsi"/>
          <w:b w:val="0"/>
          <w:szCs w:val="22"/>
        </w:rPr>
      </w:pPr>
    </w:p>
    <w:p w14:paraId="5EB241CD" w14:textId="59CE9DFD" w:rsidR="002562F2" w:rsidRPr="008B2E41" w:rsidRDefault="002562F2" w:rsidP="0033491D">
      <w:pPr>
        <w:jc w:val="both"/>
        <w:rPr>
          <w:rFonts w:asciiTheme="minorHAnsi" w:hAnsiTheme="minorHAnsi" w:cstheme="minorHAnsi"/>
          <w:b w:val="0"/>
          <w:szCs w:val="22"/>
        </w:rPr>
      </w:pPr>
    </w:p>
    <w:p w14:paraId="34D9FCFE" w14:textId="7D230C58" w:rsidR="002562F2" w:rsidRPr="008B2E41" w:rsidRDefault="002562F2" w:rsidP="002562F2">
      <w:pPr>
        <w:pBdr>
          <w:bottom w:val="single" w:sz="4" w:space="1" w:color="auto"/>
        </w:pBdr>
        <w:jc w:val="both"/>
        <w:rPr>
          <w:rFonts w:asciiTheme="minorHAnsi" w:hAnsiTheme="minorHAnsi" w:cstheme="minorHAnsi"/>
          <w:bCs/>
          <w:iCs/>
          <w:szCs w:val="22"/>
          <w:lang w:bidi="ar-SA"/>
        </w:rPr>
      </w:pPr>
      <w:r w:rsidRPr="008B2E41">
        <w:rPr>
          <w:rFonts w:asciiTheme="minorHAnsi" w:hAnsiTheme="minorHAnsi" w:cstheme="minorHAnsi"/>
          <w:bCs/>
          <w:iCs/>
          <w:szCs w:val="22"/>
          <w:lang w:bidi="ar-SA"/>
        </w:rPr>
        <w:t>Délibération 7</w:t>
      </w:r>
    </w:p>
    <w:p w14:paraId="38A048F9" w14:textId="77777777" w:rsidR="009069A7" w:rsidRPr="008B2E41" w:rsidRDefault="009069A7" w:rsidP="00D029C4">
      <w:pPr>
        <w:rPr>
          <w:rFonts w:asciiTheme="minorHAnsi" w:hAnsiTheme="minorHAnsi" w:cstheme="minorHAnsi"/>
          <w:iCs/>
          <w:szCs w:val="22"/>
        </w:rPr>
      </w:pPr>
    </w:p>
    <w:p w14:paraId="7BF85557" w14:textId="01AF2EBA" w:rsidR="00D029C4" w:rsidRPr="008B2E41" w:rsidRDefault="00D029C4" w:rsidP="00D029C4">
      <w:pPr>
        <w:rPr>
          <w:rFonts w:asciiTheme="minorHAnsi" w:hAnsiTheme="minorHAnsi" w:cstheme="minorHAnsi"/>
          <w:iCs/>
          <w:szCs w:val="22"/>
        </w:rPr>
      </w:pPr>
      <w:r w:rsidRPr="008B2E41">
        <w:rPr>
          <w:rFonts w:asciiTheme="minorHAnsi" w:hAnsiTheme="minorHAnsi" w:cstheme="minorHAnsi"/>
          <w:iCs/>
          <w:szCs w:val="22"/>
        </w:rPr>
        <w:t>Objet : Adoption du règlement de formation applicable aux agents de la Commune de Seignosse</w:t>
      </w:r>
    </w:p>
    <w:p w14:paraId="2B930D6F" w14:textId="3EC552CB" w:rsidR="00777965" w:rsidRPr="008B2E41" w:rsidRDefault="00CE7587" w:rsidP="00D029C4">
      <w:pPr>
        <w:spacing w:before="100" w:beforeAutospacing="1"/>
        <w:jc w:val="both"/>
        <w:rPr>
          <w:rFonts w:asciiTheme="minorHAnsi" w:hAnsiTheme="minorHAnsi" w:cstheme="minorHAnsi"/>
          <w:b w:val="0"/>
          <w:bCs/>
        </w:rPr>
      </w:pPr>
      <w:r w:rsidRPr="008B2E41">
        <w:rPr>
          <w:rFonts w:asciiTheme="minorHAnsi" w:hAnsiTheme="minorHAnsi" w:cstheme="minorHAnsi"/>
          <w:b w:val="0"/>
          <w:bCs/>
        </w:rPr>
        <w:t>M</w:t>
      </w:r>
      <w:r w:rsidR="00777965" w:rsidRPr="008B2E41">
        <w:rPr>
          <w:rFonts w:asciiTheme="minorHAnsi" w:hAnsiTheme="minorHAnsi" w:cstheme="minorHAnsi"/>
          <w:b w:val="0"/>
          <w:bCs/>
        </w:rPr>
        <w:t>. le Maire</w:t>
      </w:r>
      <w:r w:rsidRPr="008B2E41">
        <w:rPr>
          <w:rFonts w:asciiTheme="minorHAnsi" w:hAnsiTheme="minorHAnsi" w:cstheme="minorHAnsi"/>
          <w:b w:val="0"/>
          <w:bCs/>
        </w:rPr>
        <w:t xml:space="preserve"> </w:t>
      </w:r>
      <w:r w:rsidR="00777965" w:rsidRPr="008B2E41">
        <w:rPr>
          <w:rFonts w:asciiTheme="minorHAnsi" w:hAnsiTheme="minorHAnsi" w:cstheme="minorHAnsi"/>
          <w:b w:val="0"/>
          <w:bCs/>
        </w:rPr>
        <w:t>indiqu</w:t>
      </w:r>
      <w:r w:rsidRPr="008B2E41">
        <w:rPr>
          <w:rFonts w:asciiTheme="minorHAnsi" w:hAnsiTheme="minorHAnsi" w:cstheme="minorHAnsi"/>
          <w:b w:val="0"/>
          <w:bCs/>
        </w:rPr>
        <w:t xml:space="preserve">e </w:t>
      </w:r>
      <w:r w:rsidR="00777965" w:rsidRPr="008B2E41">
        <w:rPr>
          <w:rFonts w:asciiTheme="minorHAnsi" w:hAnsiTheme="minorHAnsi" w:cstheme="minorHAnsi"/>
          <w:b w:val="0"/>
          <w:bCs/>
        </w:rPr>
        <w:t xml:space="preserve">que la </w:t>
      </w:r>
      <w:r w:rsidRPr="008B2E41">
        <w:rPr>
          <w:rFonts w:asciiTheme="minorHAnsi" w:hAnsiTheme="minorHAnsi" w:cstheme="minorHAnsi"/>
          <w:b w:val="0"/>
          <w:bCs/>
        </w:rPr>
        <w:t xml:space="preserve">délibération suivante </w:t>
      </w:r>
      <w:r w:rsidR="00777965" w:rsidRPr="008B2E41">
        <w:rPr>
          <w:rFonts w:asciiTheme="minorHAnsi" w:hAnsiTheme="minorHAnsi" w:cstheme="minorHAnsi"/>
          <w:b w:val="0"/>
          <w:bCs/>
        </w:rPr>
        <w:t xml:space="preserve">est </w:t>
      </w:r>
      <w:r w:rsidRPr="008B2E41">
        <w:rPr>
          <w:rFonts w:asciiTheme="minorHAnsi" w:hAnsiTheme="minorHAnsi" w:cstheme="minorHAnsi"/>
          <w:b w:val="0"/>
          <w:bCs/>
        </w:rPr>
        <w:t xml:space="preserve">relative à l'adoption du règlement de formation applicable aux agents de la commune de Seignosse. </w:t>
      </w:r>
    </w:p>
    <w:p w14:paraId="4D459B19" w14:textId="67EAFC55" w:rsidR="00CE7587" w:rsidRPr="008B2E41" w:rsidRDefault="00777965" w:rsidP="00D029C4">
      <w:pPr>
        <w:spacing w:before="100" w:beforeAutospacing="1"/>
        <w:jc w:val="both"/>
        <w:rPr>
          <w:rFonts w:asciiTheme="minorHAnsi" w:hAnsiTheme="minorHAnsi" w:cstheme="minorHAnsi"/>
          <w:b w:val="0"/>
          <w:bCs/>
        </w:rPr>
      </w:pPr>
      <w:r w:rsidRPr="008B2E41">
        <w:rPr>
          <w:rFonts w:asciiTheme="minorHAnsi" w:hAnsiTheme="minorHAnsi" w:cstheme="minorHAnsi"/>
          <w:b w:val="0"/>
          <w:bCs/>
        </w:rPr>
        <w:t>Monsieur Marc JOLY précise que</w:t>
      </w:r>
      <w:r w:rsidR="00CE7587" w:rsidRPr="008B2E41">
        <w:rPr>
          <w:rFonts w:asciiTheme="minorHAnsi" w:hAnsiTheme="minorHAnsi" w:cstheme="minorHAnsi"/>
          <w:b w:val="0"/>
          <w:bCs/>
        </w:rPr>
        <w:t xml:space="preserve"> le règlement de formation est un document qui rappelle l'ensemble des dispositifs liés à la formation des agents</w:t>
      </w:r>
      <w:r w:rsidRPr="008B2E41">
        <w:rPr>
          <w:rFonts w:asciiTheme="minorHAnsi" w:hAnsiTheme="minorHAnsi" w:cstheme="minorHAnsi"/>
          <w:b w:val="0"/>
          <w:bCs/>
        </w:rPr>
        <w:t>,</w:t>
      </w:r>
      <w:r w:rsidR="00CE7587" w:rsidRPr="008B2E41">
        <w:rPr>
          <w:rFonts w:asciiTheme="minorHAnsi" w:hAnsiTheme="minorHAnsi" w:cstheme="minorHAnsi"/>
          <w:b w:val="0"/>
          <w:bCs/>
        </w:rPr>
        <w:t xml:space="preserve"> le rôle de chaque acteur dans le dispositif</w:t>
      </w:r>
      <w:r w:rsidRPr="008B2E41">
        <w:rPr>
          <w:rFonts w:asciiTheme="minorHAnsi" w:hAnsiTheme="minorHAnsi" w:cstheme="minorHAnsi"/>
          <w:b w:val="0"/>
          <w:bCs/>
        </w:rPr>
        <w:t>.</w:t>
      </w:r>
      <w:r w:rsidR="00CE7587" w:rsidRPr="008B2E41">
        <w:rPr>
          <w:rFonts w:asciiTheme="minorHAnsi" w:hAnsiTheme="minorHAnsi" w:cstheme="minorHAnsi"/>
          <w:b w:val="0"/>
          <w:bCs/>
        </w:rPr>
        <w:t xml:space="preserve"> </w:t>
      </w:r>
      <w:r w:rsidRPr="008B2E41">
        <w:rPr>
          <w:rFonts w:asciiTheme="minorHAnsi" w:hAnsiTheme="minorHAnsi" w:cstheme="minorHAnsi"/>
          <w:b w:val="0"/>
          <w:bCs/>
        </w:rPr>
        <w:t>Il</w:t>
      </w:r>
      <w:r w:rsidR="00CE7587" w:rsidRPr="008B2E41">
        <w:rPr>
          <w:rFonts w:asciiTheme="minorHAnsi" w:hAnsiTheme="minorHAnsi" w:cstheme="minorHAnsi"/>
          <w:b w:val="0"/>
          <w:bCs/>
        </w:rPr>
        <w:t xml:space="preserve"> a également pour objectif d'établir les montants de prise en charge des frais pédagogiques ainsi que les frais de déplacement</w:t>
      </w:r>
      <w:r w:rsidR="00BC23A2" w:rsidRPr="008B2E41">
        <w:rPr>
          <w:rFonts w:asciiTheme="minorHAnsi" w:hAnsiTheme="minorHAnsi" w:cstheme="minorHAnsi"/>
          <w:b w:val="0"/>
          <w:bCs/>
        </w:rPr>
        <w:t>s</w:t>
      </w:r>
      <w:r w:rsidR="00A6269A" w:rsidRPr="008B2E41">
        <w:rPr>
          <w:rFonts w:asciiTheme="minorHAnsi" w:hAnsiTheme="minorHAnsi" w:cstheme="minorHAnsi"/>
          <w:b w:val="0"/>
          <w:bCs/>
        </w:rPr>
        <w:t xml:space="preserve"> dans le cadre du compte personnel de formation</w:t>
      </w:r>
      <w:r w:rsidR="00CE7587" w:rsidRPr="008B2E41">
        <w:rPr>
          <w:rFonts w:asciiTheme="minorHAnsi" w:hAnsiTheme="minorHAnsi" w:cstheme="minorHAnsi"/>
          <w:b w:val="0"/>
          <w:bCs/>
        </w:rPr>
        <w:t>. Le comité technique en date du 15 novembre 2022 a donné un avis favorable à ce règlement de formation.</w:t>
      </w:r>
    </w:p>
    <w:p w14:paraId="00EEEF4F" w14:textId="025BF530" w:rsidR="00D029C4" w:rsidRPr="008B2E41" w:rsidRDefault="00D029C4" w:rsidP="00D029C4">
      <w:pPr>
        <w:spacing w:before="100" w:beforeAutospacing="1"/>
        <w:jc w:val="both"/>
        <w:rPr>
          <w:rFonts w:asciiTheme="minorHAnsi" w:hAnsiTheme="minorHAnsi" w:cstheme="minorHAnsi"/>
          <w:b w:val="0"/>
          <w:bCs/>
        </w:rPr>
      </w:pPr>
      <w:r w:rsidRPr="008B2E41">
        <w:rPr>
          <w:rFonts w:asciiTheme="minorHAnsi" w:hAnsiTheme="minorHAnsi" w:cstheme="minorHAnsi"/>
          <w:b w:val="0"/>
          <w:bCs/>
        </w:rPr>
        <w:t xml:space="preserve">Vu le Code général de la Fonction Publique, </w:t>
      </w:r>
    </w:p>
    <w:p w14:paraId="695F512F" w14:textId="77777777" w:rsidR="00D029C4" w:rsidRPr="008B2E41" w:rsidRDefault="00D029C4" w:rsidP="00D029C4">
      <w:pPr>
        <w:jc w:val="both"/>
        <w:rPr>
          <w:rFonts w:asciiTheme="minorHAnsi" w:hAnsiTheme="minorHAnsi" w:cstheme="minorHAnsi"/>
          <w:b w:val="0"/>
          <w:bCs/>
        </w:rPr>
      </w:pPr>
      <w:r w:rsidRPr="008B2E41">
        <w:rPr>
          <w:rFonts w:asciiTheme="minorHAnsi" w:hAnsiTheme="minorHAnsi" w:cstheme="minorHAnsi"/>
          <w:b w:val="0"/>
          <w:bCs/>
        </w:rPr>
        <w:t xml:space="preserve">Vu la loi n° 83-634 du 13 juillet 1983 portant droits et obligations des fonctionnaires, </w:t>
      </w:r>
    </w:p>
    <w:p w14:paraId="08BA6DB7" w14:textId="77777777" w:rsidR="00D029C4" w:rsidRPr="008B2E41" w:rsidRDefault="00D029C4" w:rsidP="00D029C4">
      <w:pPr>
        <w:jc w:val="both"/>
        <w:rPr>
          <w:rFonts w:asciiTheme="minorHAnsi" w:hAnsiTheme="minorHAnsi" w:cstheme="minorHAnsi"/>
          <w:b w:val="0"/>
          <w:bCs/>
        </w:rPr>
      </w:pPr>
      <w:r w:rsidRPr="008B2E41">
        <w:rPr>
          <w:rFonts w:asciiTheme="minorHAnsi" w:hAnsiTheme="minorHAnsi" w:cstheme="minorHAnsi"/>
          <w:b w:val="0"/>
          <w:bCs/>
        </w:rPr>
        <w:t xml:space="preserve">Vu la loi n° 84-594 du 12 juillet 1984 relative à la formation des agents de la Fonction Publique Territoriale et complétant la loi n° 84-53 du 26 janvier 1984 portant dispositions statutaires relatives à la Fonction Publique Territoriale, </w:t>
      </w:r>
    </w:p>
    <w:p w14:paraId="730FCB29" w14:textId="77777777" w:rsidR="00D029C4" w:rsidRPr="008B2E41" w:rsidRDefault="00D029C4" w:rsidP="00D029C4">
      <w:pPr>
        <w:jc w:val="both"/>
        <w:rPr>
          <w:rFonts w:asciiTheme="minorHAnsi" w:hAnsiTheme="minorHAnsi" w:cstheme="minorHAnsi"/>
          <w:b w:val="0"/>
          <w:bCs/>
        </w:rPr>
      </w:pPr>
      <w:r w:rsidRPr="008B2E41">
        <w:rPr>
          <w:rFonts w:asciiTheme="minorHAnsi" w:hAnsiTheme="minorHAnsi" w:cstheme="minorHAnsi"/>
          <w:b w:val="0"/>
          <w:bCs/>
        </w:rPr>
        <w:t xml:space="preserve">Vu le décret n° 2007-1845 du 26 décembre 2007 relatif à la formation professionnelle tout au long de la vie, </w:t>
      </w:r>
    </w:p>
    <w:p w14:paraId="3FF1E140" w14:textId="77777777" w:rsidR="00D029C4" w:rsidRPr="008B2E41" w:rsidRDefault="00D029C4" w:rsidP="00D029C4">
      <w:pPr>
        <w:jc w:val="both"/>
        <w:rPr>
          <w:rFonts w:asciiTheme="minorHAnsi" w:hAnsiTheme="minorHAnsi" w:cstheme="minorHAnsi"/>
          <w:b w:val="0"/>
          <w:bCs/>
        </w:rPr>
      </w:pPr>
      <w:r w:rsidRPr="008B2E41">
        <w:rPr>
          <w:rFonts w:asciiTheme="minorHAnsi" w:hAnsiTheme="minorHAnsi" w:cstheme="minorHAnsi"/>
          <w:b w:val="0"/>
          <w:bCs/>
        </w:rPr>
        <w:t>Vu le décret n° 2008-512 du 29 mai 2008 relatif à la formation statutaire obligatoire des fonctionnaires territoriaux,</w:t>
      </w:r>
    </w:p>
    <w:p w14:paraId="3D5B29BE" w14:textId="77777777" w:rsidR="00D029C4" w:rsidRPr="008B2E41" w:rsidRDefault="00D029C4" w:rsidP="00D029C4">
      <w:pPr>
        <w:jc w:val="both"/>
        <w:rPr>
          <w:rFonts w:asciiTheme="minorHAnsi" w:eastAsia="Arial" w:hAnsiTheme="minorHAnsi" w:cstheme="minorHAnsi"/>
          <w:b w:val="0"/>
          <w:bCs/>
          <w:color w:val="000000"/>
          <w:szCs w:val="22"/>
        </w:rPr>
      </w:pPr>
      <w:r w:rsidRPr="008B2E41">
        <w:rPr>
          <w:rFonts w:asciiTheme="minorHAnsi" w:hAnsiTheme="minorHAnsi" w:cstheme="minorHAnsi"/>
          <w:b w:val="0"/>
          <w:bCs/>
        </w:rPr>
        <w:t xml:space="preserve">Vu le décret n°2001-654 du 19 juillet 2001 modifié fixant les conditions et les modalités </w:t>
      </w:r>
      <w:r w:rsidRPr="008B2E41">
        <w:rPr>
          <w:rFonts w:asciiTheme="minorHAnsi" w:eastAsia="Arial" w:hAnsiTheme="minorHAnsi" w:cstheme="minorHAnsi"/>
          <w:b w:val="0"/>
          <w:bCs/>
          <w:color w:val="000000"/>
          <w:szCs w:val="22"/>
        </w:rPr>
        <w:t xml:space="preserve">de règlements des frais occasionnés par les déplacements des personnels des collectivités locales et établissements publics mentionnés à l'article 2 de la loi n° 84-53 du 26 janvier 1984 modifiée portant dispositions statutaires relatives à la fonction publique territoriale et abrogeant le décret n° 91-573 du 19 juin </w:t>
      </w:r>
      <w:proofErr w:type="gramStart"/>
      <w:r w:rsidRPr="008B2E41">
        <w:rPr>
          <w:rFonts w:asciiTheme="minorHAnsi" w:eastAsia="Arial" w:hAnsiTheme="minorHAnsi" w:cstheme="minorHAnsi"/>
          <w:b w:val="0"/>
          <w:bCs/>
          <w:color w:val="000000"/>
          <w:szCs w:val="22"/>
        </w:rPr>
        <w:t>1991;</w:t>
      </w:r>
      <w:proofErr w:type="gramEnd"/>
    </w:p>
    <w:p w14:paraId="6D5D4187" w14:textId="77777777" w:rsidR="00D029C4" w:rsidRPr="008B2E41" w:rsidRDefault="00D029C4" w:rsidP="00D029C4">
      <w:pPr>
        <w:spacing w:line="302" w:lineRule="exact"/>
        <w:jc w:val="both"/>
        <w:textAlignment w:val="baseline"/>
        <w:rPr>
          <w:rFonts w:asciiTheme="minorHAnsi" w:eastAsia="Arial" w:hAnsiTheme="minorHAnsi" w:cstheme="minorHAnsi"/>
          <w:b w:val="0"/>
          <w:bCs/>
          <w:color w:val="000000"/>
          <w:szCs w:val="22"/>
        </w:rPr>
      </w:pPr>
      <w:r w:rsidRPr="008B2E41">
        <w:rPr>
          <w:rFonts w:asciiTheme="minorHAnsi" w:eastAsia="Arial" w:hAnsiTheme="minorHAnsi" w:cstheme="minorHAnsi"/>
          <w:b w:val="0"/>
          <w:bCs/>
          <w:color w:val="000000"/>
          <w:szCs w:val="22"/>
        </w:rPr>
        <w:t>Vu le décret n°2006-781 fixant les conditions et les modalités de règlement des frais occasionnés par les déplacements temporaires des personnels civils de l'Etat ;</w:t>
      </w:r>
    </w:p>
    <w:p w14:paraId="2DA7BA47" w14:textId="77777777" w:rsidR="00D029C4" w:rsidRPr="008B2E41" w:rsidRDefault="00D029C4" w:rsidP="00D029C4">
      <w:pPr>
        <w:spacing w:before="8" w:line="303" w:lineRule="exact"/>
        <w:jc w:val="both"/>
        <w:textAlignment w:val="baseline"/>
        <w:rPr>
          <w:rFonts w:asciiTheme="minorHAnsi" w:eastAsia="Arial" w:hAnsiTheme="minorHAnsi" w:cstheme="minorHAnsi"/>
          <w:b w:val="0"/>
          <w:bCs/>
          <w:color w:val="000000"/>
          <w:szCs w:val="22"/>
        </w:rPr>
      </w:pPr>
      <w:r w:rsidRPr="008B2E41">
        <w:rPr>
          <w:rFonts w:asciiTheme="minorHAnsi" w:eastAsia="Arial" w:hAnsiTheme="minorHAnsi" w:cstheme="minorHAnsi"/>
          <w:b w:val="0"/>
          <w:bCs/>
          <w:color w:val="000000"/>
          <w:szCs w:val="22"/>
        </w:rPr>
        <w:t>Vu l’arrêté du 3 juillet 2006 fixant les taux des indemnités kilométriques prévues à l'article 10 du décret n° 2006-781 du 3 juillet 2006 fixant les conditions et les modalités de règlement des frais occasionnés par les déplacements temporaires des personnels de l'Etat ;</w:t>
      </w:r>
    </w:p>
    <w:p w14:paraId="16A1EE5E" w14:textId="77777777" w:rsidR="00D029C4" w:rsidRPr="008B2E41" w:rsidRDefault="00D029C4" w:rsidP="00D029C4">
      <w:pPr>
        <w:spacing w:before="3" w:line="303" w:lineRule="exact"/>
        <w:jc w:val="both"/>
        <w:textAlignment w:val="baseline"/>
        <w:rPr>
          <w:rFonts w:asciiTheme="minorHAnsi" w:eastAsia="Arial" w:hAnsiTheme="minorHAnsi" w:cstheme="minorHAnsi"/>
          <w:b w:val="0"/>
          <w:bCs/>
          <w:color w:val="000000"/>
          <w:szCs w:val="22"/>
        </w:rPr>
      </w:pPr>
      <w:r w:rsidRPr="008B2E41">
        <w:rPr>
          <w:rFonts w:asciiTheme="minorHAnsi" w:eastAsia="Arial" w:hAnsiTheme="minorHAnsi" w:cstheme="minorHAnsi"/>
          <w:b w:val="0"/>
          <w:bCs/>
          <w:color w:val="000000"/>
          <w:szCs w:val="22"/>
        </w:rPr>
        <w:t>Vu l’arrêté du 3 juillet 2006 fixant les taux des indemnités de mission prévues à l'article 3 du décret n° 2006</w:t>
      </w:r>
      <w:r w:rsidRPr="008B2E41">
        <w:rPr>
          <w:rFonts w:asciiTheme="minorHAnsi" w:eastAsia="Arial" w:hAnsiTheme="minorHAnsi" w:cstheme="minorHAnsi"/>
          <w:b w:val="0"/>
          <w:bCs/>
          <w:color w:val="000000"/>
          <w:szCs w:val="22"/>
        </w:rPr>
        <w:softHyphen/>
        <w:t>781 du 3 juillet 2006 fixant les conditions et les modalités de règlement des frais occasionnés par les déplacements temporaires des personnels civils de l'Etat ;</w:t>
      </w:r>
    </w:p>
    <w:p w14:paraId="5D4244F1" w14:textId="77777777" w:rsidR="00D029C4" w:rsidRPr="008B2E41" w:rsidRDefault="00D029C4" w:rsidP="00D029C4">
      <w:pPr>
        <w:spacing w:before="3" w:line="303" w:lineRule="exact"/>
        <w:jc w:val="both"/>
        <w:textAlignment w:val="baseline"/>
        <w:rPr>
          <w:rFonts w:asciiTheme="minorHAnsi" w:eastAsia="Arial" w:hAnsiTheme="minorHAnsi" w:cstheme="minorHAnsi"/>
          <w:b w:val="0"/>
          <w:bCs/>
          <w:color w:val="000000"/>
          <w:szCs w:val="22"/>
        </w:rPr>
      </w:pPr>
    </w:p>
    <w:p w14:paraId="525BC59D" w14:textId="77777777" w:rsidR="00D029C4" w:rsidRPr="008B2E41" w:rsidRDefault="00D029C4" w:rsidP="00D029C4">
      <w:pPr>
        <w:jc w:val="both"/>
        <w:rPr>
          <w:rFonts w:asciiTheme="minorHAnsi" w:hAnsiTheme="minorHAnsi" w:cstheme="minorHAnsi"/>
          <w:b w:val="0"/>
          <w:bCs/>
        </w:rPr>
      </w:pPr>
      <w:r w:rsidRPr="008B2E41">
        <w:rPr>
          <w:rFonts w:asciiTheme="minorHAnsi" w:hAnsiTheme="minorHAnsi" w:cstheme="minorHAnsi"/>
          <w:b w:val="0"/>
          <w:bCs/>
        </w:rPr>
        <w:t>Vu l’avis favorable du Comité Technique en date du 15 novembre 2022,</w:t>
      </w:r>
    </w:p>
    <w:p w14:paraId="25B8FFBD" w14:textId="77777777" w:rsidR="00D029C4" w:rsidRPr="008B2E41" w:rsidRDefault="00D029C4" w:rsidP="00D029C4">
      <w:pPr>
        <w:jc w:val="both"/>
        <w:rPr>
          <w:rFonts w:asciiTheme="minorHAnsi" w:hAnsiTheme="minorHAnsi" w:cstheme="minorHAnsi"/>
          <w:b w:val="0"/>
          <w:bCs/>
        </w:rPr>
      </w:pPr>
    </w:p>
    <w:p w14:paraId="4537B81F" w14:textId="77777777" w:rsidR="00D029C4" w:rsidRPr="008B2E41" w:rsidRDefault="00D029C4" w:rsidP="00D029C4">
      <w:pPr>
        <w:ind w:right="-2"/>
        <w:jc w:val="both"/>
        <w:rPr>
          <w:rFonts w:asciiTheme="minorHAnsi" w:hAnsiTheme="minorHAnsi" w:cstheme="minorHAnsi"/>
          <w:b w:val="0"/>
          <w:bCs/>
        </w:rPr>
      </w:pPr>
      <w:r w:rsidRPr="008B2E41">
        <w:rPr>
          <w:rFonts w:asciiTheme="minorHAnsi" w:hAnsiTheme="minorHAnsi" w:cstheme="minorHAnsi"/>
          <w:b w:val="0"/>
          <w:bCs/>
        </w:rPr>
        <w:t xml:space="preserve">Considérant que le droit à la formation professionnelle tout au long de la vie est reconnu par les statuts de la Fonction Publique Territoriale. Il est garanti à tous les agents de la collectivité, quel que soit leur statut : titulaire, stagiaire ou contractuel. </w:t>
      </w:r>
    </w:p>
    <w:p w14:paraId="059F5B87" w14:textId="77777777" w:rsidR="00D029C4" w:rsidRPr="008B2E41" w:rsidRDefault="00D029C4" w:rsidP="00D029C4">
      <w:pPr>
        <w:ind w:right="-2"/>
        <w:jc w:val="both"/>
        <w:rPr>
          <w:rFonts w:asciiTheme="minorHAnsi" w:hAnsiTheme="minorHAnsi" w:cstheme="minorHAnsi"/>
          <w:b w:val="0"/>
          <w:bCs/>
        </w:rPr>
      </w:pPr>
      <w:r w:rsidRPr="008B2E41">
        <w:rPr>
          <w:rFonts w:asciiTheme="minorHAnsi" w:hAnsiTheme="minorHAnsi" w:cstheme="minorHAnsi"/>
          <w:b w:val="0"/>
          <w:bCs/>
        </w:rPr>
        <w:t xml:space="preserve">Considérant que la formation professionnelle tout au long de la vie des agents territoriaux a pour objet de leur permettre d’exercer avec la meilleure efficacité les fonctions qui leur sont confiées en vue de la satisfaction des usagers et du plein accomplissement des missions du service ; </w:t>
      </w:r>
    </w:p>
    <w:p w14:paraId="4D86EA7D" w14:textId="77777777" w:rsidR="00D029C4" w:rsidRPr="008B2E41" w:rsidRDefault="00D029C4" w:rsidP="00D029C4">
      <w:pPr>
        <w:jc w:val="both"/>
        <w:rPr>
          <w:rFonts w:asciiTheme="minorHAnsi" w:hAnsiTheme="minorHAnsi" w:cstheme="minorHAnsi"/>
          <w:b w:val="0"/>
          <w:bCs/>
        </w:rPr>
      </w:pPr>
      <w:r w:rsidRPr="008B2E41">
        <w:rPr>
          <w:rFonts w:asciiTheme="minorHAnsi" w:hAnsiTheme="minorHAnsi" w:cstheme="minorHAnsi"/>
          <w:b w:val="0"/>
          <w:bCs/>
        </w:rPr>
        <w:t xml:space="preserve">Considérant que la formation professionnelle doit favoriser le développement des compétences, faciliter l'accès aux différents niveaux de qualification existants, permettre l'adaptation au changement des techniques et à l'évolution de l'emploi territorial, contribuer à l'intégration des agents et à leur promotion sociale. Elle doit également favoriser leur mobilité ainsi que la réalisation de leurs aspirations personnelles et créer les conditions d'une égalité effective, en particulier entre les hommes et les femmes, pour l'accès aux différents grades et emplois ; </w:t>
      </w:r>
    </w:p>
    <w:p w14:paraId="4BDE89D6" w14:textId="77777777" w:rsidR="00D029C4" w:rsidRPr="008B2E41" w:rsidRDefault="00D029C4" w:rsidP="00D029C4">
      <w:pPr>
        <w:jc w:val="both"/>
        <w:rPr>
          <w:rFonts w:asciiTheme="minorHAnsi" w:hAnsiTheme="minorHAnsi" w:cstheme="minorHAnsi"/>
          <w:b w:val="0"/>
          <w:bCs/>
        </w:rPr>
      </w:pPr>
    </w:p>
    <w:p w14:paraId="335ABB13" w14:textId="77777777" w:rsidR="00D029C4" w:rsidRPr="008B2E41" w:rsidRDefault="00D029C4" w:rsidP="00D029C4">
      <w:pPr>
        <w:jc w:val="both"/>
        <w:rPr>
          <w:rFonts w:asciiTheme="minorHAnsi" w:hAnsiTheme="minorHAnsi" w:cstheme="minorHAnsi"/>
          <w:b w:val="0"/>
          <w:bCs/>
        </w:rPr>
      </w:pPr>
      <w:r w:rsidRPr="008B2E41">
        <w:rPr>
          <w:rFonts w:asciiTheme="minorHAnsi" w:hAnsiTheme="minorHAnsi" w:cstheme="minorHAnsi"/>
          <w:b w:val="0"/>
          <w:bCs/>
        </w:rPr>
        <w:t>Le règlement de formation est un document qui rappelle l’ensemble des dispositifs liés à la formation des agents et le rôle de chaque acteur dans ce dispositif. Il informe les agents de leurs droits et obligations en matière de formation professionnelle et personnelle.</w:t>
      </w:r>
    </w:p>
    <w:p w14:paraId="3AC783B2" w14:textId="77777777" w:rsidR="00D029C4" w:rsidRPr="008B2E41" w:rsidRDefault="00D029C4" w:rsidP="00D029C4">
      <w:pPr>
        <w:jc w:val="both"/>
        <w:rPr>
          <w:rFonts w:asciiTheme="minorHAnsi" w:hAnsiTheme="minorHAnsi" w:cstheme="minorHAnsi"/>
          <w:b w:val="0"/>
          <w:bCs/>
        </w:rPr>
      </w:pPr>
      <w:r w:rsidRPr="008B2E41">
        <w:rPr>
          <w:rFonts w:asciiTheme="minorHAnsi" w:hAnsiTheme="minorHAnsi" w:cstheme="minorHAnsi"/>
          <w:b w:val="0"/>
          <w:bCs/>
        </w:rPr>
        <w:t>Il a également pour objectif dans le cadre de la formation suivie au titre du Compte Personnel de Formation de définir la prise en charge des frais pédagogiques.</w:t>
      </w:r>
    </w:p>
    <w:p w14:paraId="13141B8F" w14:textId="77777777" w:rsidR="00D029C4" w:rsidRPr="008B2E41" w:rsidRDefault="00D029C4" w:rsidP="00D029C4">
      <w:pPr>
        <w:jc w:val="both"/>
        <w:rPr>
          <w:rFonts w:asciiTheme="minorHAnsi" w:hAnsiTheme="minorHAnsi" w:cstheme="minorHAnsi"/>
          <w:b w:val="0"/>
          <w:bCs/>
        </w:rPr>
      </w:pPr>
      <w:r w:rsidRPr="008B2E41">
        <w:rPr>
          <w:rFonts w:asciiTheme="minorHAnsi" w:hAnsiTheme="minorHAnsi" w:cstheme="minorHAnsi"/>
          <w:b w:val="0"/>
          <w:bCs/>
        </w:rPr>
        <w:t>De même, il définit les modalités de prise en charge des frais de déplacement, de repas et d’hébergement suivant les différentes formations.</w:t>
      </w:r>
    </w:p>
    <w:p w14:paraId="0571F2E7" w14:textId="77777777" w:rsidR="00D029C4" w:rsidRPr="008B2E41" w:rsidRDefault="00D029C4" w:rsidP="00D029C4">
      <w:pPr>
        <w:jc w:val="both"/>
        <w:rPr>
          <w:rFonts w:asciiTheme="minorHAnsi" w:hAnsiTheme="minorHAnsi" w:cstheme="minorHAnsi"/>
          <w:b w:val="0"/>
          <w:bCs/>
        </w:rPr>
      </w:pPr>
      <w:r w:rsidRPr="008B2E41">
        <w:rPr>
          <w:rFonts w:asciiTheme="minorHAnsi" w:hAnsiTheme="minorHAnsi" w:cstheme="minorHAnsi"/>
          <w:b w:val="0"/>
          <w:bCs/>
        </w:rPr>
        <w:t>Ce règlement pourra être adapté pour tenir compte, le cas échéant, d’évolutions futures de la règlementation ou de nouvelles dispositions mises en œuvre par la collectivité.</w:t>
      </w:r>
    </w:p>
    <w:p w14:paraId="7F803300" w14:textId="77777777" w:rsidR="00D029C4" w:rsidRPr="008B2E41" w:rsidRDefault="00D029C4" w:rsidP="00D029C4">
      <w:pPr>
        <w:jc w:val="both"/>
        <w:rPr>
          <w:rFonts w:asciiTheme="minorHAnsi" w:hAnsiTheme="minorHAnsi" w:cstheme="minorHAnsi"/>
          <w:b w:val="0"/>
          <w:bCs/>
        </w:rPr>
      </w:pPr>
    </w:p>
    <w:p w14:paraId="743171D8" w14:textId="77777777" w:rsidR="00D029C4" w:rsidRPr="008B2E41" w:rsidRDefault="00D029C4" w:rsidP="00D029C4">
      <w:pPr>
        <w:spacing w:after="100" w:afterAutospacing="1"/>
        <w:jc w:val="both"/>
        <w:rPr>
          <w:rFonts w:asciiTheme="minorHAnsi" w:hAnsiTheme="minorHAnsi" w:cstheme="minorHAnsi"/>
          <w:b w:val="0"/>
          <w:bCs/>
          <w:szCs w:val="22"/>
        </w:rPr>
      </w:pPr>
      <w:r w:rsidRPr="008B2E41">
        <w:t xml:space="preserve"> </w:t>
      </w:r>
      <w:r w:rsidRPr="008B2E41">
        <w:rPr>
          <w:rFonts w:asciiTheme="minorHAnsi" w:hAnsiTheme="minorHAnsi" w:cstheme="minorHAnsi"/>
          <w:b w:val="0"/>
          <w:bCs/>
          <w:szCs w:val="22"/>
        </w:rPr>
        <w:t xml:space="preserve">Ayant entendu l’exposé du rapporteur, </w:t>
      </w:r>
    </w:p>
    <w:p w14:paraId="27E96C92" w14:textId="77777777" w:rsidR="00D029C4" w:rsidRPr="008B2E41" w:rsidRDefault="00D029C4" w:rsidP="00D029C4">
      <w:pPr>
        <w:spacing w:before="100" w:beforeAutospacing="1" w:after="100" w:afterAutospacing="1"/>
        <w:jc w:val="both"/>
        <w:rPr>
          <w:rFonts w:asciiTheme="minorHAnsi" w:hAnsiTheme="minorHAnsi" w:cstheme="minorHAnsi"/>
          <w:b w:val="0"/>
          <w:bCs/>
          <w:szCs w:val="22"/>
        </w:rPr>
      </w:pPr>
      <w:r w:rsidRPr="008B2E41">
        <w:rPr>
          <w:rFonts w:asciiTheme="minorHAnsi" w:hAnsiTheme="minorHAnsi" w:cstheme="minorHAnsi"/>
          <w:b w:val="0"/>
          <w:bCs/>
          <w:szCs w:val="22"/>
        </w:rPr>
        <w:t>Après en avoir délibéré, le conseil municipal, à l’unanimité,</w:t>
      </w:r>
    </w:p>
    <w:p w14:paraId="40F6F5AE" w14:textId="77777777" w:rsidR="00D029C4" w:rsidRPr="008B2E41" w:rsidRDefault="00D029C4" w:rsidP="00D029C4">
      <w:pPr>
        <w:spacing w:before="100" w:beforeAutospacing="1" w:after="100" w:afterAutospacing="1"/>
        <w:jc w:val="both"/>
        <w:rPr>
          <w:rFonts w:asciiTheme="minorHAnsi" w:hAnsiTheme="minorHAnsi" w:cstheme="minorHAnsi"/>
          <w:szCs w:val="22"/>
        </w:rPr>
      </w:pPr>
      <w:r w:rsidRPr="008B2E41">
        <w:rPr>
          <w:rFonts w:asciiTheme="minorHAnsi" w:hAnsiTheme="minorHAnsi" w:cstheme="minorHAnsi"/>
          <w:szCs w:val="22"/>
        </w:rPr>
        <w:t>DECIDE :</w:t>
      </w:r>
    </w:p>
    <w:p w14:paraId="5D3BE97A" w14:textId="77777777" w:rsidR="00D029C4" w:rsidRPr="008B2E41" w:rsidRDefault="00D029C4">
      <w:pPr>
        <w:numPr>
          <w:ilvl w:val="0"/>
          <w:numId w:val="4"/>
        </w:numPr>
        <w:jc w:val="both"/>
        <w:rPr>
          <w:rFonts w:asciiTheme="minorHAnsi" w:hAnsiTheme="minorHAnsi" w:cstheme="minorHAnsi"/>
          <w:b w:val="0"/>
          <w:bCs/>
          <w:szCs w:val="22"/>
        </w:rPr>
      </w:pPr>
      <w:r w:rsidRPr="008B2E41">
        <w:rPr>
          <w:rFonts w:asciiTheme="minorHAnsi" w:hAnsiTheme="minorHAnsi" w:cstheme="minorHAnsi"/>
          <w:b w:val="0"/>
          <w:bCs/>
          <w:szCs w:val="22"/>
        </w:rPr>
        <w:t>D’APPROUVER le règlement de formation tel que présenté et annexé à la présente délibération</w:t>
      </w:r>
    </w:p>
    <w:p w14:paraId="5E78E248" w14:textId="77777777" w:rsidR="00D029C4" w:rsidRPr="008B2E41" w:rsidRDefault="00D029C4" w:rsidP="00D029C4">
      <w:pPr>
        <w:rPr>
          <w:rFonts w:asciiTheme="minorHAnsi" w:hAnsiTheme="minorHAnsi" w:cstheme="minorHAnsi"/>
          <w:b w:val="0"/>
          <w:bCs/>
          <w:szCs w:val="22"/>
        </w:rPr>
      </w:pPr>
    </w:p>
    <w:p w14:paraId="78993262" w14:textId="5ABFCBB8" w:rsidR="00777965" w:rsidRPr="008B2E41" w:rsidRDefault="00D029C4" w:rsidP="0033491D">
      <w:pPr>
        <w:numPr>
          <w:ilvl w:val="0"/>
          <w:numId w:val="5"/>
        </w:numPr>
        <w:autoSpaceDE w:val="0"/>
        <w:autoSpaceDN w:val="0"/>
        <w:spacing w:after="240"/>
        <w:ind w:left="360"/>
        <w:jc w:val="both"/>
        <w:rPr>
          <w:rFonts w:asciiTheme="minorHAnsi" w:hAnsiTheme="minorHAnsi" w:cstheme="minorHAnsi"/>
          <w:b w:val="0"/>
          <w:bCs/>
          <w:szCs w:val="22"/>
        </w:rPr>
      </w:pPr>
      <w:r w:rsidRPr="008B2E41">
        <w:rPr>
          <w:rFonts w:asciiTheme="minorHAnsi" w:hAnsiTheme="minorHAnsi" w:cstheme="minorHAnsi"/>
          <w:b w:val="0"/>
          <w:bCs/>
          <w:szCs w:val="22"/>
        </w:rPr>
        <w:t>D’AUTORISER Monsieur le Maire à signer tous les actes nécessaires à l’exécution de la présente délibération.</w:t>
      </w:r>
    </w:p>
    <w:p w14:paraId="51FD5B70" w14:textId="2A6E6C57" w:rsidR="002562F2" w:rsidRPr="008B2E41" w:rsidRDefault="002562F2" w:rsidP="002562F2">
      <w:pPr>
        <w:pBdr>
          <w:bottom w:val="single" w:sz="4" w:space="1" w:color="auto"/>
        </w:pBdr>
        <w:jc w:val="both"/>
        <w:rPr>
          <w:rFonts w:asciiTheme="minorHAnsi" w:hAnsiTheme="minorHAnsi" w:cstheme="minorHAnsi"/>
          <w:bCs/>
          <w:iCs/>
          <w:szCs w:val="22"/>
          <w:lang w:bidi="ar-SA"/>
        </w:rPr>
      </w:pPr>
      <w:r w:rsidRPr="008B2E41">
        <w:rPr>
          <w:rFonts w:asciiTheme="minorHAnsi" w:hAnsiTheme="minorHAnsi" w:cstheme="minorHAnsi"/>
          <w:bCs/>
          <w:iCs/>
          <w:szCs w:val="22"/>
          <w:lang w:bidi="ar-SA"/>
        </w:rPr>
        <w:t>Délibération 8</w:t>
      </w:r>
    </w:p>
    <w:p w14:paraId="6F497068" w14:textId="77777777" w:rsidR="009069A7" w:rsidRPr="008B2E41" w:rsidRDefault="009069A7" w:rsidP="00D029C4">
      <w:pPr>
        <w:jc w:val="both"/>
        <w:rPr>
          <w:rFonts w:cstheme="minorHAnsi"/>
          <w:bCs/>
        </w:rPr>
      </w:pPr>
    </w:p>
    <w:p w14:paraId="6E42A895" w14:textId="781C4329" w:rsidR="00D029C4" w:rsidRPr="008B2E41" w:rsidRDefault="00D029C4" w:rsidP="00D029C4">
      <w:pPr>
        <w:jc w:val="both"/>
        <w:rPr>
          <w:rFonts w:ascii="Calibri" w:hAnsi="Calibri" w:cs="Times New Roman"/>
          <w:bCs/>
        </w:rPr>
      </w:pPr>
      <w:r w:rsidRPr="008B2E41">
        <w:rPr>
          <w:rFonts w:asciiTheme="minorHAnsi" w:hAnsiTheme="minorHAnsi" w:cstheme="minorHAnsi"/>
          <w:bCs/>
        </w:rPr>
        <w:t>Objet : Modification</w:t>
      </w:r>
      <w:r w:rsidRPr="008B2E41">
        <w:rPr>
          <w:rFonts w:ascii="Calibri" w:hAnsi="Calibri" w:cs="Times New Roman"/>
          <w:bCs/>
        </w:rPr>
        <w:t xml:space="preserve"> de la composition des commissions communales et élections de nouveaux représentants de la commune au sein du conseil d’administration de l’office de Tourisme et auprès du Syndicat Mixte ALPI</w:t>
      </w:r>
    </w:p>
    <w:p w14:paraId="44C911D4" w14:textId="77777777" w:rsidR="00D029C4" w:rsidRPr="008B2E41" w:rsidRDefault="00D029C4" w:rsidP="00D029C4">
      <w:pPr>
        <w:jc w:val="both"/>
        <w:rPr>
          <w:rFonts w:cstheme="minorHAnsi"/>
          <w:b w:val="0"/>
          <w:bCs/>
        </w:rPr>
      </w:pPr>
    </w:p>
    <w:p w14:paraId="0E4A5AE9" w14:textId="0E457C83" w:rsidR="00D029C4" w:rsidRPr="008B2E41" w:rsidRDefault="00D029C4" w:rsidP="00D029C4">
      <w:pPr>
        <w:jc w:val="both"/>
        <w:rPr>
          <w:rFonts w:asciiTheme="minorHAnsi" w:hAnsiTheme="minorHAnsi" w:cstheme="minorHAnsi"/>
          <w:b w:val="0"/>
          <w:bCs/>
        </w:rPr>
      </w:pPr>
      <w:bookmarkStart w:id="4" w:name="_Hlk96854627"/>
      <w:r w:rsidRPr="008B2E41">
        <w:rPr>
          <w:rFonts w:asciiTheme="minorHAnsi" w:hAnsiTheme="minorHAnsi" w:cstheme="minorHAnsi"/>
          <w:b w:val="0"/>
          <w:bCs/>
        </w:rPr>
        <w:t>Monsieur le Maire rappelle que les commissions municipales ont été créées par délibération du conseil municipal en date du 4 juin 2020.</w:t>
      </w:r>
    </w:p>
    <w:p w14:paraId="558E5D02" w14:textId="73A43B00" w:rsidR="00D029C4" w:rsidRPr="008B2E41" w:rsidRDefault="00D029C4" w:rsidP="00D029C4">
      <w:pPr>
        <w:jc w:val="both"/>
        <w:rPr>
          <w:rFonts w:asciiTheme="minorHAnsi" w:hAnsiTheme="minorHAnsi" w:cstheme="minorHAnsi"/>
          <w:b w:val="0"/>
          <w:bCs/>
        </w:rPr>
      </w:pPr>
      <w:r w:rsidRPr="008B2E41">
        <w:rPr>
          <w:rFonts w:asciiTheme="minorHAnsi" w:hAnsiTheme="minorHAnsi" w:cstheme="minorHAnsi"/>
          <w:b w:val="0"/>
          <w:bCs/>
        </w:rPr>
        <w:t>Leur composition est conforme aux dispositions de l’article L 2121-22 du CGCT, à savoir qu’elle</w:t>
      </w:r>
      <w:r w:rsidR="00BC23A2" w:rsidRPr="008B2E41">
        <w:rPr>
          <w:rFonts w:asciiTheme="minorHAnsi" w:hAnsiTheme="minorHAnsi" w:cstheme="minorHAnsi"/>
          <w:b w:val="0"/>
          <w:bCs/>
        </w:rPr>
        <w:t>s</w:t>
      </w:r>
      <w:r w:rsidRPr="008B2E41">
        <w:rPr>
          <w:rFonts w:asciiTheme="minorHAnsi" w:hAnsiTheme="minorHAnsi" w:cstheme="minorHAnsi"/>
          <w:b w:val="0"/>
          <w:bCs/>
        </w:rPr>
        <w:t xml:space="preserve"> respecte</w:t>
      </w:r>
      <w:r w:rsidR="00BC23A2" w:rsidRPr="008B2E41">
        <w:rPr>
          <w:rFonts w:asciiTheme="minorHAnsi" w:hAnsiTheme="minorHAnsi" w:cstheme="minorHAnsi"/>
          <w:b w:val="0"/>
          <w:bCs/>
        </w:rPr>
        <w:t>nt</w:t>
      </w:r>
      <w:r w:rsidRPr="008B2E41">
        <w:rPr>
          <w:rFonts w:asciiTheme="minorHAnsi" w:hAnsiTheme="minorHAnsi" w:cstheme="minorHAnsi"/>
          <w:b w:val="0"/>
          <w:bCs/>
        </w:rPr>
        <w:t xml:space="preserve"> le principe de la représentation proportionnelle pour permettre l’expression pluraliste des élus au sein de l’assemblée communale. </w:t>
      </w:r>
    </w:p>
    <w:p w14:paraId="5192F0B0" w14:textId="77777777" w:rsidR="00D029C4" w:rsidRPr="008B2E41" w:rsidRDefault="00D029C4" w:rsidP="00D029C4">
      <w:pPr>
        <w:jc w:val="both"/>
        <w:rPr>
          <w:rFonts w:asciiTheme="minorHAnsi" w:hAnsiTheme="minorHAnsi" w:cstheme="minorHAnsi"/>
          <w:b w:val="0"/>
          <w:bCs/>
        </w:rPr>
      </w:pPr>
      <w:r w:rsidRPr="008B2E41">
        <w:rPr>
          <w:rFonts w:asciiTheme="minorHAnsi" w:hAnsiTheme="minorHAnsi" w:cstheme="minorHAnsi"/>
          <w:b w:val="0"/>
          <w:bCs/>
        </w:rPr>
        <w:t>Considérant les démissions de M. MULLER Rémy et MME GRANGER Léa de leurs fonctions de conseillers municipaux, et leurs remplacements au sein de l’assemblée délibérante par M. Eric TOUBOUL et MME DIEDERICHS Sophie,</w:t>
      </w:r>
    </w:p>
    <w:p w14:paraId="0D287D69" w14:textId="77777777" w:rsidR="00D029C4" w:rsidRPr="008B2E41" w:rsidRDefault="00D029C4" w:rsidP="00D029C4">
      <w:pPr>
        <w:jc w:val="both"/>
        <w:rPr>
          <w:rFonts w:asciiTheme="minorHAnsi" w:hAnsiTheme="minorHAnsi" w:cstheme="minorHAnsi"/>
          <w:b w:val="0"/>
          <w:bCs/>
        </w:rPr>
      </w:pPr>
      <w:r w:rsidRPr="008B2E41">
        <w:rPr>
          <w:rFonts w:asciiTheme="minorHAnsi" w:hAnsiTheme="minorHAnsi" w:cstheme="minorHAnsi"/>
          <w:b w:val="0"/>
          <w:bCs/>
        </w:rPr>
        <w:t>Il est proposé au conseil municipal d’acter la modification de la composition des commissions comme suit :</w:t>
      </w:r>
    </w:p>
    <w:p w14:paraId="655FE714" w14:textId="77777777" w:rsidR="00D029C4" w:rsidRPr="008B2E41" w:rsidRDefault="00D029C4" w:rsidP="00D029C4">
      <w:pPr>
        <w:jc w:val="both"/>
        <w:rPr>
          <w:rFonts w:cstheme="minorHAnsi"/>
        </w:rPr>
      </w:pPr>
      <w:r w:rsidRPr="008B2E41">
        <w:rPr>
          <w:noProof/>
        </w:rPr>
        <w:lastRenderedPageBreak/>
        <w:drawing>
          <wp:inline distT="0" distB="0" distL="0" distR="0" wp14:anchorId="7B829579" wp14:editId="5BAD40FC">
            <wp:extent cx="5760720" cy="35464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3546475"/>
                    </a:xfrm>
                    <a:prstGeom prst="rect">
                      <a:avLst/>
                    </a:prstGeom>
                    <a:noFill/>
                    <a:ln>
                      <a:noFill/>
                    </a:ln>
                  </pic:spPr>
                </pic:pic>
              </a:graphicData>
            </a:graphic>
          </wp:inline>
        </w:drawing>
      </w:r>
    </w:p>
    <w:p w14:paraId="1A170145" w14:textId="77777777" w:rsidR="00EA1070" w:rsidRPr="008B2E41" w:rsidRDefault="00EA1070" w:rsidP="00D029C4">
      <w:pPr>
        <w:jc w:val="both"/>
        <w:rPr>
          <w:rFonts w:cstheme="minorHAnsi"/>
        </w:rPr>
      </w:pPr>
    </w:p>
    <w:tbl>
      <w:tblPr>
        <w:tblW w:w="9235" w:type="dxa"/>
        <w:tblCellMar>
          <w:left w:w="70" w:type="dxa"/>
          <w:right w:w="70" w:type="dxa"/>
        </w:tblCellMar>
        <w:tblLook w:val="04A0" w:firstRow="1" w:lastRow="0" w:firstColumn="1" w:lastColumn="0" w:noHBand="0" w:noVBand="1"/>
      </w:tblPr>
      <w:tblGrid>
        <w:gridCol w:w="625"/>
        <w:gridCol w:w="848"/>
        <w:gridCol w:w="2066"/>
        <w:gridCol w:w="5696"/>
      </w:tblGrid>
      <w:tr w:rsidR="00D029C4" w:rsidRPr="008B2E41" w14:paraId="3E5E7FB9" w14:textId="77777777" w:rsidTr="007928A8">
        <w:trPr>
          <w:trHeight w:val="289"/>
        </w:trPr>
        <w:tc>
          <w:tcPr>
            <w:tcW w:w="9235" w:type="dxa"/>
            <w:gridSpan w:val="4"/>
            <w:tcBorders>
              <w:top w:val="single" w:sz="4" w:space="0" w:color="auto"/>
              <w:left w:val="single" w:sz="4" w:space="0" w:color="auto"/>
              <w:bottom w:val="single" w:sz="4" w:space="0" w:color="auto"/>
              <w:right w:val="single" w:sz="4" w:space="0" w:color="auto"/>
            </w:tcBorders>
            <w:shd w:val="clear" w:color="000000" w:fill="A6A6A6"/>
            <w:vAlign w:val="center"/>
            <w:hideMark/>
          </w:tcPr>
          <w:p w14:paraId="2DDE25D7" w14:textId="77777777" w:rsidR="00D029C4" w:rsidRPr="008B2E41" w:rsidRDefault="00D029C4" w:rsidP="007928A8">
            <w:pPr>
              <w:jc w:val="center"/>
              <w:rPr>
                <w:rFonts w:ascii="Calibri" w:hAnsi="Calibri" w:cs="Calibri"/>
                <w:b w:val="0"/>
                <w:color w:val="000000"/>
              </w:rPr>
            </w:pPr>
            <w:r w:rsidRPr="008B2E41">
              <w:rPr>
                <w:rFonts w:ascii="Calibri" w:hAnsi="Calibri" w:cs="Calibri"/>
                <w:b w:val="0"/>
                <w:color w:val="000000"/>
              </w:rPr>
              <w:t>Office de Tourisme associatif de Seignosse</w:t>
            </w:r>
          </w:p>
        </w:tc>
      </w:tr>
      <w:tr w:rsidR="00D029C4" w:rsidRPr="008B2E41" w14:paraId="7B703D94" w14:textId="77777777" w:rsidTr="007928A8">
        <w:trPr>
          <w:trHeight w:val="289"/>
        </w:trPr>
        <w:tc>
          <w:tcPr>
            <w:tcW w:w="923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A56B526" w14:textId="77777777" w:rsidR="00D029C4" w:rsidRPr="008B2E41" w:rsidRDefault="00D029C4" w:rsidP="007928A8">
            <w:pPr>
              <w:jc w:val="center"/>
              <w:rPr>
                <w:rFonts w:ascii="Calibri" w:hAnsi="Calibri" w:cs="Calibri"/>
                <w:b w:val="0"/>
                <w:color w:val="000000"/>
              </w:rPr>
            </w:pPr>
            <w:r w:rsidRPr="008B2E41">
              <w:rPr>
                <w:rFonts w:ascii="Calibri" w:hAnsi="Calibri" w:cs="Calibri"/>
                <w:b w:val="0"/>
                <w:color w:val="000000"/>
              </w:rPr>
              <w:t>M. le Maire est Président d'honneur</w:t>
            </w:r>
          </w:p>
        </w:tc>
      </w:tr>
      <w:tr w:rsidR="00D029C4" w:rsidRPr="008B2E41" w14:paraId="2EF69521" w14:textId="77777777" w:rsidTr="007928A8">
        <w:trPr>
          <w:trHeight w:val="311"/>
        </w:trPr>
        <w:tc>
          <w:tcPr>
            <w:tcW w:w="625" w:type="dxa"/>
            <w:tcBorders>
              <w:top w:val="nil"/>
              <w:left w:val="single" w:sz="4" w:space="0" w:color="auto"/>
              <w:bottom w:val="single" w:sz="4" w:space="0" w:color="auto"/>
              <w:right w:val="single" w:sz="4" w:space="0" w:color="auto"/>
            </w:tcBorders>
            <w:shd w:val="clear" w:color="000000" w:fill="D9D9D9"/>
            <w:noWrap/>
            <w:vAlign w:val="center"/>
            <w:hideMark/>
          </w:tcPr>
          <w:p w14:paraId="1BF7619C" w14:textId="77777777" w:rsidR="00D029C4" w:rsidRPr="008B2E41" w:rsidRDefault="00D029C4" w:rsidP="007928A8">
            <w:pPr>
              <w:jc w:val="center"/>
              <w:rPr>
                <w:rFonts w:ascii="Calibri" w:hAnsi="Calibri" w:cs="Calibri"/>
                <w:b w:val="0"/>
                <w:color w:val="000000"/>
              </w:rPr>
            </w:pPr>
            <w:r w:rsidRPr="008B2E41">
              <w:rPr>
                <w:rFonts w:ascii="Calibri" w:hAnsi="Calibri" w:cs="Calibri"/>
                <w:b w:val="0"/>
                <w:color w:val="000000"/>
              </w:rPr>
              <w:t>Rang</w:t>
            </w:r>
          </w:p>
        </w:tc>
        <w:tc>
          <w:tcPr>
            <w:tcW w:w="848" w:type="dxa"/>
            <w:tcBorders>
              <w:top w:val="nil"/>
              <w:left w:val="nil"/>
              <w:bottom w:val="single" w:sz="4" w:space="0" w:color="auto"/>
              <w:right w:val="single" w:sz="4" w:space="0" w:color="auto"/>
            </w:tcBorders>
            <w:shd w:val="clear" w:color="000000" w:fill="D9D9D9"/>
            <w:noWrap/>
            <w:vAlign w:val="center"/>
            <w:hideMark/>
          </w:tcPr>
          <w:p w14:paraId="7C686779" w14:textId="77777777" w:rsidR="00D029C4" w:rsidRPr="008B2E41" w:rsidRDefault="00D029C4" w:rsidP="007928A8">
            <w:pPr>
              <w:jc w:val="center"/>
              <w:rPr>
                <w:rFonts w:ascii="Calibri" w:hAnsi="Calibri" w:cs="Calibri"/>
                <w:b w:val="0"/>
                <w:color w:val="000000"/>
              </w:rPr>
            </w:pPr>
            <w:r w:rsidRPr="008B2E41">
              <w:rPr>
                <w:rFonts w:ascii="Calibri" w:hAnsi="Calibri" w:cs="Calibri"/>
                <w:b w:val="0"/>
                <w:color w:val="000000"/>
              </w:rPr>
              <w:t>Titre</w:t>
            </w:r>
          </w:p>
        </w:tc>
        <w:tc>
          <w:tcPr>
            <w:tcW w:w="7762" w:type="dxa"/>
            <w:gridSpan w:val="2"/>
            <w:tcBorders>
              <w:top w:val="single" w:sz="4" w:space="0" w:color="auto"/>
              <w:left w:val="nil"/>
              <w:bottom w:val="single" w:sz="4" w:space="0" w:color="auto"/>
              <w:right w:val="single" w:sz="4" w:space="0" w:color="auto"/>
            </w:tcBorders>
            <w:shd w:val="clear" w:color="000000" w:fill="D9D9D9"/>
            <w:vAlign w:val="center"/>
            <w:hideMark/>
          </w:tcPr>
          <w:p w14:paraId="4C5689F0" w14:textId="77777777" w:rsidR="00D029C4" w:rsidRPr="008B2E41" w:rsidRDefault="00D029C4" w:rsidP="007928A8">
            <w:pPr>
              <w:jc w:val="center"/>
              <w:rPr>
                <w:rFonts w:ascii="Calibri" w:hAnsi="Calibri" w:cs="Calibri"/>
                <w:b w:val="0"/>
                <w:color w:val="000000"/>
              </w:rPr>
            </w:pPr>
            <w:proofErr w:type="gramStart"/>
            <w:r w:rsidRPr="008B2E41">
              <w:rPr>
                <w:rFonts w:ascii="Calibri" w:hAnsi="Calibri" w:cs="Calibri"/>
                <w:b w:val="0"/>
                <w:color w:val="000000"/>
              </w:rPr>
              <w:t>Nom  Prénom</w:t>
            </w:r>
            <w:proofErr w:type="gramEnd"/>
          </w:p>
        </w:tc>
      </w:tr>
      <w:tr w:rsidR="00D029C4" w:rsidRPr="008B2E41" w14:paraId="48C8DA9C" w14:textId="77777777" w:rsidTr="007928A8">
        <w:trPr>
          <w:trHeight w:val="311"/>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44C3DDC4" w14:textId="77777777" w:rsidR="00D029C4" w:rsidRPr="008B2E41" w:rsidRDefault="00D029C4" w:rsidP="007928A8">
            <w:pPr>
              <w:jc w:val="center"/>
              <w:rPr>
                <w:rFonts w:ascii="Calibri" w:hAnsi="Calibri" w:cs="Calibri"/>
                <w:b w:val="0"/>
                <w:color w:val="000000"/>
              </w:rPr>
            </w:pPr>
            <w:r w:rsidRPr="008B2E41">
              <w:rPr>
                <w:rFonts w:ascii="Calibri" w:hAnsi="Calibri" w:cs="Calibri"/>
                <w:b w:val="0"/>
                <w:color w:val="000000"/>
              </w:rPr>
              <w:t>1</w:t>
            </w:r>
          </w:p>
        </w:tc>
        <w:tc>
          <w:tcPr>
            <w:tcW w:w="848" w:type="dxa"/>
            <w:tcBorders>
              <w:top w:val="nil"/>
              <w:left w:val="nil"/>
              <w:bottom w:val="single" w:sz="4" w:space="0" w:color="auto"/>
              <w:right w:val="single" w:sz="4" w:space="0" w:color="auto"/>
            </w:tcBorders>
            <w:shd w:val="clear" w:color="auto" w:fill="auto"/>
            <w:vAlign w:val="center"/>
            <w:hideMark/>
          </w:tcPr>
          <w:p w14:paraId="291F8CAF" w14:textId="77777777" w:rsidR="00D029C4" w:rsidRPr="008B2E41" w:rsidRDefault="00D029C4" w:rsidP="007928A8">
            <w:pPr>
              <w:jc w:val="both"/>
              <w:rPr>
                <w:rFonts w:ascii="Calibri" w:hAnsi="Calibri" w:cs="Calibri"/>
                <w:b w:val="0"/>
                <w:color w:val="000000"/>
              </w:rPr>
            </w:pPr>
            <w:r w:rsidRPr="008B2E41">
              <w:rPr>
                <w:rFonts w:ascii="Calibri" w:hAnsi="Calibri" w:cs="Calibri"/>
                <w:b w:val="0"/>
                <w:color w:val="000000"/>
              </w:rPr>
              <w:t>MME</w:t>
            </w:r>
          </w:p>
        </w:tc>
        <w:tc>
          <w:tcPr>
            <w:tcW w:w="2066" w:type="dxa"/>
            <w:tcBorders>
              <w:top w:val="nil"/>
              <w:left w:val="nil"/>
              <w:bottom w:val="single" w:sz="4" w:space="0" w:color="auto"/>
              <w:right w:val="single" w:sz="4" w:space="0" w:color="auto"/>
            </w:tcBorders>
            <w:shd w:val="clear" w:color="auto" w:fill="auto"/>
            <w:vAlign w:val="center"/>
            <w:hideMark/>
          </w:tcPr>
          <w:p w14:paraId="3A64DF4E" w14:textId="77777777" w:rsidR="00D029C4" w:rsidRPr="008B2E41" w:rsidRDefault="00D029C4" w:rsidP="007928A8">
            <w:pPr>
              <w:jc w:val="both"/>
              <w:rPr>
                <w:rFonts w:ascii="Calibri" w:hAnsi="Calibri" w:cs="Calibri"/>
                <w:b w:val="0"/>
                <w:color w:val="000000"/>
              </w:rPr>
            </w:pPr>
            <w:r w:rsidRPr="008B2E41">
              <w:rPr>
                <w:rFonts w:ascii="Calibri" w:hAnsi="Calibri" w:cs="Calibri"/>
                <w:b w:val="0"/>
                <w:color w:val="000000"/>
              </w:rPr>
              <w:t>Valérie</w:t>
            </w:r>
          </w:p>
        </w:tc>
        <w:tc>
          <w:tcPr>
            <w:tcW w:w="5696" w:type="dxa"/>
            <w:tcBorders>
              <w:top w:val="nil"/>
              <w:left w:val="nil"/>
              <w:bottom w:val="single" w:sz="4" w:space="0" w:color="auto"/>
              <w:right w:val="single" w:sz="4" w:space="0" w:color="auto"/>
            </w:tcBorders>
            <w:shd w:val="clear" w:color="auto" w:fill="auto"/>
            <w:vAlign w:val="center"/>
            <w:hideMark/>
          </w:tcPr>
          <w:p w14:paraId="4AD782FC" w14:textId="77777777" w:rsidR="00D029C4" w:rsidRPr="008B2E41" w:rsidRDefault="00D029C4" w:rsidP="007928A8">
            <w:pPr>
              <w:jc w:val="both"/>
              <w:rPr>
                <w:rFonts w:ascii="Calibri" w:hAnsi="Calibri" w:cs="Calibri"/>
                <w:b w:val="0"/>
                <w:color w:val="000000"/>
              </w:rPr>
            </w:pPr>
            <w:r w:rsidRPr="008B2E41">
              <w:rPr>
                <w:rFonts w:ascii="Calibri" w:hAnsi="Calibri" w:cs="Calibri"/>
                <w:b w:val="0"/>
                <w:color w:val="000000"/>
              </w:rPr>
              <w:t>CASTAING-TONNEAU</w:t>
            </w:r>
          </w:p>
        </w:tc>
      </w:tr>
      <w:tr w:rsidR="00D029C4" w:rsidRPr="008B2E41" w14:paraId="6EEF4CA2" w14:textId="77777777" w:rsidTr="007928A8">
        <w:trPr>
          <w:trHeight w:val="311"/>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5C775D13" w14:textId="77777777" w:rsidR="00D029C4" w:rsidRPr="008B2E41" w:rsidRDefault="00D029C4" w:rsidP="007928A8">
            <w:pPr>
              <w:jc w:val="center"/>
              <w:rPr>
                <w:rFonts w:ascii="Calibri" w:hAnsi="Calibri" w:cs="Calibri"/>
                <w:b w:val="0"/>
                <w:color w:val="FF0000"/>
              </w:rPr>
            </w:pPr>
            <w:r w:rsidRPr="008B2E41">
              <w:rPr>
                <w:rFonts w:ascii="Calibri" w:hAnsi="Calibri" w:cs="Calibri"/>
                <w:b w:val="0"/>
                <w:color w:val="FF0000"/>
              </w:rPr>
              <w:t>2</w:t>
            </w:r>
          </w:p>
        </w:tc>
        <w:tc>
          <w:tcPr>
            <w:tcW w:w="848" w:type="dxa"/>
            <w:tcBorders>
              <w:top w:val="nil"/>
              <w:left w:val="nil"/>
              <w:bottom w:val="single" w:sz="4" w:space="0" w:color="auto"/>
              <w:right w:val="single" w:sz="4" w:space="0" w:color="auto"/>
            </w:tcBorders>
            <w:shd w:val="clear" w:color="auto" w:fill="auto"/>
            <w:vAlign w:val="center"/>
          </w:tcPr>
          <w:p w14:paraId="6A3A89E7" w14:textId="77777777" w:rsidR="00D029C4" w:rsidRPr="008B2E41" w:rsidRDefault="00D029C4" w:rsidP="007928A8">
            <w:pPr>
              <w:jc w:val="both"/>
              <w:rPr>
                <w:rFonts w:ascii="Calibri" w:hAnsi="Calibri" w:cs="Calibri"/>
                <w:b w:val="0"/>
                <w:color w:val="FF0000"/>
              </w:rPr>
            </w:pPr>
            <w:r w:rsidRPr="008B2E41">
              <w:rPr>
                <w:rFonts w:ascii="Calibri" w:hAnsi="Calibri" w:cs="Calibri"/>
                <w:b w:val="0"/>
                <w:color w:val="FF0000"/>
              </w:rPr>
              <w:t>MME</w:t>
            </w:r>
          </w:p>
        </w:tc>
        <w:tc>
          <w:tcPr>
            <w:tcW w:w="2066" w:type="dxa"/>
            <w:tcBorders>
              <w:top w:val="nil"/>
              <w:left w:val="nil"/>
              <w:bottom w:val="single" w:sz="4" w:space="0" w:color="auto"/>
              <w:right w:val="single" w:sz="4" w:space="0" w:color="auto"/>
            </w:tcBorders>
            <w:shd w:val="clear" w:color="auto" w:fill="auto"/>
            <w:vAlign w:val="center"/>
          </w:tcPr>
          <w:p w14:paraId="62C94140" w14:textId="77777777" w:rsidR="00D029C4" w:rsidRPr="008B2E41" w:rsidRDefault="00D029C4" w:rsidP="007928A8">
            <w:pPr>
              <w:jc w:val="both"/>
              <w:rPr>
                <w:rFonts w:ascii="Calibri" w:hAnsi="Calibri" w:cs="Calibri"/>
                <w:b w:val="0"/>
                <w:color w:val="FF0000"/>
              </w:rPr>
            </w:pPr>
            <w:r w:rsidRPr="008B2E41">
              <w:rPr>
                <w:rFonts w:ascii="Calibri" w:hAnsi="Calibri" w:cs="Calibri"/>
                <w:b w:val="0"/>
                <w:color w:val="FF0000"/>
              </w:rPr>
              <w:t xml:space="preserve">Isabelle </w:t>
            </w:r>
          </w:p>
        </w:tc>
        <w:tc>
          <w:tcPr>
            <w:tcW w:w="5696" w:type="dxa"/>
            <w:tcBorders>
              <w:top w:val="nil"/>
              <w:left w:val="nil"/>
              <w:bottom w:val="single" w:sz="4" w:space="0" w:color="auto"/>
              <w:right w:val="single" w:sz="4" w:space="0" w:color="auto"/>
            </w:tcBorders>
            <w:shd w:val="clear" w:color="auto" w:fill="auto"/>
            <w:vAlign w:val="center"/>
          </w:tcPr>
          <w:p w14:paraId="5DD92863" w14:textId="77777777" w:rsidR="00D029C4" w:rsidRPr="008B2E41" w:rsidRDefault="00D029C4" w:rsidP="007928A8">
            <w:pPr>
              <w:jc w:val="both"/>
              <w:rPr>
                <w:rFonts w:ascii="Calibri" w:hAnsi="Calibri" w:cs="Calibri"/>
                <w:b w:val="0"/>
                <w:color w:val="FF0000"/>
              </w:rPr>
            </w:pPr>
            <w:r w:rsidRPr="008B2E41">
              <w:rPr>
                <w:rFonts w:ascii="Calibri" w:hAnsi="Calibri" w:cs="Calibri"/>
                <w:b w:val="0"/>
                <w:color w:val="FF0000"/>
              </w:rPr>
              <w:t>ETCHEVERRY</w:t>
            </w:r>
          </w:p>
        </w:tc>
      </w:tr>
      <w:tr w:rsidR="00D029C4" w:rsidRPr="008B2E41" w14:paraId="0727D879" w14:textId="77777777" w:rsidTr="007928A8">
        <w:trPr>
          <w:trHeight w:val="622"/>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6D5BC78E" w14:textId="77777777" w:rsidR="00D029C4" w:rsidRPr="008B2E41" w:rsidRDefault="00D029C4" w:rsidP="007928A8">
            <w:pPr>
              <w:jc w:val="center"/>
              <w:rPr>
                <w:rFonts w:ascii="Calibri" w:hAnsi="Calibri" w:cs="Calibri"/>
                <w:b w:val="0"/>
                <w:color w:val="000000"/>
              </w:rPr>
            </w:pPr>
            <w:r w:rsidRPr="008B2E41">
              <w:rPr>
                <w:rFonts w:ascii="Calibri" w:hAnsi="Calibri" w:cs="Calibri"/>
                <w:b w:val="0"/>
                <w:color w:val="000000"/>
              </w:rPr>
              <w:t>3</w:t>
            </w:r>
          </w:p>
        </w:tc>
        <w:tc>
          <w:tcPr>
            <w:tcW w:w="848" w:type="dxa"/>
            <w:tcBorders>
              <w:top w:val="nil"/>
              <w:left w:val="nil"/>
              <w:bottom w:val="single" w:sz="4" w:space="0" w:color="auto"/>
              <w:right w:val="single" w:sz="4" w:space="0" w:color="auto"/>
            </w:tcBorders>
            <w:shd w:val="clear" w:color="auto" w:fill="auto"/>
            <w:vAlign w:val="center"/>
            <w:hideMark/>
          </w:tcPr>
          <w:p w14:paraId="75037138" w14:textId="77777777" w:rsidR="00D029C4" w:rsidRPr="008B2E41" w:rsidRDefault="00D029C4" w:rsidP="007928A8">
            <w:pPr>
              <w:jc w:val="both"/>
              <w:rPr>
                <w:rFonts w:ascii="Calibri" w:hAnsi="Calibri" w:cs="Calibri"/>
                <w:b w:val="0"/>
                <w:color w:val="000000"/>
              </w:rPr>
            </w:pPr>
            <w:r w:rsidRPr="008B2E41">
              <w:rPr>
                <w:rFonts w:ascii="Calibri" w:hAnsi="Calibri" w:cs="Calibri"/>
                <w:b w:val="0"/>
                <w:color w:val="000000"/>
              </w:rPr>
              <w:t>M</w:t>
            </w:r>
          </w:p>
        </w:tc>
        <w:tc>
          <w:tcPr>
            <w:tcW w:w="2066" w:type="dxa"/>
            <w:tcBorders>
              <w:top w:val="nil"/>
              <w:left w:val="nil"/>
              <w:bottom w:val="single" w:sz="4" w:space="0" w:color="auto"/>
              <w:right w:val="single" w:sz="4" w:space="0" w:color="auto"/>
            </w:tcBorders>
            <w:shd w:val="clear" w:color="auto" w:fill="auto"/>
            <w:vAlign w:val="center"/>
            <w:hideMark/>
          </w:tcPr>
          <w:p w14:paraId="201B5B12" w14:textId="77777777" w:rsidR="00D029C4" w:rsidRPr="008B2E41" w:rsidRDefault="00D029C4" w:rsidP="007928A8">
            <w:pPr>
              <w:jc w:val="both"/>
              <w:rPr>
                <w:rFonts w:ascii="Calibri" w:hAnsi="Calibri" w:cs="Calibri"/>
                <w:b w:val="0"/>
                <w:color w:val="000000"/>
              </w:rPr>
            </w:pPr>
            <w:r w:rsidRPr="008B2E41">
              <w:rPr>
                <w:rFonts w:ascii="Calibri" w:hAnsi="Calibri" w:cs="Calibri"/>
                <w:b w:val="0"/>
                <w:color w:val="000000"/>
              </w:rPr>
              <w:t xml:space="preserve">Pierre </w:t>
            </w:r>
          </w:p>
        </w:tc>
        <w:tc>
          <w:tcPr>
            <w:tcW w:w="5696" w:type="dxa"/>
            <w:tcBorders>
              <w:top w:val="nil"/>
              <w:left w:val="nil"/>
              <w:bottom w:val="single" w:sz="4" w:space="0" w:color="auto"/>
              <w:right w:val="single" w:sz="4" w:space="0" w:color="auto"/>
            </w:tcBorders>
            <w:shd w:val="clear" w:color="auto" w:fill="auto"/>
            <w:vAlign w:val="center"/>
            <w:hideMark/>
          </w:tcPr>
          <w:p w14:paraId="54818067" w14:textId="77777777" w:rsidR="00D029C4" w:rsidRPr="008B2E41" w:rsidRDefault="00D029C4" w:rsidP="007928A8">
            <w:pPr>
              <w:jc w:val="both"/>
              <w:rPr>
                <w:rFonts w:ascii="Calibri" w:hAnsi="Calibri" w:cs="Calibri"/>
                <w:b w:val="0"/>
                <w:color w:val="000000"/>
              </w:rPr>
            </w:pPr>
            <w:r w:rsidRPr="008B2E41">
              <w:rPr>
                <w:rFonts w:ascii="Calibri" w:hAnsi="Calibri" w:cs="Calibri"/>
                <w:b w:val="0"/>
                <w:color w:val="000000"/>
              </w:rPr>
              <w:t>VAN DEN BOOGAERDE</w:t>
            </w:r>
          </w:p>
        </w:tc>
      </w:tr>
      <w:tr w:rsidR="00D029C4" w:rsidRPr="008B2E41" w14:paraId="2AF0CD1E" w14:textId="77777777" w:rsidTr="007928A8">
        <w:trPr>
          <w:trHeight w:val="311"/>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1EA84066" w14:textId="77777777" w:rsidR="00D029C4" w:rsidRPr="008B2E41" w:rsidRDefault="00D029C4" w:rsidP="007928A8">
            <w:pPr>
              <w:jc w:val="center"/>
              <w:rPr>
                <w:rFonts w:ascii="Calibri" w:hAnsi="Calibri" w:cs="Calibri"/>
                <w:b w:val="0"/>
                <w:color w:val="000000"/>
              </w:rPr>
            </w:pPr>
            <w:r w:rsidRPr="008B2E41">
              <w:rPr>
                <w:rFonts w:ascii="Calibri" w:hAnsi="Calibri" w:cs="Calibri"/>
                <w:b w:val="0"/>
                <w:color w:val="000000"/>
              </w:rPr>
              <w:t>4</w:t>
            </w:r>
          </w:p>
        </w:tc>
        <w:tc>
          <w:tcPr>
            <w:tcW w:w="848" w:type="dxa"/>
            <w:tcBorders>
              <w:top w:val="nil"/>
              <w:left w:val="nil"/>
              <w:bottom w:val="single" w:sz="4" w:space="0" w:color="auto"/>
              <w:right w:val="single" w:sz="4" w:space="0" w:color="auto"/>
            </w:tcBorders>
            <w:shd w:val="clear" w:color="auto" w:fill="auto"/>
            <w:vAlign w:val="center"/>
            <w:hideMark/>
          </w:tcPr>
          <w:p w14:paraId="37BB4380" w14:textId="77777777" w:rsidR="00D029C4" w:rsidRPr="008B2E41" w:rsidRDefault="00D029C4" w:rsidP="007928A8">
            <w:pPr>
              <w:jc w:val="both"/>
              <w:rPr>
                <w:rFonts w:ascii="Calibri" w:hAnsi="Calibri" w:cs="Calibri"/>
                <w:b w:val="0"/>
                <w:color w:val="000000"/>
              </w:rPr>
            </w:pPr>
            <w:r w:rsidRPr="008B2E41">
              <w:rPr>
                <w:rFonts w:ascii="Calibri" w:hAnsi="Calibri" w:cs="Calibri"/>
                <w:b w:val="0"/>
                <w:color w:val="000000"/>
              </w:rPr>
              <w:t>M</w:t>
            </w:r>
          </w:p>
        </w:tc>
        <w:tc>
          <w:tcPr>
            <w:tcW w:w="2066" w:type="dxa"/>
            <w:tcBorders>
              <w:top w:val="nil"/>
              <w:left w:val="nil"/>
              <w:bottom w:val="single" w:sz="4" w:space="0" w:color="auto"/>
              <w:right w:val="single" w:sz="4" w:space="0" w:color="auto"/>
            </w:tcBorders>
            <w:shd w:val="clear" w:color="auto" w:fill="auto"/>
            <w:vAlign w:val="center"/>
            <w:hideMark/>
          </w:tcPr>
          <w:p w14:paraId="2619530D" w14:textId="77777777" w:rsidR="00D029C4" w:rsidRPr="008B2E41" w:rsidRDefault="00D029C4" w:rsidP="007928A8">
            <w:pPr>
              <w:jc w:val="both"/>
              <w:rPr>
                <w:rFonts w:ascii="Calibri" w:hAnsi="Calibri" w:cs="Calibri"/>
                <w:b w:val="0"/>
                <w:color w:val="000000"/>
              </w:rPr>
            </w:pPr>
            <w:r w:rsidRPr="008B2E41">
              <w:rPr>
                <w:rFonts w:ascii="Calibri" w:hAnsi="Calibri" w:cs="Calibri"/>
                <w:b w:val="0"/>
                <w:color w:val="000000"/>
              </w:rPr>
              <w:t>Christophe</w:t>
            </w:r>
          </w:p>
        </w:tc>
        <w:tc>
          <w:tcPr>
            <w:tcW w:w="5696" w:type="dxa"/>
            <w:tcBorders>
              <w:top w:val="nil"/>
              <w:left w:val="nil"/>
              <w:bottom w:val="single" w:sz="4" w:space="0" w:color="auto"/>
              <w:right w:val="single" w:sz="4" w:space="0" w:color="auto"/>
            </w:tcBorders>
            <w:shd w:val="clear" w:color="auto" w:fill="auto"/>
            <w:vAlign w:val="center"/>
            <w:hideMark/>
          </w:tcPr>
          <w:p w14:paraId="3493F37D" w14:textId="77777777" w:rsidR="00D029C4" w:rsidRPr="008B2E41" w:rsidRDefault="00D029C4" w:rsidP="007928A8">
            <w:pPr>
              <w:jc w:val="both"/>
              <w:rPr>
                <w:rFonts w:ascii="Calibri" w:hAnsi="Calibri" w:cs="Calibri"/>
                <w:b w:val="0"/>
                <w:color w:val="000000"/>
              </w:rPr>
            </w:pPr>
            <w:r w:rsidRPr="008B2E41">
              <w:rPr>
                <w:rFonts w:ascii="Calibri" w:hAnsi="Calibri" w:cs="Calibri"/>
                <w:b w:val="0"/>
                <w:color w:val="000000"/>
              </w:rPr>
              <w:t>RAILLARD</w:t>
            </w:r>
          </w:p>
        </w:tc>
      </w:tr>
    </w:tbl>
    <w:bookmarkEnd w:id="4"/>
    <w:p w14:paraId="72F9AF0B" w14:textId="77777777" w:rsidR="00D029C4" w:rsidRPr="008B2E41" w:rsidRDefault="00D029C4" w:rsidP="00D029C4">
      <w:pPr>
        <w:jc w:val="both"/>
        <w:rPr>
          <w:rFonts w:cstheme="minorHAnsi"/>
          <w:b w:val="0"/>
        </w:rPr>
      </w:pPr>
      <w:r w:rsidRPr="008B2E41">
        <w:rPr>
          <w:rFonts w:cstheme="minorHAnsi"/>
          <w:b w:val="0"/>
          <w:noProof/>
        </w:rPr>
        <w:drawing>
          <wp:anchor distT="0" distB="0" distL="114300" distR="114300" simplePos="0" relativeHeight="251659264" behindDoc="0" locked="0" layoutInCell="1" allowOverlap="1" wp14:anchorId="20A2F178" wp14:editId="26164DFB">
            <wp:simplePos x="0" y="0"/>
            <wp:positionH relativeFrom="column">
              <wp:posOffset>7934960</wp:posOffset>
            </wp:positionH>
            <wp:positionV relativeFrom="paragraph">
              <wp:posOffset>-635</wp:posOffset>
            </wp:positionV>
            <wp:extent cx="3314701" cy="2671203"/>
            <wp:effectExtent l="0" t="0" r="0" b="0"/>
            <wp:wrapNone/>
            <wp:docPr id="3" name="table">
              <a:extLst xmlns:a="http://schemas.openxmlformats.org/drawingml/2006/main">
                <a:ext uri="{FF2B5EF4-FFF2-40B4-BE49-F238E27FC236}">
                  <a16:creationId xmlns:a16="http://schemas.microsoft.com/office/drawing/2014/main" id="{7EBB7B27-54B1-4C3B-9BB3-62B824D979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ble">
                      <a:extLst>
                        <a:ext uri="{FF2B5EF4-FFF2-40B4-BE49-F238E27FC236}">
                          <a16:creationId xmlns:a16="http://schemas.microsoft.com/office/drawing/2014/main" id="{7EBB7B27-54B1-4C3B-9BB3-62B824D979C8}"/>
                        </a:ext>
                      </a:extLst>
                    </pic:cNvPr>
                    <pic:cNvPicPr>
                      <a:picLocks noChangeAspect="1"/>
                    </pic:cNvPicPr>
                  </pic:nvPicPr>
                  <pic:blipFill>
                    <a:blip r:embed="rId15"/>
                    <a:stretch>
                      <a:fillRect/>
                    </a:stretch>
                  </pic:blipFill>
                  <pic:spPr>
                    <a:xfrm>
                      <a:off x="0" y="0"/>
                      <a:ext cx="3314701" cy="2671203"/>
                    </a:xfrm>
                    <a:prstGeom prst="rect">
                      <a:avLst/>
                    </a:prstGeom>
                  </pic:spPr>
                </pic:pic>
              </a:graphicData>
            </a:graphic>
          </wp:anchor>
        </w:drawing>
      </w:r>
      <w:r w:rsidRPr="008B2E41">
        <w:rPr>
          <w:rFonts w:cstheme="minorHAnsi"/>
          <w:b w:val="0"/>
          <w:noProof/>
        </w:rPr>
        <w:drawing>
          <wp:anchor distT="0" distB="0" distL="114300" distR="114300" simplePos="0" relativeHeight="251660288" behindDoc="0" locked="0" layoutInCell="1" allowOverlap="1" wp14:anchorId="40BA514D" wp14:editId="46CDDCE0">
            <wp:simplePos x="0" y="0"/>
            <wp:positionH relativeFrom="column">
              <wp:posOffset>7985760</wp:posOffset>
            </wp:positionH>
            <wp:positionV relativeFrom="paragraph">
              <wp:posOffset>2957830</wp:posOffset>
            </wp:positionV>
            <wp:extent cx="3314700" cy="2822469"/>
            <wp:effectExtent l="0" t="0" r="0" b="0"/>
            <wp:wrapNone/>
            <wp:docPr id="12" name="table">
              <a:extLst xmlns:a="http://schemas.openxmlformats.org/drawingml/2006/main">
                <a:ext uri="{FF2B5EF4-FFF2-40B4-BE49-F238E27FC236}">
                  <a16:creationId xmlns:a16="http://schemas.microsoft.com/office/drawing/2014/main" id="{66932453-51BA-488A-8518-5D6014D5CC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able">
                      <a:extLst>
                        <a:ext uri="{FF2B5EF4-FFF2-40B4-BE49-F238E27FC236}">
                          <a16:creationId xmlns:a16="http://schemas.microsoft.com/office/drawing/2014/main" id="{66932453-51BA-488A-8518-5D6014D5CC3E}"/>
                        </a:ext>
                      </a:extLst>
                    </pic:cNvPr>
                    <pic:cNvPicPr>
                      <a:picLocks noChangeAspect="1"/>
                    </pic:cNvPicPr>
                  </pic:nvPicPr>
                  <pic:blipFill>
                    <a:blip r:embed="rId16"/>
                    <a:stretch>
                      <a:fillRect/>
                    </a:stretch>
                  </pic:blipFill>
                  <pic:spPr>
                    <a:xfrm>
                      <a:off x="0" y="0"/>
                      <a:ext cx="3314700" cy="2822469"/>
                    </a:xfrm>
                    <a:prstGeom prst="rect">
                      <a:avLst/>
                    </a:prstGeom>
                  </pic:spPr>
                </pic:pic>
              </a:graphicData>
            </a:graphic>
          </wp:anchor>
        </w:drawing>
      </w:r>
    </w:p>
    <w:tbl>
      <w:tblPr>
        <w:tblW w:w="9209" w:type="dxa"/>
        <w:tblCellMar>
          <w:left w:w="70" w:type="dxa"/>
          <w:right w:w="70" w:type="dxa"/>
        </w:tblCellMar>
        <w:tblLook w:val="04A0" w:firstRow="1" w:lastRow="0" w:firstColumn="1" w:lastColumn="0" w:noHBand="0" w:noVBand="1"/>
      </w:tblPr>
      <w:tblGrid>
        <w:gridCol w:w="732"/>
        <w:gridCol w:w="1070"/>
        <w:gridCol w:w="1801"/>
        <w:gridCol w:w="5606"/>
      </w:tblGrid>
      <w:tr w:rsidR="00D029C4" w:rsidRPr="008B2E41" w14:paraId="477C3FF7" w14:textId="77777777" w:rsidTr="007928A8">
        <w:trPr>
          <w:trHeight w:val="300"/>
        </w:trPr>
        <w:tc>
          <w:tcPr>
            <w:tcW w:w="9209" w:type="dxa"/>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FBD2D35" w14:textId="77777777" w:rsidR="00D029C4" w:rsidRPr="008B2E41" w:rsidRDefault="00D029C4" w:rsidP="007928A8">
            <w:pPr>
              <w:jc w:val="center"/>
              <w:rPr>
                <w:rFonts w:ascii="Calibri" w:hAnsi="Calibri" w:cs="Calibri"/>
                <w:b w:val="0"/>
                <w:color w:val="000000"/>
              </w:rPr>
            </w:pPr>
            <w:r w:rsidRPr="008B2E41">
              <w:rPr>
                <w:rFonts w:ascii="Calibri" w:hAnsi="Calibri" w:cs="Calibri"/>
                <w:b w:val="0"/>
                <w:color w:val="000000"/>
              </w:rPr>
              <w:t>Syndicat Mixte Agence Landaise Pour l’Informatique (ALPI)</w:t>
            </w:r>
          </w:p>
        </w:tc>
      </w:tr>
      <w:tr w:rsidR="00D029C4" w:rsidRPr="008B2E41" w14:paraId="6338B3C2" w14:textId="77777777" w:rsidTr="007928A8">
        <w:trPr>
          <w:trHeight w:val="300"/>
        </w:trPr>
        <w:tc>
          <w:tcPr>
            <w:tcW w:w="732" w:type="dxa"/>
            <w:tcBorders>
              <w:top w:val="nil"/>
              <w:left w:val="single" w:sz="4" w:space="0" w:color="auto"/>
              <w:bottom w:val="single" w:sz="4" w:space="0" w:color="auto"/>
              <w:right w:val="single" w:sz="4" w:space="0" w:color="auto"/>
            </w:tcBorders>
            <w:shd w:val="clear" w:color="000000" w:fill="D9D9D9"/>
            <w:noWrap/>
            <w:vAlign w:val="center"/>
            <w:hideMark/>
          </w:tcPr>
          <w:p w14:paraId="04AECE5C" w14:textId="77777777" w:rsidR="00D029C4" w:rsidRPr="008B2E41" w:rsidRDefault="00D029C4" w:rsidP="007928A8">
            <w:pPr>
              <w:jc w:val="center"/>
              <w:rPr>
                <w:rFonts w:ascii="Calibri" w:hAnsi="Calibri" w:cs="Calibri"/>
                <w:b w:val="0"/>
                <w:color w:val="000000"/>
              </w:rPr>
            </w:pPr>
            <w:r w:rsidRPr="008B2E41">
              <w:rPr>
                <w:rFonts w:ascii="Calibri" w:hAnsi="Calibri" w:cs="Calibri"/>
                <w:b w:val="0"/>
                <w:color w:val="000000"/>
              </w:rPr>
              <w:t>Rang</w:t>
            </w:r>
          </w:p>
        </w:tc>
        <w:tc>
          <w:tcPr>
            <w:tcW w:w="1070" w:type="dxa"/>
            <w:tcBorders>
              <w:top w:val="nil"/>
              <w:left w:val="nil"/>
              <w:bottom w:val="single" w:sz="4" w:space="0" w:color="auto"/>
              <w:right w:val="single" w:sz="4" w:space="0" w:color="auto"/>
            </w:tcBorders>
            <w:shd w:val="clear" w:color="000000" w:fill="D9D9D9"/>
            <w:noWrap/>
            <w:vAlign w:val="center"/>
            <w:hideMark/>
          </w:tcPr>
          <w:p w14:paraId="412F5AEA" w14:textId="77777777" w:rsidR="00D029C4" w:rsidRPr="008B2E41" w:rsidRDefault="00D029C4" w:rsidP="007928A8">
            <w:pPr>
              <w:jc w:val="center"/>
              <w:rPr>
                <w:rFonts w:ascii="Calibri" w:hAnsi="Calibri" w:cs="Calibri"/>
                <w:b w:val="0"/>
                <w:color w:val="000000"/>
              </w:rPr>
            </w:pPr>
            <w:r w:rsidRPr="008B2E41">
              <w:rPr>
                <w:rFonts w:ascii="Calibri" w:hAnsi="Calibri" w:cs="Calibri"/>
                <w:b w:val="0"/>
                <w:color w:val="000000"/>
              </w:rPr>
              <w:t>Titre</w:t>
            </w:r>
          </w:p>
        </w:tc>
        <w:tc>
          <w:tcPr>
            <w:tcW w:w="7407" w:type="dxa"/>
            <w:gridSpan w:val="2"/>
            <w:tcBorders>
              <w:top w:val="single" w:sz="4" w:space="0" w:color="auto"/>
              <w:left w:val="nil"/>
              <w:bottom w:val="single" w:sz="4" w:space="0" w:color="auto"/>
              <w:right w:val="single" w:sz="4" w:space="0" w:color="auto"/>
            </w:tcBorders>
            <w:shd w:val="clear" w:color="000000" w:fill="D9D9D9"/>
            <w:vAlign w:val="center"/>
            <w:hideMark/>
          </w:tcPr>
          <w:p w14:paraId="50BFA563" w14:textId="77777777" w:rsidR="00D029C4" w:rsidRPr="008B2E41" w:rsidRDefault="00D029C4" w:rsidP="007928A8">
            <w:pPr>
              <w:jc w:val="center"/>
              <w:rPr>
                <w:rFonts w:ascii="Calibri" w:hAnsi="Calibri" w:cs="Calibri"/>
                <w:b w:val="0"/>
                <w:color w:val="000000"/>
              </w:rPr>
            </w:pPr>
            <w:r w:rsidRPr="008B2E41">
              <w:rPr>
                <w:rFonts w:ascii="Calibri" w:hAnsi="Calibri" w:cs="Calibri"/>
                <w:b w:val="0"/>
                <w:color w:val="000000"/>
              </w:rPr>
              <w:t xml:space="preserve">Titulaires - </w:t>
            </w:r>
            <w:proofErr w:type="gramStart"/>
            <w:r w:rsidRPr="008B2E41">
              <w:rPr>
                <w:rFonts w:ascii="Calibri" w:hAnsi="Calibri" w:cs="Calibri"/>
                <w:b w:val="0"/>
                <w:color w:val="000000"/>
              </w:rPr>
              <w:t>Nom  Prénom</w:t>
            </w:r>
            <w:proofErr w:type="gramEnd"/>
          </w:p>
        </w:tc>
      </w:tr>
      <w:tr w:rsidR="00D029C4" w:rsidRPr="008B2E41" w14:paraId="75F43B0B" w14:textId="77777777" w:rsidTr="007928A8">
        <w:trPr>
          <w:trHeight w:val="300"/>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14:paraId="11550FCB" w14:textId="77777777" w:rsidR="00D029C4" w:rsidRPr="008B2E41" w:rsidRDefault="00D029C4" w:rsidP="007928A8">
            <w:pPr>
              <w:jc w:val="center"/>
              <w:rPr>
                <w:rFonts w:ascii="Calibri" w:hAnsi="Calibri" w:cs="Calibri"/>
                <w:b w:val="0"/>
                <w:color w:val="FF0000"/>
              </w:rPr>
            </w:pPr>
            <w:r w:rsidRPr="008B2E41">
              <w:rPr>
                <w:rFonts w:ascii="Calibri" w:hAnsi="Calibri" w:cs="Calibri"/>
                <w:b w:val="0"/>
                <w:color w:val="FF0000"/>
              </w:rPr>
              <w:t>1</w:t>
            </w:r>
          </w:p>
        </w:tc>
        <w:tc>
          <w:tcPr>
            <w:tcW w:w="1070" w:type="dxa"/>
            <w:tcBorders>
              <w:top w:val="nil"/>
              <w:left w:val="nil"/>
              <w:bottom w:val="single" w:sz="4" w:space="0" w:color="auto"/>
              <w:right w:val="single" w:sz="4" w:space="0" w:color="auto"/>
            </w:tcBorders>
            <w:shd w:val="clear" w:color="auto" w:fill="auto"/>
            <w:vAlign w:val="center"/>
            <w:hideMark/>
          </w:tcPr>
          <w:p w14:paraId="074B8AF5" w14:textId="77777777" w:rsidR="00D029C4" w:rsidRPr="008B2E41" w:rsidRDefault="00D029C4" w:rsidP="007928A8">
            <w:pPr>
              <w:jc w:val="both"/>
              <w:rPr>
                <w:rFonts w:ascii="Calibri" w:hAnsi="Calibri" w:cs="Calibri"/>
                <w:b w:val="0"/>
                <w:color w:val="FF0000"/>
              </w:rPr>
            </w:pPr>
            <w:r w:rsidRPr="008B2E41">
              <w:rPr>
                <w:rFonts w:ascii="Calibri" w:hAnsi="Calibri" w:cs="Calibri"/>
                <w:b w:val="0"/>
                <w:color w:val="FF0000"/>
              </w:rPr>
              <w:t>Mme</w:t>
            </w:r>
          </w:p>
        </w:tc>
        <w:tc>
          <w:tcPr>
            <w:tcW w:w="1801" w:type="dxa"/>
            <w:tcBorders>
              <w:top w:val="nil"/>
              <w:left w:val="nil"/>
              <w:bottom w:val="single" w:sz="4" w:space="0" w:color="auto"/>
              <w:right w:val="single" w:sz="4" w:space="0" w:color="auto"/>
            </w:tcBorders>
            <w:shd w:val="clear" w:color="auto" w:fill="auto"/>
            <w:vAlign w:val="center"/>
          </w:tcPr>
          <w:p w14:paraId="781E92EC" w14:textId="77777777" w:rsidR="00D029C4" w:rsidRPr="008B2E41" w:rsidRDefault="00D029C4" w:rsidP="007928A8">
            <w:pPr>
              <w:jc w:val="both"/>
              <w:rPr>
                <w:rFonts w:ascii="Calibri" w:hAnsi="Calibri" w:cs="Calibri"/>
                <w:b w:val="0"/>
                <w:color w:val="FF0000"/>
              </w:rPr>
            </w:pPr>
            <w:r w:rsidRPr="008B2E41">
              <w:rPr>
                <w:rFonts w:ascii="Calibri" w:hAnsi="Calibri" w:cs="Calibri"/>
                <w:b w:val="0"/>
                <w:color w:val="FF0000"/>
              </w:rPr>
              <w:t>Sophie</w:t>
            </w:r>
          </w:p>
        </w:tc>
        <w:tc>
          <w:tcPr>
            <w:tcW w:w="5606" w:type="dxa"/>
            <w:tcBorders>
              <w:top w:val="nil"/>
              <w:left w:val="nil"/>
              <w:bottom w:val="single" w:sz="4" w:space="0" w:color="auto"/>
              <w:right w:val="single" w:sz="4" w:space="0" w:color="auto"/>
            </w:tcBorders>
            <w:shd w:val="clear" w:color="auto" w:fill="auto"/>
            <w:vAlign w:val="center"/>
          </w:tcPr>
          <w:p w14:paraId="47F7513C" w14:textId="77777777" w:rsidR="00D029C4" w:rsidRPr="008B2E41" w:rsidRDefault="00D029C4" w:rsidP="007928A8">
            <w:pPr>
              <w:jc w:val="both"/>
              <w:rPr>
                <w:rFonts w:ascii="Calibri" w:hAnsi="Calibri" w:cs="Calibri"/>
                <w:b w:val="0"/>
                <w:color w:val="FF0000"/>
              </w:rPr>
            </w:pPr>
            <w:r w:rsidRPr="008B2E41">
              <w:rPr>
                <w:rFonts w:ascii="Calibri" w:hAnsi="Calibri" w:cs="Calibri"/>
                <w:b w:val="0"/>
                <w:color w:val="FF0000"/>
              </w:rPr>
              <w:t>DIEDERICHS</w:t>
            </w:r>
          </w:p>
        </w:tc>
      </w:tr>
      <w:tr w:rsidR="00D029C4" w:rsidRPr="008B2E41" w14:paraId="6E5F1152" w14:textId="77777777" w:rsidTr="007928A8">
        <w:trPr>
          <w:trHeight w:val="300"/>
        </w:trPr>
        <w:tc>
          <w:tcPr>
            <w:tcW w:w="732" w:type="dxa"/>
            <w:tcBorders>
              <w:top w:val="nil"/>
              <w:left w:val="single" w:sz="4" w:space="0" w:color="auto"/>
              <w:bottom w:val="single" w:sz="4" w:space="0" w:color="auto"/>
              <w:right w:val="single" w:sz="4" w:space="0" w:color="auto"/>
            </w:tcBorders>
            <w:shd w:val="clear" w:color="000000" w:fill="D9D9D9"/>
            <w:noWrap/>
            <w:vAlign w:val="center"/>
            <w:hideMark/>
          </w:tcPr>
          <w:p w14:paraId="358A0371" w14:textId="77777777" w:rsidR="00D029C4" w:rsidRPr="008B2E41" w:rsidRDefault="00D029C4" w:rsidP="007928A8">
            <w:pPr>
              <w:jc w:val="center"/>
              <w:rPr>
                <w:rFonts w:ascii="Calibri" w:hAnsi="Calibri" w:cs="Calibri"/>
                <w:b w:val="0"/>
                <w:color w:val="000000"/>
              </w:rPr>
            </w:pPr>
            <w:r w:rsidRPr="008B2E41">
              <w:rPr>
                <w:rFonts w:ascii="Calibri" w:hAnsi="Calibri" w:cs="Calibri"/>
                <w:b w:val="0"/>
                <w:color w:val="000000"/>
              </w:rPr>
              <w:t>Rang</w:t>
            </w:r>
          </w:p>
        </w:tc>
        <w:tc>
          <w:tcPr>
            <w:tcW w:w="1070" w:type="dxa"/>
            <w:tcBorders>
              <w:top w:val="nil"/>
              <w:left w:val="nil"/>
              <w:bottom w:val="single" w:sz="4" w:space="0" w:color="auto"/>
              <w:right w:val="single" w:sz="4" w:space="0" w:color="auto"/>
            </w:tcBorders>
            <w:shd w:val="clear" w:color="000000" w:fill="D9D9D9"/>
            <w:noWrap/>
            <w:vAlign w:val="center"/>
            <w:hideMark/>
          </w:tcPr>
          <w:p w14:paraId="0AB2D601" w14:textId="77777777" w:rsidR="00D029C4" w:rsidRPr="008B2E41" w:rsidRDefault="00D029C4" w:rsidP="007928A8">
            <w:pPr>
              <w:jc w:val="center"/>
              <w:rPr>
                <w:rFonts w:ascii="Calibri" w:hAnsi="Calibri" w:cs="Calibri"/>
                <w:b w:val="0"/>
                <w:color w:val="000000"/>
              </w:rPr>
            </w:pPr>
            <w:r w:rsidRPr="008B2E41">
              <w:rPr>
                <w:rFonts w:ascii="Calibri" w:hAnsi="Calibri" w:cs="Calibri"/>
                <w:b w:val="0"/>
                <w:color w:val="000000"/>
              </w:rPr>
              <w:t>Titre</w:t>
            </w:r>
          </w:p>
        </w:tc>
        <w:tc>
          <w:tcPr>
            <w:tcW w:w="7407" w:type="dxa"/>
            <w:gridSpan w:val="2"/>
            <w:tcBorders>
              <w:top w:val="single" w:sz="4" w:space="0" w:color="auto"/>
              <w:left w:val="nil"/>
              <w:bottom w:val="single" w:sz="4" w:space="0" w:color="auto"/>
              <w:right w:val="single" w:sz="4" w:space="0" w:color="auto"/>
            </w:tcBorders>
            <w:shd w:val="clear" w:color="000000" w:fill="D9D9D9"/>
            <w:vAlign w:val="center"/>
            <w:hideMark/>
          </w:tcPr>
          <w:p w14:paraId="09C89093" w14:textId="77777777" w:rsidR="00D029C4" w:rsidRPr="008B2E41" w:rsidRDefault="00D029C4" w:rsidP="007928A8">
            <w:pPr>
              <w:jc w:val="center"/>
              <w:rPr>
                <w:rFonts w:ascii="Calibri" w:hAnsi="Calibri" w:cs="Calibri"/>
                <w:b w:val="0"/>
                <w:color w:val="000000"/>
              </w:rPr>
            </w:pPr>
            <w:r w:rsidRPr="008B2E41">
              <w:rPr>
                <w:rFonts w:ascii="Calibri" w:hAnsi="Calibri" w:cs="Calibri"/>
                <w:b w:val="0"/>
                <w:color w:val="000000"/>
              </w:rPr>
              <w:t xml:space="preserve">Suppléants - </w:t>
            </w:r>
            <w:proofErr w:type="gramStart"/>
            <w:r w:rsidRPr="008B2E41">
              <w:rPr>
                <w:rFonts w:ascii="Calibri" w:hAnsi="Calibri" w:cs="Calibri"/>
                <w:b w:val="0"/>
                <w:color w:val="000000"/>
              </w:rPr>
              <w:t>Nom  Prénom</w:t>
            </w:r>
            <w:proofErr w:type="gramEnd"/>
          </w:p>
        </w:tc>
      </w:tr>
      <w:tr w:rsidR="00D029C4" w:rsidRPr="008B2E41" w14:paraId="2F9EBD43" w14:textId="77777777" w:rsidTr="007928A8">
        <w:trPr>
          <w:trHeight w:val="300"/>
        </w:trPr>
        <w:tc>
          <w:tcPr>
            <w:tcW w:w="732" w:type="dxa"/>
            <w:tcBorders>
              <w:top w:val="nil"/>
              <w:left w:val="single" w:sz="4" w:space="0" w:color="auto"/>
              <w:bottom w:val="nil"/>
              <w:right w:val="single" w:sz="4" w:space="0" w:color="auto"/>
            </w:tcBorders>
            <w:shd w:val="clear" w:color="auto" w:fill="auto"/>
            <w:noWrap/>
            <w:vAlign w:val="bottom"/>
            <w:hideMark/>
          </w:tcPr>
          <w:p w14:paraId="5028604A" w14:textId="77777777" w:rsidR="00D029C4" w:rsidRPr="008B2E41" w:rsidRDefault="00D029C4" w:rsidP="007928A8">
            <w:pPr>
              <w:jc w:val="center"/>
              <w:rPr>
                <w:rFonts w:ascii="Calibri" w:hAnsi="Calibri" w:cs="Calibri"/>
                <w:b w:val="0"/>
                <w:color w:val="000000"/>
              </w:rPr>
            </w:pPr>
            <w:r w:rsidRPr="008B2E41">
              <w:rPr>
                <w:rFonts w:ascii="Calibri" w:hAnsi="Calibri" w:cs="Calibri"/>
                <w:b w:val="0"/>
                <w:color w:val="000000"/>
              </w:rPr>
              <w:t>2</w:t>
            </w:r>
          </w:p>
        </w:tc>
        <w:tc>
          <w:tcPr>
            <w:tcW w:w="1070" w:type="dxa"/>
            <w:tcBorders>
              <w:top w:val="nil"/>
              <w:left w:val="nil"/>
              <w:bottom w:val="nil"/>
              <w:right w:val="single" w:sz="4" w:space="0" w:color="auto"/>
            </w:tcBorders>
            <w:shd w:val="clear" w:color="auto" w:fill="auto"/>
            <w:vAlign w:val="center"/>
            <w:hideMark/>
          </w:tcPr>
          <w:p w14:paraId="3802C722" w14:textId="77777777" w:rsidR="00D029C4" w:rsidRPr="008B2E41" w:rsidRDefault="00D029C4" w:rsidP="007928A8">
            <w:pPr>
              <w:jc w:val="both"/>
              <w:rPr>
                <w:rFonts w:ascii="Calibri" w:hAnsi="Calibri" w:cs="Calibri"/>
                <w:b w:val="0"/>
                <w:color w:val="000000"/>
              </w:rPr>
            </w:pPr>
            <w:r w:rsidRPr="008B2E41">
              <w:rPr>
                <w:rFonts w:ascii="Calibri" w:hAnsi="Calibri" w:cs="Calibri"/>
                <w:b w:val="0"/>
                <w:color w:val="000000"/>
              </w:rPr>
              <w:t>M</w:t>
            </w:r>
          </w:p>
        </w:tc>
        <w:tc>
          <w:tcPr>
            <w:tcW w:w="1801" w:type="dxa"/>
            <w:tcBorders>
              <w:top w:val="nil"/>
              <w:left w:val="nil"/>
              <w:bottom w:val="nil"/>
              <w:right w:val="single" w:sz="4" w:space="0" w:color="auto"/>
            </w:tcBorders>
            <w:shd w:val="clear" w:color="auto" w:fill="auto"/>
            <w:vAlign w:val="center"/>
            <w:hideMark/>
          </w:tcPr>
          <w:p w14:paraId="5D9E2B6E" w14:textId="77777777" w:rsidR="00D029C4" w:rsidRPr="008B2E41" w:rsidRDefault="00D029C4" w:rsidP="007928A8">
            <w:pPr>
              <w:jc w:val="both"/>
              <w:rPr>
                <w:rFonts w:ascii="Calibri" w:hAnsi="Calibri" w:cs="Calibri"/>
                <w:b w:val="0"/>
                <w:color w:val="000000"/>
              </w:rPr>
            </w:pPr>
            <w:r w:rsidRPr="008B2E41">
              <w:rPr>
                <w:rFonts w:ascii="Calibri" w:hAnsi="Calibri" w:cs="Calibri"/>
                <w:b w:val="0"/>
                <w:color w:val="000000"/>
              </w:rPr>
              <w:t>Jérémie</w:t>
            </w:r>
          </w:p>
        </w:tc>
        <w:tc>
          <w:tcPr>
            <w:tcW w:w="5606" w:type="dxa"/>
            <w:tcBorders>
              <w:top w:val="nil"/>
              <w:left w:val="nil"/>
              <w:bottom w:val="nil"/>
              <w:right w:val="single" w:sz="4" w:space="0" w:color="auto"/>
            </w:tcBorders>
            <w:shd w:val="clear" w:color="auto" w:fill="auto"/>
            <w:vAlign w:val="center"/>
            <w:hideMark/>
          </w:tcPr>
          <w:p w14:paraId="17F51120" w14:textId="77777777" w:rsidR="00D029C4" w:rsidRPr="008B2E41" w:rsidRDefault="00D029C4" w:rsidP="007928A8">
            <w:pPr>
              <w:jc w:val="both"/>
              <w:rPr>
                <w:rFonts w:ascii="Calibri" w:hAnsi="Calibri" w:cs="Calibri"/>
                <w:b w:val="0"/>
                <w:color w:val="000000"/>
              </w:rPr>
            </w:pPr>
            <w:r w:rsidRPr="008B2E41">
              <w:rPr>
                <w:rFonts w:ascii="Calibri" w:hAnsi="Calibri" w:cs="Calibri"/>
                <w:b w:val="0"/>
                <w:color w:val="000000"/>
              </w:rPr>
              <w:t>ELAN</w:t>
            </w:r>
          </w:p>
        </w:tc>
      </w:tr>
      <w:tr w:rsidR="00D029C4" w:rsidRPr="008B2E41" w14:paraId="2D59EE4E" w14:textId="77777777" w:rsidTr="007928A8">
        <w:trPr>
          <w:trHeight w:val="80"/>
        </w:trPr>
        <w:tc>
          <w:tcPr>
            <w:tcW w:w="732" w:type="dxa"/>
            <w:tcBorders>
              <w:top w:val="nil"/>
              <w:left w:val="single" w:sz="4" w:space="0" w:color="auto"/>
              <w:bottom w:val="nil"/>
              <w:right w:val="single" w:sz="4" w:space="0" w:color="auto"/>
            </w:tcBorders>
            <w:shd w:val="clear" w:color="auto" w:fill="auto"/>
            <w:noWrap/>
            <w:vAlign w:val="bottom"/>
          </w:tcPr>
          <w:p w14:paraId="77CF7580" w14:textId="77777777" w:rsidR="00D029C4" w:rsidRPr="008B2E41" w:rsidRDefault="00D029C4" w:rsidP="007928A8">
            <w:pPr>
              <w:rPr>
                <w:rFonts w:ascii="Calibri" w:hAnsi="Calibri" w:cs="Calibri"/>
                <w:b w:val="0"/>
                <w:color w:val="000000"/>
              </w:rPr>
            </w:pPr>
          </w:p>
        </w:tc>
        <w:tc>
          <w:tcPr>
            <w:tcW w:w="1070" w:type="dxa"/>
            <w:tcBorders>
              <w:top w:val="nil"/>
              <w:left w:val="nil"/>
              <w:bottom w:val="nil"/>
              <w:right w:val="single" w:sz="4" w:space="0" w:color="auto"/>
            </w:tcBorders>
            <w:shd w:val="clear" w:color="auto" w:fill="auto"/>
            <w:vAlign w:val="center"/>
          </w:tcPr>
          <w:p w14:paraId="6CDB983F" w14:textId="77777777" w:rsidR="00D029C4" w:rsidRPr="008B2E41" w:rsidRDefault="00D029C4" w:rsidP="007928A8">
            <w:pPr>
              <w:jc w:val="both"/>
              <w:rPr>
                <w:rFonts w:ascii="Calibri" w:hAnsi="Calibri" w:cs="Calibri"/>
                <w:b w:val="0"/>
                <w:color w:val="000000"/>
              </w:rPr>
            </w:pPr>
          </w:p>
        </w:tc>
        <w:tc>
          <w:tcPr>
            <w:tcW w:w="1801" w:type="dxa"/>
            <w:tcBorders>
              <w:top w:val="nil"/>
              <w:left w:val="nil"/>
              <w:bottom w:val="nil"/>
              <w:right w:val="single" w:sz="4" w:space="0" w:color="auto"/>
            </w:tcBorders>
            <w:shd w:val="clear" w:color="auto" w:fill="auto"/>
            <w:vAlign w:val="center"/>
          </w:tcPr>
          <w:p w14:paraId="3F6CA6B1" w14:textId="77777777" w:rsidR="00D029C4" w:rsidRPr="008B2E41" w:rsidRDefault="00D029C4" w:rsidP="007928A8">
            <w:pPr>
              <w:jc w:val="both"/>
              <w:rPr>
                <w:rFonts w:ascii="Calibri" w:hAnsi="Calibri" w:cs="Calibri"/>
                <w:b w:val="0"/>
                <w:color w:val="000000"/>
              </w:rPr>
            </w:pPr>
          </w:p>
        </w:tc>
        <w:tc>
          <w:tcPr>
            <w:tcW w:w="5606" w:type="dxa"/>
            <w:tcBorders>
              <w:top w:val="nil"/>
              <w:left w:val="nil"/>
              <w:bottom w:val="nil"/>
              <w:right w:val="single" w:sz="4" w:space="0" w:color="auto"/>
            </w:tcBorders>
            <w:shd w:val="clear" w:color="auto" w:fill="auto"/>
            <w:vAlign w:val="center"/>
          </w:tcPr>
          <w:p w14:paraId="4643AD3E" w14:textId="77777777" w:rsidR="00D029C4" w:rsidRPr="008B2E41" w:rsidRDefault="00D029C4" w:rsidP="007928A8">
            <w:pPr>
              <w:jc w:val="both"/>
              <w:rPr>
                <w:rFonts w:ascii="Calibri" w:hAnsi="Calibri" w:cs="Calibri"/>
                <w:b w:val="0"/>
                <w:color w:val="000000"/>
              </w:rPr>
            </w:pPr>
          </w:p>
        </w:tc>
      </w:tr>
      <w:tr w:rsidR="00D029C4" w:rsidRPr="008B2E41" w14:paraId="69A747E8" w14:textId="77777777" w:rsidTr="007928A8">
        <w:trPr>
          <w:trHeight w:val="80"/>
        </w:trPr>
        <w:tc>
          <w:tcPr>
            <w:tcW w:w="732" w:type="dxa"/>
            <w:tcBorders>
              <w:top w:val="nil"/>
              <w:left w:val="single" w:sz="4" w:space="0" w:color="auto"/>
              <w:bottom w:val="single" w:sz="4" w:space="0" w:color="auto"/>
              <w:right w:val="single" w:sz="4" w:space="0" w:color="auto"/>
            </w:tcBorders>
            <w:shd w:val="clear" w:color="auto" w:fill="auto"/>
            <w:noWrap/>
            <w:vAlign w:val="bottom"/>
          </w:tcPr>
          <w:p w14:paraId="6E17E473" w14:textId="77777777" w:rsidR="00D029C4" w:rsidRPr="008B2E41" w:rsidRDefault="00D029C4" w:rsidP="007928A8">
            <w:pPr>
              <w:rPr>
                <w:rFonts w:ascii="Calibri" w:hAnsi="Calibri" w:cs="Calibri"/>
                <w:b w:val="0"/>
                <w:color w:val="000000"/>
              </w:rPr>
            </w:pPr>
          </w:p>
        </w:tc>
        <w:tc>
          <w:tcPr>
            <w:tcW w:w="1070" w:type="dxa"/>
            <w:tcBorders>
              <w:top w:val="nil"/>
              <w:left w:val="nil"/>
              <w:bottom w:val="single" w:sz="4" w:space="0" w:color="auto"/>
              <w:right w:val="single" w:sz="4" w:space="0" w:color="auto"/>
            </w:tcBorders>
            <w:shd w:val="clear" w:color="auto" w:fill="auto"/>
            <w:vAlign w:val="center"/>
          </w:tcPr>
          <w:p w14:paraId="25A3FFDF" w14:textId="77777777" w:rsidR="00D029C4" w:rsidRPr="008B2E41" w:rsidRDefault="00D029C4" w:rsidP="007928A8">
            <w:pPr>
              <w:jc w:val="both"/>
              <w:rPr>
                <w:rFonts w:ascii="Calibri" w:hAnsi="Calibri" w:cs="Calibri"/>
                <w:b w:val="0"/>
                <w:color w:val="000000"/>
              </w:rPr>
            </w:pPr>
          </w:p>
        </w:tc>
        <w:tc>
          <w:tcPr>
            <w:tcW w:w="1801" w:type="dxa"/>
            <w:tcBorders>
              <w:top w:val="nil"/>
              <w:left w:val="nil"/>
              <w:bottom w:val="single" w:sz="4" w:space="0" w:color="auto"/>
              <w:right w:val="single" w:sz="4" w:space="0" w:color="auto"/>
            </w:tcBorders>
            <w:shd w:val="clear" w:color="auto" w:fill="auto"/>
            <w:vAlign w:val="center"/>
          </w:tcPr>
          <w:p w14:paraId="1F9BDDAA" w14:textId="77777777" w:rsidR="00D029C4" w:rsidRPr="008B2E41" w:rsidRDefault="00D029C4" w:rsidP="007928A8">
            <w:pPr>
              <w:jc w:val="both"/>
              <w:rPr>
                <w:rFonts w:ascii="Calibri" w:hAnsi="Calibri" w:cs="Calibri"/>
                <w:b w:val="0"/>
                <w:color w:val="000000"/>
              </w:rPr>
            </w:pPr>
          </w:p>
        </w:tc>
        <w:tc>
          <w:tcPr>
            <w:tcW w:w="5606" w:type="dxa"/>
            <w:tcBorders>
              <w:top w:val="nil"/>
              <w:left w:val="nil"/>
              <w:bottom w:val="single" w:sz="4" w:space="0" w:color="auto"/>
              <w:right w:val="single" w:sz="4" w:space="0" w:color="auto"/>
            </w:tcBorders>
            <w:shd w:val="clear" w:color="auto" w:fill="auto"/>
            <w:vAlign w:val="center"/>
          </w:tcPr>
          <w:p w14:paraId="39937975" w14:textId="77777777" w:rsidR="00D029C4" w:rsidRPr="008B2E41" w:rsidRDefault="00D029C4" w:rsidP="007928A8">
            <w:pPr>
              <w:jc w:val="both"/>
              <w:rPr>
                <w:rFonts w:ascii="Calibri" w:hAnsi="Calibri" w:cs="Calibri"/>
                <w:b w:val="0"/>
                <w:color w:val="000000"/>
              </w:rPr>
            </w:pPr>
          </w:p>
        </w:tc>
      </w:tr>
    </w:tbl>
    <w:p w14:paraId="517E7748" w14:textId="77777777" w:rsidR="00D029C4" w:rsidRPr="008B2E41" w:rsidRDefault="00D029C4" w:rsidP="00D029C4">
      <w:pPr>
        <w:jc w:val="both"/>
        <w:rPr>
          <w:rFonts w:cstheme="minorHAnsi"/>
          <w:b w:val="0"/>
        </w:rPr>
      </w:pPr>
    </w:p>
    <w:tbl>
      <w:tblPr>
        <w:tblW w:w="9062" w:type="dxa"/>
        <w:tblCellMar>
          <w:left w:w="70" w:type="dxa"/>
          <w:right w:w="70" w:type="dxa"/>
        </w:tblCellMar>
        <w:tblLook w:val="04A0" w:firstRow="1" w:lastRow="0" w:firstColumn="1" w:lastColumn="0" w:noHBand="0" w:noVBand="1"/>
      </w:tblPr>
      <w:tblGrid>
        <w:gridCol w:w="584"/>
        <w:gridCol w:w="558"/>
        <w:gridCol w:w="1793"/>
        <w:gridCol w:w="6127"/>
      </w:tblGrid>
      <w:tr w:rsidR="00D029C4" w:rsidRPr="008B2E41" w14:paraId="18CE268D" w14:textId="77777777" w:rsidTr="007928A8">
        <w:trPr>
          <w:trHeight w:val="264"/>
        </w:trPr>
        <w:tc>
          <w:tcPr>
            <w:tcW w:w="9062" w:type="dxa"/>
            <w:gridSpan w:val="4"/>
            <w:tcBorders>
              <w:top w:val="single" w:sz="8" w:space="0" w:color="A5A5A5"/>
              <w:left w:val="single" w:sz="8" w:space="0" w:color="A5A5A5"/>
              <w:bottom w:val="nil"/>
              <w:right w:val="nil"/>
            </w:tcBorders>
            <w:shd w:val="clear" w:color="000000" w:fill="A5A5A5"/>
            <w:vAlign w:val="center"/>
            <w:hideMark/>
          </w:tcPr>
          <w:p w14:paraId="7BB2E37D" w14:textId="77777777" w:rsidR="00D029C4" w:rsidRPr="008B2E41" w:rsidRDefault="00D029C4" w:rsidP="007928A8">
            <w:pPr>
              <w:rPr>
                <w:rFonts w:ascii="Calibri Light" w:hAnsi="Calibri Light" w:cs="Calibri Light"/>
                <w:b w:val="0"/>
                <w:color w:val="FFFFFF"/>
              </w:rPr>
            </w:pPr>
            <w:r w:rsidRPr="008B2E41">
              <w:rPr>
                <w:rFonts w:ascii="Calibri Light" w:hAnsi="Calibri Light" w:cs="Calibri Light"/>
                <w:b w:val="0"/>
                <w:color w:val="FFFFFF"/>
              </w:rPr>
              <w:t>5 - Atelier Sport – ATELIER COMMUNAUTAIRE MACS</w:t>
            </w:r>
          </w:p>
        </w:tc>
      </w:tr>
      <w:tr w:rsidR="00D029C4" w:rsidRPr="008B2E41" w14:paraId="04F85A7E" w14:textId="77777777" w:rsidTr="007928A8">
        <w:trPr>
          <w:trHeight w:val="264"/>
        </w:trPr>
        <w:tc>
          <w:tcPr>
            <w:tcW w:w="9062" w:type="dxa"/>
            <w:gridSpan w:val="4"/>
            <w:tcBorders>
              <w:top w:val="nil"/>
              <w:left w:val="single" w:sz="8" w:space="0" w:color="A5A5A5"/>
              <w:bottom w:val="nil"/>
              <w:right w:val="nil"/>
            </w:tcBorders>
            <w:shd w:val="clear" w:color="000000" w:fill="A5A5A5"/>
            <w:vAlign w:val="center"/>
            <w:hideMark/>
          </w:tcPr>
          <w:p w14:paraId="37A9B7AE" w14:textId="77777777" w:rsidR="00D029C4" w:rsidRPr="008B2E41" w:rsidRDefault="00D029C4" w:rsidP="007928A8">
            <w:pPr>
              <w:rPr>
                <w:rFonts w:ascii="Calibri Light" w:hAnsi="Calibri Light" w:cs="Calibri Light"/>
                <w:b w:val="0"/>
                <w:color w:val="FFFFFF"/>
              </w:rPr>
            </w:pPr>
            <w:r w:rsidRPr="008B2E41">
              <w:rPr>
                <w:rFonts w:ascii="Calibri Light" w:hAnsi="Calibri Light" w:cs="Calibri Light"/>
                <w:b w:val="0"/>
                <w:color w:val="FFFFFF"/>
              </w:rPr>
              <w:t xml:space="preserve">Présidé par Benoit </w:t>
            </w:r>
            <w:proofErr w:type="spellStart"/>
            <w:r w:rsidRPr="008B2E41">
              <w:rPr>
                <w:rFonts w:ascii="Calibri Light" w:hAnsi="Calibri Light" w:cs="Calibri Light"/>
                <w:b w:val="0"/>
                <w:color w:val="FFFFFF"/>
              </w:rPr>
              <w:t>Darets</w:t>
            </w:r>
            <w:proofErr w:type="spellEnd"/>
            <w:r w:rsidRPr="008B2E41">
              <w:rPr>
                <w:rFonts w:ascii="Calibri Light" w:hAnsi="Calibri Light" w:cs="Calibri Light"/>
                <w:b w:val="0"/>
                <w:color w:val="FFFFFF"/>
              </w:rPr>
              <w:t xml:space="preserve">, </w:t>
            </w:r>
          </w:p>
        </w:tc>
      </w:tr>
      <w:tr w:rsidR="00D029C4" w:rsidRPr="008B2E41" w14:paraId="31663686" w14:textId="77777777" w:rsidTr="007928A8">
        <w:trPr>
          <w:trHeight w:val="270"/>
        </w:trPr>
        <w:tc>
          <w:tcPr>
            <w:tcW w:w="584" w:type="dxa"/>
            <w:tcBorders>
              <w:top w:val="nil"/>
              <w:left w:val="single" w:sz="4" w:space="0" w:color="auto"/>
              <w:bottom w:val="single" w:sz="4" w:space="0" w:color="auto"/>
              <w:right w:val="single" w:sz="4" w:space="0" w:color="auto"/>
            </w:tcBorders>
            <w:shd w:val="clear" w:color="000000" w:fill="D9D9D9"/>
            <w:noWrap/>
            <w:vAlign w:val="center"/>
            <w:hideMark/>
          </w:tcPr>
          <w:p w14:paraId="46B443CD" w14:textId="77777777" w:rsidR="00D029C4" w:rsidRPr="008B2E41" w:rsidRDefault="00D029C4" w:rsidP="007928A8">
            <w:pPr>
              <w:jc w:val="center"/>
              <w:rPr>
                <w:rFonts w:ascii="Calibri" w:hAnsi="Calibri" w:cs="Calibri"/>
                <w:b w:val="0"/>
                <w:color w:val="000000"/>
              </w:rPr>
            </w:pPr>
            <w:r w:rsidRPr="008B2E41">
              <w:rPr>
                <w:rFonts w:ascii="Calibri" w:hAnsi="Calibri" w:cs="Calibri"/>
                <w:b w:val="0"/>
                <w:color w:val="000000"/>
              </w:rPr>
              <w:t>Rang</w:t>
            </w:r>
          </w:p>
        </w:tc>
        <w:tc>
          <w:tcPr>
            <w:tcW w:w="558" w:type="dxa"/>
            <w:tcBorders>
              <w:top w:val="nil"/>
              <w:left w:val="nil"/>
              <w:bottom w:val="single" w:sz="4" w:space="0" w:color="auto"/>
              <w:right w:val="single" w:sz="4" w:space="0" w:color="auto"/>
            </w:tcBorders>
            <w:shd w:val="clear" w:color="000000" w:fill="D9D9D9"/>
            <w:noWrap/>
            <w:vAlign w:val="center"/>
            <w:hideMark/>
          </w:tcPr>
          <w:p w14:paraId="0C99F9E0" w14:textId="77777777" w:rsidR="00D029C4" w:rsidRPr="008B2E41" w:rsidRDefault="00D029C4" w:rsidP="007928A8">
            <w:pPr>
              <w:jc w:val="center"/>
              <w:rPr>
                <w:rFonts w:ascii="Calibri" w:hAnsi="Calibri" w:cs="Calibri"/>
                <w:b w:val="0"/>
                <w:color w:val="000000"/>
              </w:rPr>
            </w:pPr>
            <w:r w:rsidRPr="008B2E41">
              <w:rPr>
                <w:rFonts w:ascii="Calibri" w:hAnsi="Calibri" w:cs="Calibri"/>
                <w:b w:val="0"/>
                <w:color w:val="000000"/>
              </w:rPr>
              <w:t>Titre</w:t>
            </w:r>
          </w:p>
        </w:tc>
        <w:tc>
          <w:tcPr>
            <w:tcW w:w="7920" w:type="dxa"/>
            <w:gridSpan w:val="2"/>
            <w:tcBorders>
              <w:top w:val="single" w:sz="4" w:space="0" w:color="auto"/>
              <w:left w:val="nil"/>
              <w:bottom w:val="single" w:sz="4" w:space="0" w:color="auto"/>
              <w:right w:val="single" w:sz="4" w:space="0" w:color="auto"/>
            </w:tcBorders>
            <w:shd w:val="clear" w:color="000000" w:fill="D9D9D9"/>
            <w:vAlign w:val="center"/>
            <w:hideMark/>
          </w:tcPr>
          <w:p w14:paraId="0A13B728" w14:textId="77777777" w:rsidR="00D029C4" w:rsidRPr="008B2E41" w:rsidRDefault="00D029C4" w:rsidP="007928A8">
            <w:pPr>
              <w:jc w:val="center"/>
              <w:rPr>
                <w:rFonts w:ascii="Calibri" w:hAnsi="Calibri" w:cs="Calibri"/>
                <w:b w:val="0"/>
                <w:color w:val="000000"/>
              </w:rPr>
            </w:pPr>
            <w:r w:rsidRPr="008B2E41">
              <w:rPr>
                <w:rFonts w:ascii="Calibri" w:hAnsi="Calibri" w:cs="Calibri"/>
                <w:b w:val="0"/>
                <w:color w:val="000000"/>
              </w:rPr>
              <w:t xml:space="preserve">Titulaires - </w:t>
            </w:r>
            <w:proofErr w:type="gramStart"/>
            <w:r w:rsidRPr="008B2E41">
              <w:rPr>
                <w:rFonts w:ascii="Calibri" w:hAnsi="Calibri" w:cs="Calibri"/>
                <w:b w:val="0"/>
                <w:color w:val="000000"/>
              </w:rPr>
              <w:t>Nom  Prénom</w:t>
            </w:r>
            <w:proofErr w:type="gramEnd"/>
          </w:p>
        </w:tc>
      </w:tr>
      <w:tr w:rsidR="00D029C4" w:rsidRPr="008B2E41" w14:paraId="26184920" w14:textId="77777777" w:rsidTr="007928A8">
        <w:trPr>
          <w:trHeight w:val="27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14:paraId="394686FA" w14:textId="77777777" w:rsidR="00D029C4" w:rsidRPr="008B2E41" w:rsidRDefault="00D029C4" w:rsidP="007928A8">
            <w:pPr>
              <w:jc w:val="right"/>
              <w:rPr>
                <w:rFonts w:ascii="Calibri" w:hAnsi="Calibri" w:cs="Calibri"/>
                <w:b w:val="0"/>
                <w:color w:val="000000"/>
              </w:rPr>
            </w:pPr>
            <w:r w:rsidRPr="008B2E41">
              <w:rPr>
                <w:rFonts w:ascii="Calibri" w:hAnsi="Calibri" w:cs="Calibri"/>
                <w:b w:val="0"/>
                <w:color w:val="000000"/>
              </w:rPr>
              <w:t>1</w:t>
            </w:r>
          </w:p>
        </w:tc>
        <w:tc>
          <w:tcPr>
            <w:tcW w:w="558" w:type="dxa"/>
            <w:tcBorders>
              <w:top w:val="nil"/>
              <w:left w:val="nil"/>
              <w:bottom w:val="single" w:sz="4" w:space="0" w:color="auto"/>
              <w:right w:val="single" w:sz="4" w:space="0" w:color="auto"/>
            </w:tcBorders>
            <w:shd w:val="clear" w:color="auto" w:fill="auto"/>
            <w:noWrap/>
            <w:vAlign w:val="center"/>
            <w:hideMark/>
          </w:tcPr>
          <w:p w14:paraId="61B4E58E" w14:textId="77777777" w:rsidR="00D029C4" w:rsidRPr="008B2E41" w:rsidRDefault="00D029C4" w:rsidP="007928A8">
            <w:pPr>
              <w:jc w:val="center"/>
              <w:rPr>
                <w:rFonts w:ascii="Calibri" w:hAnsi="Calibri" w:cs="Calibri"/>
                <w:b w:val="0"/>
                <w:color w:val="000000"/>
              </w:rPr>
            </w:pPr>
            <w:r w:rsidRPr="008B2E41">
              <w:rPr>
                <w:rFonts w:ascii="Calibri" w:hAnsi="Calibri" w:cs="Calibri"/>
                <w:b w:val="0"/>
                <w:color w:val="000000"/>
              </w:rPr>
              <w:t>Mr</w:t>
            </w:r>
          </w:p>
        </w:tc>
        <w:tc>
          <w:tcPr>
            <w:tcW w:w="1793" w:type="dxa"/>
            <w:tcBorders>
              <w:top w:val="nil"/>
              <w:left w:val="nil"/>
              <w:bottom w:val="single" w:sz="4" w:space="0" w:color="auto"/>
              <w:right w:val="single" w:sz="4" w:space="0" w:color="auto"/>
            </w:tcBorders>
            <w:shd w:val="clear" w:color="auto" w:fill="auto"/>
            <w:vAlign w:val="center"/>
            <w:hideMark/>
          </w:tcPr>
          <w:p w14:paraId="73D77663" w14:textId="77777777" w:rsidR="00D029C4" w:rsidRPr="008B2E41" w:rsidRDefault="00D029C4" w:rsidP="007928A8">
            <w:pPr>
              <w:jc w:val="center"/>
              <w:rPr>
                <w:rFonts w:ascii="Calibri" w:hAnsi="Calibri" w:cs="Calibri"/>
                <w:b w:val="0"/>
                <w:color w:val="000000"/>
              </w:rPr>
            </w:pPr>
            <w:r w:rsidRPr="008B2E41">
              <w:rPr>
                <w:rFonts w:ascii="Calibri" w:hAnsi="Calibri" w:cs="Calibri"/>
                <w:b w:val="0"/>
                <w:color w:val="000000"/>
              </w:rPr>
              <w:t>Frédéric</w:t>
            </w:r>
          </w:p>
        </w:tc>
        <w:tc>
          <w:tcPr>
            <w:tcW w:w="6127" w:type="dxa"/>
            <w:tcBorders>
              <w:top w:val="nil"/>
              <w:left w:val="nil"/>
              <w:bottom w:val="single" w:sz="4" w:space="0" w:color="auto"/>
              <w:right w:val="single" w:sz="4" w:space="0" w:color="auto"/>
            </w:tcBorders>
            <w:shd w:val="clear" w:color="auto" w:fill="auto"/>
            <w:noWrap/>
            <w:vAlign w:val="bottom"/>
            <w:hideMark/>
          </w:tcPr>
          <w:p w14:paraId="2BE5B332" w14:textId="77777777" w:rsidR="00D029C4" w:rsidRPr="008B2E41" w:rsidRDefault="00D029C4" w:rsidP="007928A8">
            <w:pPr>
              <w:rPr>
                <w:rFonts w:ascii="Calibri" w:hAnsi="Calibri" w:cs="Calibri"/>
                <w:b w:val="0"/>
                <w:color w:val="000000"/>
              </w:rPr>
            </w:pPr>
            <w:r w:rsidRPr="008B2E41">
              <w:rPr>
                <w:rFonts w:ascii="Calibri" w:hAnsi="Calibri" w:cs="Calibri"/>
                <w:b w:val="0"/>
                <w:color w:val="000000"/>
              </w:rPr>
              <w:t>DARRATS</w:t>
            </w:r>
          </w:p>
        </w:tc>
      </w:tr>
      <w:tr w:rsidR="00D029C4" w:rsidRPr="008B2E41" w14:paraId="719D9DC4" w14:textId="77777777" w:rsidTr="007928A8">
        <w:trPr>
          <w:trHeight w:val="270"/>
        </w:trPr>
        <w:tc>
          <w:tcPr>
            <w:tcW w:w="584" w:type="dxa"/>
            <w:tcBorders>
              <w:top w:val="nil"/>
              <w:left w:val="single" w:sz="4" w:space="0" w:color="auto"/>
              <w:bottom w:val="single" w:sz="4" w:space="0" w:color="auto"/>
              <w:right w:val="single" w:sz="4" w:space="0" w:color="auto"/>
            </w:tcBorders>
            <w:shd w:val="clear" w:color="000000" w:fill="D9D9D9"/>
            <w:noWrap/>
            <w:vAlign w:val="center"/>
            <w:hideMark/>
          </w:tcPr>
          <w:p w14:paraId="0CBA20CD" w14:textId="77777777" w:rsidR="00D029C4" w:rsidRPr="008B2E41" w:rsidRDefault="00D029C4" w:rsidP="007928A8">
            <w:pPr>
              <w:jc w:val="center"/>
              <w:rPr>
                <w:rFonts w:ascii="Calibri" w:hAnsi="Calibri" w:cs="Calibri"/>
                <w:b w:val="0"/>
                <w:color w:val="000000"/>
              </w:rPr>
            </w:pPr>
            <w:r w:rsidRPr="008B2E41">
              <w:rPr>
                <w:rFonts w:ascii="Calibri" w:hAnsi="Calibri" w:cs="Calibri"/>
                <w:b w:val="0"/>
                <w:color w:val="000000"/>
              </w:rPr>
              <w:t>Rang</w:t>
            </w:r>
          </w:p>
        </w:tc>
        <w:tc>
          <w:tcPr>
            <w:tcW w:w="558" w:type="dxa"/>
            <w:tcBorders>
              <w:top w:val="nil"/>
              <w:left w:val="nil"/>
              <w:bottom w:val="single" w:sz="4" w:space="0" w:color="auto"/>
              <w:right w:val="single" w:sz="4" w:space="0" w:color="auto"/>
            </w:tcBorders>
            <w:shd w:val="clear" w:color="000000" w:fill="D9D9D9"/>
            <w:noWrap/>
            <w:vAlign w:val="center"/>
            <w:hideMark/>
          </w:tcPr>
          <w:p w14:paraId="5B891996" w14:textId="77777777" w:rsidR="00D029C4" w:rsidRPr="008B2E41" w:rsidRDefault="00D029C4" w:rsidP="007928A8">
            <w:pPr>
              <w:jc w:val="center"/>
              <w:rPr>
                <w:rFonts w:ascii="Calibri" w:hAnsi="Calibri" w:cs="Calibri"/>
                <w:b w:val="0"/>
                <w:color w:val="000000"/>
              </w:rPr>
            </w:pPr>
            <w:r w:rsidRPr="008B2E41">
              <w:rPr>
                <w:rFonts w:ascii="Calibri" w:hAnsi="Calibri" w:cs="Calibri"/>
                <w:b w:val="0"/>
                <w:color w:val="000000"/>
              </w:rPr>
              <w:t>Titre</w:t>
            </w:r>
          </w:p>
        </w:tc>
        <w:tc>
          <w:tcPr>
            <w:tcW w:w="7920" w:type="dxa"/>
            <w:gridSpan w:val="2"/>
            <w:tcBorders>
              <w:top w:val="single" w:sz="4" w:space="0" w:color="auto"/>
              <w:left w:val="nil"/>
              <w:bottom w:val="single" w:sz="4" w:space="0" w:color="auto"/>
              <w:right w:val="single" w:sz="4" w:space="0" w:color="auto"/>
            </w:tcBorders>
            <w:shd w:val="clear" w:color="000000" w:fill="D9D9D9"/>
            <w:vAlign w:val="center"/>
            <w:hideMark/>
          </w:tcPr>
          <w:p w14:paraId="35A7636A" w14:textId="77777777" w:rsidR="00D029C4" w:rsidRPr="008B2E41" w:rsidRDefault="00D029C4" w:rsidP="007928A8">
            <w:pPr>
              <w:jc w:val="center"/>
              <w:rPr>
                <w:rFonts w:ascii="Calibri" w:hAnsi="Calibri" w:cs="Calibri"/>
                <w:b w:val="0"/>
                <w:color w:val="000000"/>
              </w:rPr>
            </w:pPr>
            <w:r w:rsidRPr="008B2E41">
              <w:rPr>
                <w:rFonts w:ascii="Calibri" w:hAnsi="Calibri" w:cs="Calibri"/>
                <w:b w:val="0"/>
                <w:color w:val="000000"/>
              </w:rPr>
              <w:t xml:space="preserve">Suppléants - </w:t>
            </w:r>
            <w:proofErr w:type="gramStart"/>
            <w:r w:rsidRPr="008B2E41">
              <w:rPr>
                <w:rFonts w:ascii="Calibri" w:hAnsi="Calibri" w:cs="Calibri"/>
                <w:b w:val="0"/>
                <w:color w:val="000000"/>
              </w:rPr>
              <w:t>Nom  Prénom</w:t>
            </w:r>
            <w:proofErr w:type="gramEnd"/>
          </w:p>
        </w:tc>
      </w:tr>
      <w:tr w:rsidR="00D029C4" w:rsidRPr="008B2E41" w14:paraId="6F21757D" w14:textId="77777777" w:rsidTr="007928A8">
        <w:trPr>
          <w:trHeight w:val="270"/>
        </w:trPr>
        <w:tc>
          <w:tcPr>
            <w:tcW w:w="584" w:type="dxa"/>
            <w:tcBorders>
              <w:top w:val="nil"/>
              <w:left w:val="single" w:sz="4" w:space="0" w:color="auto"/>
              <w:bottom w:val="nil"/>
              <w:right w:val="single" w:sz="4" w:space="0" w:color="auto"/>
            </w:tcBorders>
            <w:shd w:val="clear" w:color="auto" w:fill="auto"/>
            <w:noWrap/>
            <w:vAlign w:val="bottom"/>
            <w:hideMark/>
          </w:tcPr>
          <w:p w14:paraId="46BA5440" w14:textId="77777777" w:rsidR="00D029C4" w:rsidRPr="008B2E41" w:rsidRDefault="00D029C4" w:rsidP="007928A8">
            <w:pPr>
              <w:jc w:val="right"/>
              <w:rPr>
                <w:rFonts w:ascii="Calibri" w:hAnsi="Calibri" w:cs="Calibri"/>
                <w:b w:val="0"/>
                <w:color w:val="FF0000"/>
              </w:rPr>
            </w:pPr>
            <w:r w:rsidRPr="008B2E41">
              <w:rPr>
                <w:rFonts w:ascii="Calibri" w:hAnsi="Calibri" w:cs="Calibri"/>
                <w:b w:val="0"/>
                <w:color w:val="FF0000"/>
              </w:rPr>
              <w:t>1</w:t>
            </w:r>
          </w:p>
        </w:tc>
        <w:tc>
          <w:tcPr>
            <w:tcW w:w="558" w:type="dxa"/>
            <w:tcBorders>
              <w:top w:val="nil"/>
              <w:left w:val="nil"/>
              <w:bottom w:val="nil"/>
              <w:right w:val="single" w:sz="4" w:space="0" w:color="auto"/>
            </w:tcBorders>
            <w:shd w:val="clear" w:color="auto" w:fill="auto"/>
            <w:noWrap/>
            <w:vAlign w:val="center"/>
            <w:hideMark/>
          </w:tcPr>
          <w:p w14:paraId="753EF264" w14:textId="77777777" w:rsidR="00D029C4" w:rsidRPr="008B2E41" w:rsidRDefault="00D029C4" w:rsidP="007928A8">
            <w:pPr>
              <w:jc w:val="center"/>
              <w:rPr>
                <w:rFonts w:ascii="Calibri" w:hAnsi="Calibri" w:cs="Calibri"/>
                <w:b w:val="0"/>
                <w:color w:val="FF0000"/>
              </w:rPr>
            </w:pPr>
            <w:r w:rsidRPr="008B2E41">
              <w:rPr>
                <w:rFonts w:ascii="Calibri" w:hAnsi="Calibri" w:cs="Calibri"/>
                <w:b w:val="0"/>
                <w:color w:val="FF0000"/>
              </w:rPr>
              <w:t>M</w:t>
            </w:r>
          </w:p>
        </w:tc>
        <w:tc>
          <w:tcPr>
            <w:tcW w:w="1793" w:type="dxa"/>
            <w:tcBorders>
              <w:top w:val="nil"/>
              <w:left w:val="nil"/>
              <w:bottom w:val="nil"/>
              <w:right w:val="single" w:sz="4" w:space="0" w:color="auto"/>
            </w:tcBorders>
            <w:shd w:val="clear" w:color="auto" w:fill="auto"/>
            <w:vAlign w:val="center"/>
            <w:hideMark/>
          </w:tcPr>
          <w:p w14:paraId="0AE5C9B0" w14:textId="77777777" w:rsidR="00D029C4" w:rsidRPr="008B2E41" w:rsidRDefault="00D029C4" w:rsidP="007928A8">
            <w:pPr>
              <w:jc w:val="center"/>
              <w:rPr>
                <w:rFonts w:ascii="Calibri" w:hAnsi="Calibri" w:cs="Calibri"/>
                <w:b w:val="0"/>
                <w:color w:val="FF0000"/>
              </w:rPr>
            </w:pPr>
            <w:r w:rsidRPr="008B2E41">
              <w:rPr>
                <w:rFonts w:ascii="Calibri" w:hAnsi="Calibri" w:cs="Calibri"/>
                <w:b w:val="0"/>
                <w:color w:val="FF0000"/>
              </w:rPr>
              <w:t>Eric</w:t>
            </w:r>
          </w:p>
        </w:tc>
        <w:tc>
          <w:tcPr>
            <w:tcW w:w="6127" w:type="dxa"/>
            <w:tcBorders>
              <w:top w:val="nil"/>
              <w:left w:val="nil"/>
              <w:bottom w:val="nil"/>
              <w:right w:val="single" w:sz="4" w:space="0" w:color="auto"/>
            </w:tcBorders>
            <w:shd w:val="clear" w:color="auto" w:fill="auto"/>
            <w:noWrap/>
            <w:vAlign w:val="bottom"/>
            <w:hideMark/>
          </w:tcPr>
          <w:p w14:paraId="2C771305" w14:textId="77777777" w:rsidR="00D029C4" w:rsidRPr="008B2E41" w:rsidRDefault="00D029C4" w:rsidP="007928A8">
            <w:pPr>
              <w:rPr>
                <w:rFonts w:ascii="Calibri" w:hAnsi="Calibri" w:cs="Calibri"/>
                <w:b w:val="0"/>
                <w:color w:val="FF0000"/>
              </w:rPr>
            </w:pPr>
            <w:r w:rsidRPr="008B2E41">
              <w:rPr>
                <w:rFonts w:ascii="Calibri" w:hAnsi="Calibri" w:cs="Calibri"/>
                <w:b w:val="0"/>
                <w:color w:val="FF0000"/>
              </w:rPr>
              <w:t>TOUBOUL</w:t>
            </w:r>
          </w:p>
        </w:tc>
      </w:tr>
      <w:tr w:rsidR="00D029C4" w:rsidRPr="008B2E41" w14:paraId="42193992" w14:textId="77777777" w:rsidTr="007928A8">
        <w:trPr>
          <w:trHeight w:val="270"/>
        </w:trPr>
        <w:tc>
          <w:tcPr>
            <w:tcW w:w="584" w:type="dxa"/>
            <w:tcBorders>
              <w:top w:val="nil"/>
              <w:left w:val="single" w:sz="4" w:space="0" w:color="auto"/>
              <w:bottom w:val="single" w:sz="4" w:space="0" w:color="auto"/>
              <w:right w:val="single" w:sz="4" w:space="0" w:color="auto"/>
            </w:tcBorders>
            <w:shd w:val="clear" w:color="auto" w:fill="auto"/>
            <w:noWrap/>
            <w:vAlign w:val="bottom"/>
          </w:tcPr>
          <w:p w14:paraId="71A531F8" w14:textId="77777777" w:rsidR="00D029C4" w:rsidRPr="008B2E41" w:rsidRDefault="00D029C4" w:rsidP="007928A8">
            <w:pPr>
              <w:rPr>
                <w:rFonts w:ascii="Calibri" w:hAnsi="Calibri" w:cs="Calibri"/>
                <w:b w:val="0"/>
                <w:color w:val="FF0000"/>
              </w:rPr>
            </w:pPr>
          </w:p>
        </w:tc>
        <w:tc>
          <w:tcPr>
            <w:tcW w:w="558" w:type="dxa"/>
            <w:tcBorders>
              <w:top w:val="nil"/>
              <w:left w:val="nil"/>
              <w:bottom w:val="single" w:sz="4" w:space="0" w:color="auto"/>
              <w:right w:val="single" w:sz="4" w:space="0" w:color="auto"/>
            </w:tcBorders>
            <w:shd w:val="clear" w:color="auto" w:fill="auto"/>
            <w:noWrap/>
            <w:vAlign w:val="center"/>
          </w:tcPr>
          <w:p w14:paraId="697AF725" w14:textId="77777777" w:rsidR="00D029C4" w:rsidRPr="008B2E41" w:rsidRDefault="00D029C4" w:rsidP="007928A8">
            <w:pPr>
              <w:jc w:val="center"/>
              <w:rPr>
                <w:rFonts w:ascii="Calibri" w:hAnsi="Calibri" w:cs="Calibri"/>
                <w:b w:val="0"/>
                <w:color w:val="FF0000"/>
              </w:rPr>
            </w:pPr>
          </w:p>
        </w:tc>
        <w:tc>
          <w:tcPr>
            <w:tcW w:w="1793" w:type="dxa"/>
            <w:tcBorders>
              <w:top w:val="nil"/>
              <w:left w:val="nil"/>
              <w:bottom w:val="single" w:sz="4" w:space="0" w:color="auto"/>
              <w:right w:val="single" w:sz="4" w:space="0" w:color="auto"/>
            </w:tcBorders>
            <w:shd w:val="clear" w:color="auto" w:fill="auto"/>
            <w:vAlign w:val="center"/>
          </w:tcPr>
          <w:p w14:paraId="2D68309E" w14:textId="77777777" w:rsidR="00D029C4" w:rsidRPr="008B2E41" w:rsidRDefault="00D029C4" w:rsidP="007928A8">
            <w:pPr>
              <w:jc w:val="center"/>
              <w:rPr>
                <w:rFonts w:ascii="Calibri" w:hAnsi="Calibri" w:cs="Calibri"/>
                <w:b w:val="0"/>
                <w:color w:val="FF0000"/>
              </w:rPr>
            </w:pPr>
          </w:p>
        </w:tc>
        <w:tc>
          <w:tcPr>
            <w:tcW w:w="6127" w:type="dxa"/>
            <w:tcBorders>
              <w:top w:val="nil"/>
              <w:left w:val="nil"/>
              <w:bottom w:val="single" w:sz="4" w:space="0" w:color="auto"/>
              <w:right w:val="single" w:sz="4" w:space="0" w:color="auto"/>
            </w:tcBorders>
            <w:shd w:val="clear" w:color="auto" w:fill="auto"/>
            <w:noWrap/>
            <w:vAlign w:val="bottom"/>
          </w:tcPr>
          <w:p w14:paraId="111DDFA3" w14:textId="77777777" w:rsidR="00D029C4" w:rsidRPr="008B2E41" w:rsidRDefault="00D029C4" w:rsidP="007928A8">
            <w:pPr>
              <w:rPr>
                <w:rFonts w:ascii="Calibri" w:hAnsi="Calibri" w:cs="Calibri"/>
                <w:b w:val="0"/>
                <w:color w:val="FF0000"/>
              </w:rPr>
            </w:pPr>
          </w:p>
        </w:tc>
      </w:tr>
    </w:tbl>
    <w:p w14:paraId="5CC26935" w14:textId="77777777" w:rsidR="00D029C4" w:rsidRPr="008B2E41" w:rsidRDefault="00D029C4" w:rsidP="00D029C4">
      <w:pPr>
        <w:jc w:val="both"/>
        <w:rPr>
          <w:rFonts w:ascii="Calibri" w:hAnsi="Calibri" w:cs="Calibri"/>
          <w:b w:val="0"/>
          <w:sz w:val="24"/>
        </w:rPr>
      </w:pPr>
    </w:p>
    <w:tbl>
      <w:tblPr>
        <w:tblW w:w="9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1134"/>
        <w:gridCol w:w="1276"/>
        <w:gridCol w:w="1942"/>
      </w:tblGrid>
      <w:tr w:rsidR="00D029C4" w:rsidRPr="008B2E41" w14:paraId="07E781A3" w14:textId="77777777" w:rsidTr="007928A8">
        <w:trPr>
          <w:trHeight w:val="438"/>
          <w:jc w:val="center"/>
        </w:trPr>
        <w:tc>
          <w:tcPr>
            <w:tcW w:w="4815" w:type="dxa"/>
            <w:tcBorders>
              <w:top w:val="single" w:sz="4" w:space="0" w:color="auto"/>
              <w:left w:val="single" w:sz="4" w:space="0" w:color="auto"/>
              <w:bottom w:val="single" w:sz="4" w:space="0" w:color="auto"/>
              <w:right w:val="single" w:sz="4" w:space="0" w:color="auto"/>
            </w:tcBorders>
            <w:hideMark/>
          </w:tcPr>
          <w:p w14:paraId="294B07EC" w14:textId="77777777" w:rsidR="00D029C4" w:rsidRPr="008B2E41" w:rsidRDefault="00D029C4" w:rsidP="007928A8">
            <w:pPr>
              <w:jc w:val="both"/>
              <w:rPr>
                <w:rFonts w:ascii="Calibri" w:hAnsi="Calibri" w:cs="Calibri"/>
                <w:b w:val="0"/>
              </w:rPr>
            </w:pPr>
            <w:r w:rsidRPr="008B2E41">
              <w:rPr>
                <w:rFonts w:ascii="Calibri" w:hAnsi="Calibri" w:cs="Calibri"/>
                <w:b w:val="0"/>
              </w:rPr>
              <w:t>Délégué</w:t>
            </w:r>
          </w:p>
        </w:tc>
        <w:tc>
          <w:tcPr>
            <w:tcW w:w="1134" w:type="dxa"/>
            <w:tcBorders>
              <w:top w:val="single" w:sz="4" w:space="0" w:color="auto"/>
              <w:left w:val="single" w:sz="4" w:space="0" w:color="auto"/>
              <w:bottom w:val="single" w:sz="4" w:space="0" w:color="auto"/>
              <w:right w:val="single" w:sz="4" w:space="0" w:color="auto"/>
            </w:tcBorders>
            <w:hideMark/>
          </w:tcPr>
          <w:p w14:paraId="3E7BB144" w14:textId="77777777" w:rsidR="00D029C4" w:rsidRPr="008B2E41" w:rsidRDefault="00D029C4" w:rsidP="007928A8">
            <w:pPr>
              <w:jc w:val="both"/>
              <w:rPr>
                <w:rFonts w:ascii="Calibri" w:hAnsi="Calibri" w:cs="Calibri"/>
                <w:b w:val="0"/>
              </w:rPr>
            </w:pPr>
            <w:r w:rsidRPr="008B2E41">
              <w:rPr>
                <w:rFonts w:ascii="Calibri" w:hAnsi="Calibri" w:cs="Calibri"/>
                <w:b w:val="0"/>
              </w:rPr>
              <w:t>Titre</w:t>
            </w:r>
          </w:p>
        </w:tc>
        <w:tc>
          <w:tcPr>
            <w:tcW w:w="1276" w:type="dxa"/>
            <w:tcBorders>
              <w:top w:val="single" w:sz="4" w:space="0" w:color="auto"/>
              <w:left w:val="single" w:sz="4" w:space="0" w:color="auto"/>
              <w:bottom w:val="single" w:sz="4" w:space="0" w:color="auto"/>
              <w:right w:val="single" w:sz="4" w:space="0" w:color="auto"/>
            </w:tcBorders>
            <w:hideMark/>
          </w:tcPr>
          <w:p w14:paraId="2A4C50F3" w14:textId="77777777" w:rsidR="00D029C4" w:rsidRPr="008B2E41" w:rsidRDefault="00D029C4" w:rsidP="007928A8">
            <w:pPr>
              <w:jc w:val="both"/>
              <w:rPr>
                <w:rFonts w:ascii="Calibri" w:hAnsi="Calibri" w:cs="Calibri"/>
                <w:b w:val="0"/>
              </w:rPr>
            </w:pPr>
            <w:r w:rsidRPr="008B2E41">
              <w:rPr>
                <w:rFonts w:ascii="Calibri" w:hAnsi="Calibri" w:cs="Calibri"/>
                <w:b w:val="0"/>
              </w:rPr>
              <w:t>Prénom</w:t>
            </w:r>
          </w:p>
        </w:tc>
        <w:tc>
          <w:tcPr>
            <w:tcW w:w="1942" w:type="dxa"/>
            <w:tcBorders>
              <w:top w:val="single" w:sz="4" w:space="0" w:color="auto"/>
              <w:left w:val="single" w:sz="4" w:space="0" w:color="auto"/>
              <w:bottom w:val="single" w:sz="4" w:space="0" w:color="auto"/>
              <w:right w:val="single" w:sz="4" w:space="0" w:color="auto"/>
            </w:tcBorders>
            <w:hideMark/>
          </w:tcPr>
          <w:p w14:paraId="4CCA4C8C" w14:textId="77777777" w:rsidR="00D029C4" w:rsidRPr="008B2E41" w:rsidRDefault="00D029C4" w:rsidP="007928A8">
            <w:pPr>
              <w:jc w:val="both"/>
              <w:rPr>
                <w:rFonts w:ascii="Calibri" w:hAnsi="Calibri" w:cs="Calibri"/>
                <w:b w:val="0"/>
              </w:rPr>
            </w:pPr>
            <w:r w:rsidRPr="008B2E41">
              <w:rPr>
                <w:rFonts w:ascii="Calibri" w:hAnsi="Calibri" w:cs="Calibri"/>
                <w:b w:val="0"/>
              </w:rPr>
              <w:t>Nom</w:t>
            </w:r>
          </w:p>
        </w:tc>
      </w:tr>
      <w:tr w:rsidR="00D029C4" w:rsidRPr="008B2E41" w14:paraId="1C53CFA7" w14:textId="77777777" w:rsidTr="007928A8">
        <w:trPr>
          <w:trHeight w:val="427"/>
          <w:jc w:val="center"/>
        </w:trPr>
        <w:tc>
          <w:tcPr>
            <w:tcW w:w="4815" w:type="dxa"/>
            <w:tcBorders>
              <w:top w:val="single" w:sz="4" w:space="0" w:color="auto"/>
              <w:left w:val="single" w:sz="4" w:space="0" w:color="auto"/>
              <w:bottom w:val="single" w:sz="4" w:space="0" w:color="auto"/>
              <w:right w:val="single" w:sz="4" w:space="0" w:color="auto"/>
            </w:tcBorders>
            <w:hideMark/>
          </w:tcPr>
          <w:p w14:paraId="5764F778" w14:textId="77777777" w:rsidR="00D029C4" w:rsidRPr="008B2E41" w:rsidRDefault="00D029C4" w:rsidP="007928A8">
            <w:pPr>
              <w:jc w:val="both"/>
              <w:rPr>
                <w:rFonts w:ascii="Calibri" w:hAnsi="Calibri" w:cs="Calibri"/>
                <w:b w:val="0"/>
              </w:rPr>
            </w:pPr>
            <w:r w:rsidRPr="008B2E41">
              <w:rPr>
                <w:rFonts w:ascii="Calibri" w:hAnsi="Calibri" w:cs="Calibri"/>
                <w:b w:val="0"/>
              </w:rPr>
              <w:lastRenderedPageBreak/>
              <w:t>Assemblée spéciale DIGITAL MAX</w:t>
            </w:r>
          </w:p>
        </w:tc>
        <w:tc>
          <w:tcPr>
            <w:tcW w:w="1134" w:type="dxa"/>
            <w:tcBorders>
              <w:top w:val="single" w:sz="4" w:space="0" w:color="auto"/>
              <w:left w:val="single" w:sz="4" w:space="0" w:color="auto"/>
              <w:bottom w:val="single" w:sz="4" w:space="0" w:color="auto"/>
              <w:right w:val="single" w:sz="4" w:space="0" w:color="auto"/>
            </w:tcBorders>
            <w:vAlign w:val="center"/>
          </w:tcPr>
          <w:p w14:paraId="5776ABB5" w14:textId="77777777" w:rsidR="00D029C4" w:rsidRPr="008B2E41" w:rsidRDefault="00D029C4" w:rsidP="007928A8">
            <w:pPr>
              <w:jc w:val="both"/>
              <w:rPr>
                <w:rFonts w:ascii="Calibri" w:hAnsi="Calibri" w:cs="Calibri"/>
                <w:b w:val="0"/>
              </w:rPr>
            </w:pPr>
            <w:r w:rsidRPr="008B2E41">
              <w:rPr>
                <w:rFonts w:ascii="Calibri" w:hAnsi="Calibri" w:cs="Calibri"/>
                <w:b w:val="0"/>
                <w:color w:val="FF0000"/>
              </w:rPr>
              <w:t xml:space="preserve">Mme </w:t>
            </w:r>
          </w:p>
        </w:tc>
        <w:tc>
          <w:tcPr>
            <w:tcW w:w="1276" w:type="dxa"/>
            <w:tcBorders>
              <w:top w:val="single" w:sz="4" w:space="0" w:color="auto"/>
              <w:left w:val="single" w:sz="4" w:space="0" w:color="auto"/>
              <w:bottom w:val="single" w:sz="4" w:space="0" w:color="auto"/>
              <w:right w:val="single" w:sz="4" w:space="0" w:color="auto"/>
            </w:tcBorders>
            <w:vAlign w:val="center"/>
          </w:tcPr>
          <w:p w14:paraId="7EA614EB" w14:textId="77777777" w:rsidR="00D029C4" w:rsidRPr="008B2E41" w:rsidRDefault="00D029C4" w:rsidP="007928A8">
            <w:pPr>
              <w:jc w:val="both"/>
              <w:rPr>
                <w:rFonts w:ascii="Calibri" w:hAnsi="Calibri" w:cs="Calibri"/>
                <w:b w:val="0"/>
              </w:rPr>
            </w:pPr>
            <w:r w:rsidRPr="008B2E41">
              <w:rPr>
                <w:rFonts w:ascii="Calibri" w:hAnsi="Calibri" w:cs="Calibri"/>
                <w:b w:val="0"/>
                <w:color w:val="FF0000"/>
              </w:rPr>
              <w:t>Sophie</w:t>
            </w:r>
          </w:p>
        </w:tc>
        <w:tc>
          <w:tcPr>
            <w:tcW w:w="1942" w:type="dxa"/>
            <w:tcBorders>
              <w:top w:val="single" w:sz="4" w:space="0" w:color="auto"/>
              <w:left w:val="single" w:sz="4" w:space="0" w:color="auto"/>
              <w:bottom w:val="single" w:sz="4" w:space="0" w:color="auto"/>
              <w:right w:val="single" w:sz="4" w:space="0" w:color="auto"/>
            </w:tcBorders>
            <w:vAlign w:val="center"/>
          </w:tcPr>
          <w:p w14:paraId="447D773A" w14:textId="77777777" w:rsidR="00D029C4" w:rsidRPr="008B2E41" w:rsidRDefault="00D029C4" w:rsidP="007928A8">
            <w:pPr>
              <w:jc w:val="both"/>
              <w:rPr>
                <w:rFonts w:ascii="Calibri" w:hAnsi="Calibri" w:cs="Calibri"/>
                <w:b w:val="0"/>
              </w:rPr>
            </w:pPr>
            <w:r w:rsidRPr="008B2E41">
              <w:rPr>
                <w:rFonts w:ascii="Calibri" w:hAnsi="Calibri" w:cs="Calibri"/>
                <w:b w:val="0"/>
                <w:color w:val="FF0000"/>
              </w:rPr>
              <w:t>DIEDERICHS</w:t>
            </w:r>
          </w:p>
        </w:tc>
      </w:tr>
    </w:tbl>
    <w:p w14:paraId="5651FC81" w14:textId="77777777" w:rsidR="00D029C4" w:rsidRPr="008B2E41" w:rsidRDefault="00D029C4" w:rsidP="00D029C4">
      <w:pPr>
        <w:jc w:val="both"/>
        <w:rPr>
          <w:rFonts w:ascii="Calibri" w:hAnsi="Calibri" w:cs="Calibri"/>
          <w:b w:val="0"/>
        </w:rPr>
      </w:pPr>
    </w:p>
    <w:tbl>
      <w:tblPr>
        <w:tblW w:w="9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1020"/>
        <w:gridCol w:w="1366"/>
        <w:gridCol w:w="1904"/>
      </w:tblGrid>
      <w:tr w:rsidR="00D029C4" w:rsidRPr="008B2E41" w14:paraId="7F654013" w14:textId="77777777" w:rsidTr="007928A8">
        <w:trPr>
          <w:trHeight w:val="527"/>
          <w:jc w:val="center"/>
        </w:trPr>
        <w:tc>
          <w:tcPr>
            <w:tcW w:w="0" w:type="auto"/>
            <w:tcBorders>
              <w:top w:val="single" w:sz="4" w:space="0" w:color="auto"/>
              <w:left w:val="single" w:sz="4" w:space="0" w:color="auto"/>
              <w:bottom w:val="single" w:sz="4" w:space="0" w:color="auto"/>
              <w:right w:val="single" w:sz="4" w:space="0" w:color="auto"/>
            </w:tcBorders>
            <w:hideMark/>
          </w:tcPr>
          <w:p w14:paraId="2250BB9B" w14:textId="77777777" w:rsidR="00D029C4" w:rsidRPr="008B2E41" w:rsidRDefault="00D029C4" w:rsidP="007928A8">
            <w:pPr>
              <w:jc w:val="both"/>
              <w:rPr>
                <w:rFonts w:ascii="Calibri" w:hAnsi="Calibri" w:cs="Calibri"/>
                <w:b w:val="0"/>
              </w:rPr>
            </w:pPr>
            <w:r w:rsidRPr="008B2E41">
              <w:rPr>
                <w:rFonts w:ascii="Calibri" w:hAnsi="Calibri" w:cs="Calibri"/>
                <w:b w:val="0"/>
              </w:rPr>
              <w:t>Délégué</w:t>
            </w:r>
          </w:p>
        </w:tc>
        <w:tc>
          <w:tcPr>
            <w:tcW w:w="0" w:type="auto"/>
            <w:tcBorders>
              <w:top w:val="single" w:sz="4" w:space="0" w:color="auto"/>
              <w:left w:val="single" w:sz="4" w:space="0" w:color="auto"/>
              <w:bottom w:val="single" w:sz="4" w:space="0" w:color="auto"/>
              <w:right w:val="single" w:sz="4" w:space="0" w:color="auto"/>
            </w:tcBorders>
            <w:hideMark/>
          </w:tcPr>
          <w:p w14:paraId="0E39DB84" w14:textId="77777777" w:rsidR="00D029C4" w:rsidRPr="008B2E41" w:rsidRDefault="00D029C4" w:rsidP="007928A8">
            <w:pPr>
              <w:jc w:val="both"/>
              <w:rPr>
                <w:rFonts w:ascii="Calibri" w:hAnsi="Calibri" w:cs="Calibri"/>
                <w:b w:val="0"/>
              </w:rPr>
            </w:pPr>
            <w:r w:rsidRPr="008B2E41">
              <w:rPr>
                <w:rFonts w:ascii="Calibri" w:hAnsi="Calibri" w:cs="Calibri"/>
                <w:b w:val="0"/>
              </w:rPr>
              <w:t>Titre</w:t>
            </w:r>
          </w:p>
        </w:tc>
        <w:tc>
          <w:tcPr>
            <w:tcW w:w="0" w:type="auto"/>
            <w:tcBorders>
              <w:top w:val="single" w:sz="4" w:space="0" w:color="auto"/>
              <w:left w:val="single" w:sz="4" w:space="0" w:color="auto"/>
              <w:bottom w:val="single" w:sz="4" w:space="0" w:color="auto"/>
              <w:right w:val="single" w:sz="4" w:space="0" w:color="auto"/>
            </w:tcBorders>
            <w:hideMark/>
          </w:tcPr>
          <w:p w14:paraId="5CA6FEE3" w14:textId="77777777" w:rsidR="00D029C4" w:rsidRPr="008B2E41" w:rsidRDefault="00D029C4" w:rsidP="007928A8">
            <w:pPr>
              <w:jc w:val="both"/>
              <w:rPr>
                <w:rFonts w:ascii="Calibri" w:hAnsi="Calibri" w:cs="Calibri"/>
                <w:b w:val="0"/>
              </w:rPr>
            </w:pPr>
            <w:r w:rsidRPr="008B2E41">
              <w:rPr>
                <w:rFonts w:ascii="Calibri" w:hAnsi="Calibri" w:cs="Calibri"/>
                <w:b w:val="0"/>
              </w:rPr>
              <w:t>Prénom</w:t>
            </w:r>
          </w:p>
        </w:tc>
        <w:tc>
          <w:tcPr>
            <w:tcW w:w="0" w:type="auto"/>
            <w:tcBorders>
              <w:top w:val="single" w:sz="4" w:space="0" w:color="auto"/>
              <w:left w:val="single" w:sz="4" w:space="0" w:color="auto"/>
              <w:bottom w:val="single" w:sz="4" w:space="0" w:color="auto"/>
              <w:right w:val="single" w:sz="4" w:space="0" w:color="auto"/>
            </w:tcBorders>
            <w:hideMark/>
          </w:tcPr>
          <w:p w14:paraId="0D8D438D" w14:textId="77777777" w:rsidR="00D029C4" w:rsidRPr="008B2E41" w:rsidRDefault="00D029C4" w:rsidP="007928A8">
            <w:pPr>
              <w:jc w:val="both"/>
              <w:rPr>
                <w:rFonts w:ascii="Calibri" w:hAnsi="Calibri" w:cs="Calibri"/>
                <w:b w:val="0"/>
              </w:rPr>
            </w:pPr>
            <w:r w:rsidRPr="008B2E41">
              <w:rPr>
                <w:rFonts w:ascii="Calibri" w:hAnsi="Calibri" w:cs="Calibri"/>
                <w:b w:val="0"/>
              </w:rPr>
              <w:t>Nom</w:t>
            </w:r>
          </w:p>
        </w:tc>
      </w:tr>
      <w:tr w:rsidR="00D029C4" w:rsidRPr="008B2E41" w14:paraId="340694AE" w14:textId="77777777" w:rsidTr="007928A8">
        <w:trPr>
          <w:trHeight w:val="514"/>
          <w:jc w:val="center"/>
        </w:trPr>
        <w:tc>
          <w:tcPr>
            <w:tcW w:w="0" w:type="auto"/>
            <w:tcBorders>
              <w:top w:val="single" w:sz="4" w:space="0" w:color="auto"/>
              <w:left w:val="single" w:sz="4" w:space="0" w:color="auto"/>
              <w:bottom w:val="single" w:sz="4" w:space="0" w:color="auto"/>
              <w:right w:val="single" w:sz="4" w:space="0" w:color="auto"/>
            </w:tcBorders>
            <w:hideMark/>
          </w:tcPr>
          <w:p w14:paraId="6A582085" w14:textId="77777777" w:rsidR="00D029C4" w:rsidRPr="008B2E41" w:rsidRDefault="00D029C4" w:rsidP="007928A8">
            <w:pPr>
              <w:jc w:val="both"/>
              <w:rPr>
                <w:rFonts w:ascii="Calibri" w:hAnsi="Calibri" w:cs="Calibri"/>
                <w:b w:val="0"/>
              </w:rPr>
            </w:pPr>
            <w:r w:rsidRPr="008B2E41">
              <w:rPr>
                <w:rFonts w:ascii="Calibri" w:hAnsi="Calibri" w:cs="Calibri"/>
                <w:b w:val="0"/>
              </w:rPr>
              <w:t>Assemblée générale DIGITAL MAX</w:t>
            </w:r>
          </w:p>
        </w:tc>
        <w:tc>
          <w:tcPr>
            <w:tcW w:w="0" w:type="auto"/>
            <w:tcBorders>
              <w:top w:val="single" w:sz="4" w:space="0" w:color="auto"/>
              <w:left w:val="single" w:sz="4" w:space="0" w:color="auto"/>
              <w:bottom w:val="single" w:sz="4" w:space="0" w:color="auto"/>
              <w:right w:val="single" w:sz="4" w:space="0" w:color="auto"/>
            </w:tcBorders>
            <w:vAlign w:val="center"/>
          </w:tcPr>
          <w:p w14:paraId="51E485D4" w14:textId="77777777" w:rsidR="00D029C4" w:rsidRPr="008B2E41" w:rsidRDefault="00D029C4" w:rsidP="007928A8">
            <w:pPr>
              <w:jc w:val="both"/>
              <w:rPr>
                <w:rFonts w:ascii="Calibri" w:hAnsi="Calibri" w:cs="Calibri"/>
                <w:b w:val="0"/>
              </w:rPr>
            </w:pPr>
            <w:r w:rsidRPr="008B2E41">
              <w:rPr>
                <w:rFonts w:ascii="Calibri" w:hAnsi="Calibri" w:cs="Calibri"/>
                <w:b w:val="0"/>
                <w:color w:val="FF0000"/>
              </w:rPr>
              <w:t xml:space="preserve">Mme </w:t>
            </w:r>
          </w:p>
        </w:tc>
        <w:tc>
          <w:tcPr>
            <w:tcW w:w="0" w:type="auto"/>
            <w:tcBorders>
              <w:top w:val="single" w:sz="4" w:space="0" w:color="auto"/>
              <w:left w:val="single" w:sz="4" w:space="0" w:color="auto"/>
              <w:bottom w:val="single" w:sz="4" w:space="0" w:color="auto"/>
              <w:right w:val="single" w:sz="4" w:space="0" w:color="auto"/>
            </w:tcBorders>
            <w:vAlign w:val="center"/>
          </w:tcPr>
          <w:p w14:paraId="46EEE4FD" w14:textId="77777777" w:rsidR="00D029C4" w:rsidRPr="008B2E41" w:rsidRDefault="00D029C4" w:rsidP="007928A8">
            <w:pPr>
              <w:jc w:val="both"/>
              <w:rPr>
                <w:rFonts w:ascii="Calibri" w:hAnsi="Calibri" w:cs="Calibri"/>
                <w:b w:val="0"/>
              </w:rPr>
            </w:pPr>
            <w:r w:rsidRPr="008B2E41">
              <w:rPr>
                <w:rFonts w:ascii="Calibri" w:hAnsi="Calibri" w:cs="Calibri"/>
                <w:b w:val="0"/>
                <w:color w:val="FF0000"/>
              </w:rPr>
              <w:t>Sophie</w:t>
            </w:r>
          </w:p>
        </w:tc>
        <w:tc>
          <w:tcPr>
            <w:tcW w:w="0" w:type="auto"/>
            <w:tcBorders>
              <w:top w:val="single" w:sz="4" w:space="0" w:color="auto"/>
              <w:left w:val="single" w:sz="4" w:space="0" w:color="auto"/>
              <w:bottom w:val="single" w:sz="4" w:space="0" w:color="auto"/>
              <w:right w:val="single" w:sz="4" w:space="0" w:color="auto"/>
            </w:tcBorders>
            <w:vAlign w:val="center"/>
          </w:tcPr>
          <w:p w14:paraId="55D3A8FB" w14:textId="77777777" w:rsidR="00D029C4" w:rsidRPr="008B2E41" w:rsidRDefault="00D029C4" w:rsidP="007928A8">
            <w:pPr>
              <w:jc w:val="both"/>
              <w:rPr>
                <w:rFonts w:ascii="Calibri" w:hAnsi="Calibri" w:cs="Calibri"/>
                <w:b w:val="0"/>
              </w:rPr>
            </w:pPr>
            <w:r w:rsidRPr="008B2E41">
              <w:rPr>
                <w:rFonts w:ascii="Calibri" w:hAnsi="Calibri" w:cs="Calibri"/>
                <w:b w:val="0"/>
                <w:color w:val="FF0000"/>
              </w:rPr>
              <w:t>DIEDERICHS</w:t>
            </w:r>
          </w:p>
        </w:tc>
      </w:tr>
    </w:tbl>
    <w:p w14:paraId="67CA2BC0" w14:textId="693F0AC3" w:rsidR="002562F2" w:rsidRPr="008B2E41" w:rsidRDefault="002562F2" w:rsidP="0033491D">
      <w:pPr>
        <w:jc w:val="both"/>
        <w:rPr>
          <w:rFonts w:asciiTheme="minorHAnsi" w:hAnsiTheme="minorHAnsi" w:cstheme="minorHAnsi"/>
          <w:b w:val="0"/>
          <w:szCs w:val="22"/>
        </w:rPr>
      </w:pPr>
    </w:p>
    <w:p w14:paraId="5EBF3D8F" w14:textId="245BA6ED" w:rsidR="002562F2" w:rsidRPr="008B2E41" w:rsidRDefault="002562F2" w:rsidP="002562F2">
      <w:pPr>
        <w:pBdr>
          <w:bottom w:val="single" w:sz="4" w:space="1" w:color="auto"/>
        </w:pBdr>
        <w:jc w:val="both"/>
        <w:rPr>
          <w:rFonts w:asciiTheme="minorHAnsi" w:hAnsiTheme="minorHAnsi" w:cstheme="minorHAnsi"/>
          <w:bCs/>
          <w:iCs/>
          <w:szCs w:val="22"/>
          <w:lang w:bidi="ar-SA"/>
        </w:rPr>
      </w:pPr>
      <w:r w:rsidRPr="008B2E41">
        <w:rPr>
          <w:rFonts w:asciiTheme="minorHAnsi" w:hAnsiTheme="minorHAnsi" w:cstheme="minorHAnsi"/>
          <w:bCs/>
          <w:iCs/>
          <w:szCs w:val="22"/>
          <w:lang w:bidi="ar-SA"/>
        </w:rPr>
        <w:t>Délibération 9</w:t>
      </w:r>
    </w:p>
    <w:p w14:paraId="00C55237" w14:textId="77777777" w:rsidR="00D029C4" w:rsidRPr="008B2E41" w:rsidRDefault="00D029C4" w:rsidP="00D029C4">
      <w:pPr>
        <w:jc w:val="both"/>
        <w:rPr>
          <w:rFonts w:asciiTheme="minorHAnsi" w:hAnsiTheme="minorHAnsi" w:cstheme="minorHAnsi"/>
        </w:rPr>
      </w:pPr>
      <w:r w:rsidRPr="008B2E41">
        <w:rPr>
          <w:rFonts w:asciiTheme="minorHAnsi" w:hAnsiTheme="minorHAnsi" w:cstheme="minorHAnsi"/>
        </w:rPr>
        <w:t xml:space="preserve">Objet : </w:t>
      </w:r>
      <w:bookmarkStart w:id="5" w:name="_Hlk96619827"/>
      <w:r w:rsidRPr="008B2E41">
        <w:rPr>
          <w:rFonts w:asciiTheme="minorHAnsi" w:hAnsiTheme="minorHAnsi" w:cstheme="minorHAnsi"/>
        </w:rPr>
        <w:t>Délégation de compétences du conseil municipal au Maire :</w:t>
      </w:r>
      <w:bookmarkEnd w:id="5"/>
      <w:r w:rsidRPr="008B2E41">
        <w:rPr>
          <w:rFonts w:asciiTheme="minorHAnsi" w:hAnsiTheme="minorHAnsi" w:cstheme="minorHAnsi"/>
        </w:rPr>
        <w:t xml:space="preserve"> modification de la délibération du 7 mars 2022</w:t>
      </w:r>
    </w:p>
    <w:p w14:paraId="2CEFC0ED" w14:textId="7DFA6735" w:rsidR="00D029C4" w:rsidRPr="008B2E41" w:rsidRDefault="00D029C4" w:rsidP="00D029C4">
      <w:pPr>
        <w:jc w:val="both"/>
        <w:rPr>
          <w:rFonts w:asciiTheme="minorHAnsi" w:hAnsiTheme="minorHAnsi" w:cstheme="minorHAnsi"/>
          <w:b w:val="0"/>
          <w:bCs/>
        </w:rPr>
      </w:pPr>
    </w:p>
    <w:p w14:paraId="0A564994" w14:textId="2F950173" w:rsidR="00777965" w:rsidRPr="008B2E41" w:rsidRDefault="00777965" w:rsidP="00D029C4">
      <w:pPr>
        <w:jc w:val="both"/>
        <w:rPr>
          <w:rFonts w:asciiTheme="minorHAnsi" w:hAnsiTheme="minorHAnsi" w:cstheme="minorHAnsi"/>
          <w:b w:val="0"/>
          <w:bCs/>
        </w:rPr>
      </w:pPr>
      <w:r w:rsidRPr="008B2E41">
        <w:rPr>
          <w:rFonts w:asciiTheme="minorHAnsi" w:hAnsiTheme="minorHAnsi" w:cstheme="minorHAnsi"/>
          <w:b w:val="0"/>
          <w:bCs/>
        </w:rPr>
        <w:t xml:space="preserve">M. le Maire indique qu’il s'agit d'une précision </w:t>
      </w:r>
      <w:r w:rsidR="003D70D6" w:rsidRPr="008B2E41">
        <w:rPr>
          <w:rFonts w:asciiTheme="minorHAnsi" w:hAnsiTheme="minorHAnsi" w:cstheme="minorHAnsi"/>
          <w:b w:val="0"/>
          <w:bCs/>
        </w:rPr>
        <w:t>sur une</w:t>
      </w:r>
      <w:r w:rsidRPr="008B2E41">
        <w:rPr>
          <w:rFonts w:asciiTheme="minorHAnsi" w:hAnsiTheme="minorHAnsi" w:cstheme="minorHAnsi"/>
          <w:b w:val="0"/>
          <w:bCs/>
        </w:rPr>
        <w:t xml:space="preserve"> délégation </w:t>
      </w:r>
      <w:r w:rsidR="003D70D6" w:rsidRPr="008B2E41">
        <w:rPr>
          <w:rFonts w:asciiTheme="minorHAnsi" w:hAnsiTheme="minorHAnsi" w:cstheme="minorHAnsi"/>
          <w:b w:val="0"/>
          <w:bCs/>
        </w:rPr>
        <w:t xml:space="preserve">déjà validée par le conseil municipal, elle concerne la limite dans laquelle </w:t>
      </w:r>
      <w:r w:rsidR="005C452E" w:rsidRPr="008B2E41">
        <w:rPr>
          <w:rFonts w:asciiTheme="minorHAnsi" w:hAnsiTheme="minorHAnsi" w:cstheme="minorHAnsi"/>
          <w:b w:val="0"/>
          <w:bCs/>
        </w:rPr>
        <w:t>il</w:t>
      </w:r>
      <w:r w:rsidR="003D70D6" w:rsidRPr="008B2E41">
        <w:rPr>
          <w:rFonts w:asciiTheme="minorHAnsi" w:hAnsiTheme="minorHAnsi" w:cstheme="minorHAnsi"/>
          <w:b w:val="0"/>
          <w:bCs/>
        </w:rPr>
        <w:t xml:space="preserve"> pourra procéder au</w:t>
      </w:r>
      <w:r w:rsidRPr="008B2E41">
        <w:rPr>
          <w:rFonts w:asciiTheme="minorHAnsi" w:hAnsiTheme="minorHAnsi" w:cstheme="minorHAnsi"/>
          <w:b w:val="0"/>
          <w:bCs/>
        </w:rPr>
        <w:t xml:space="preserve"> dépôt des demandes d'autorisation d'urbanisme relatives à la démolition la transformation ou l’édification des biens municipaux. </w:t>
      </w:r>
    </w:p>
    <w:p w14:paraId="6CE32929" w14:textId="77777777" w:rsidR="00777965" w:rsidRPr="008B2E41" w:rsidRDefault="00777965" w:rsidP="00D029C4">
      <w:pPr>
        <w:jc w:val="both"/>
        <w:rPr>
          <w:rFonts w:asciiTheme="minorHAnsi" w:hAnsiTheme="minorHAnsi" w:cstheme="minorHAnsi"/>
          <w:b w:val="0"/>
          <w:bCs/>
        </w:rPr>
      </w:pPr>
    </w:p>
    <w:p w14:paraId="04C91FBD" w14:textId="77777777" w:rsidR="00D029C4" w:rsidRPr="008B2E41" w:rsidRDefault="00D029C4" w:rsidP="00D029C4">
      <w:pPr>
        <w:jc w:val="both"/>
        <w:rPr>
          <w:rFonts w:asciiTheme="minorHAnsi" w:hAnsiTheme="minorHAnsi" w:cstheme="minorHAnsi"/>
          <w:b w:val="0"/>
          <w:bCs/>
        </w:rPr>
      </w:pPr>
      <w:r w:rsidRPr="008B2E41">
        <w:rPr>
          <w:rFonts w:asciiTheme="minorHAnsi" w:hAnsiTheme="minorHAnsi" w:cstheme="minorHAnsi"/>
          <w:b w:val="0"/>
          <w:bCs/>
        </w:rPr>
        <w:t>Monsieur le Maire rappelle à l’assemblée délibérante que par délibération en date du 4 juin 2020, modifiée par délibération du 7 mars 2022, en application des dispositions de l’article L2122-21 du code général des collectivités locales, et afin d’assurer le bon fonctionnement des affaires municipales, certaines compétences du conseil municipal lui ont été déléguées ;</w:t>
      </w:r>
    </w:p>
    <w:p w14:paraId="32D35A42" w14:textId="77777777" w:rsidR="00D029C4" w:rsidRPr="008B2E41" w:rsidRDefault="00D029C4" w:rsidP="00D029C4">
      <w:pPr>
        <w:jc w:val="both"/>
        <w:rPr>
          <w:rFonts w:asciiTheme="minorHAnsi" w:hAnsiTheme="minorHAnsi" w:cstheme="minorHAnsi"/>
          <w:b w:val="0"/>
          <w:bCs/>
        </w:rPr>
      </w:pPr>
    </w:p>
    <w:p w14:paraId="713A67D5" w14:textId="77777777" w:rsidR="00D029C4" w:rsidRPr="008B2E41" w:rsidRDefault="00D029C4" w:rsidP="00D029C4">
      <w:pPr>
        <w:jc w:val="both"/>
        <w:rPr>
          <w:rFonts w:asciiTheme="minorHAnsi" w:hAnsiTheme="minorHAnsi" w:cstheme="minorHAnsi"/>
          <w:b w:val="0"/>
          <w:bCs/>
        </w:rPr>
      </w:pPr>
      <w:r w:rsidRPr="008B2E41">
        <w:rPr>
          <w:rFonts w:asciiTheme="minorHAnsi" w:hAnsiTheme="minorHAnsi" w:cstheme="minorHAnsi"/>
          <w:b w:val="0"/>
          <w:bCs/>
        </w:rPr>
        <w:t>Ces compétences du conseil municipal déléguées à Monsieur le Maire, ont été énumérées,</w:t>
      </w:r>
    </w:p>
    <w:p w14:paraId="68AE545E" w14:textId="77777777" w:rsidR="00D029C4" w:rsidRPr="008B2E41" w:rsidRDefault="00D029C4" w:rsidP="00D029C4">
      <w:pPr>
        <w:jc w:val="both"/>
        <w:rPr>
          <w:rFonts w:asciiTheme="minorHAnsi" w:hAnsiTheme="minorHAnsi" w:cstheme="minorHAnsi"/>
          <w:b w:val="0"/>
          <w:bCs/>
        </w:rPr>
      </w:pPr>
      <w:r w:rsidRPr="008B2E41">
        <w:rPr>
          <w:rFonts w:asciiTheme="minorHAnsi" w:hAnsiTheme="minorHAnsi" w:cstheme="minorHAnsi"/>
          <w:b w:val="0"/>
          <w:bCs/>
        </w:rPr>
        <w:t>Il est notamment prévu en ce qui concerne la délivrance des autorisations d’urbanisme que Monsieur le Maire est chargé :</w:t>
      </w:r>
    </w:p>
    <w:p w14:paraId="02E797A8" w14:textId="77777777" w:rsidR="00D029C4" w:rsidRPr="008B2E41" w:rsidRDefault="00D029C4" w:rsidP="00D029C4">
      <w:pPr>
        <w:jc w:val="both"/>
        <w:rPr>
          <w:rFonts w:asciiTheme="minorHAnsi" w:hAnsiTheme="minorHAnsi" w:cstheme="minorHAnsi"/>
          <w:b w:val="0"/>
          <w:bCs/>
        </w:rPr>
      </w:pPr>
      <w:r w:rsidRPr="008B2E41">
        <w:rPr>
          <w:rFonts w:asciiTheme="minorHAnsi" w:hAnsiTheme="minorHAnsi" w:cstheme="minorHAnsi"/>
          <w:b w:val="0"/>
          <w:bCs/>
        </w:rPr>
        <w:t>« 27° De procéder, dans les limites fixées par le conseil municipal, au dépôt des demandes d'autorisations d'urbanisme relatives à la démolition, à la transformation ou à l'édification des biens municipaux »</w:t>
      </w:r>
    </w:p>
    <w:p w14:paraId="09B1C507" w14:textId="77777777" w:rsidR="00D029C4" w:rsidRPr="008B2E41" w:rsidRDefault="00D029C4" w:rsidP="00D029C4">
      <w:pPr>
        <w:jc w:val="both"/>
        <w:rPr>
          <w:rFonts w:asciiTheme="minorHAnsi" w:hAnsiTheme="minorHAnsi" w:cstheme="minorHAnsi"/>
          <w:b w:val="0"/>
          <w:bCs/>
        </w:rPr>
      </w:pPr>
    </w:p>
    <w:p w14:paraId="03E04B7B" w14:textId="77777777" w:rsidR="00D029C4" w:rsidRPr="008B2E41" w:rsidRDefault="00D029C4" w:rsidP="00D029C4">
      <w:pPr>
        <w:jc w:val="both"/>
        <w:rPr>
          <w:rFonts w:asciiTheme="minorHAnsi" w:hAnsiTheme="minorHAnsi" w:cstheme="minorHAnsi"/>
          <w:b w:val="0"/>
          <w:bCs/>
        </w:rPr>
      </w:pPr>
      <w:r w:rsidRPr="008B2E41">
        <w:rPr>
          <w:rFonts w:asciiTheme="minorHAnsi" w:hAnsiTheme="minorHAnsi" w:cstheme="minorHAnsi"/>
          <w:b w:val="0"/>
          <w:bCs/>
        </w:rPr>
        <w:t>Il résulte de cette disposition que les « limites » d’application de cette délégation n’ont pas été fixées par le conseil municipal.</w:t>
      </w:r>
    </w:p>
    <w:p w14:paraId="4EBC5F0D" w14:textId="77777777" w:rsidR="00D029C4" w:rsidRPr="008B2E41" w:rsidRDefault="00D029C4" w:rsidP="00D029C4">
      <w:pPr>
        <w:jc w:val="both"/>
        <w:rPr>
          <w:rFonts w:asciiTheme="minorHAnsi" w:hAnsiTheme="minorHAnsi" w:cstheme="minorHAnsi"/>
          <w:b w:val="0"/>
          <w:bCs/>
        </w:rPr>
      </w:pPr>
      <w:r w:rsidRPr="008B2E41">
        <w:rPr>
          <w:rFonts w:asciiTheme="minorHAnsi" w:hAnsiTheme="minorHAnsi" w:cstheme="minorHAnsi"/>
          <w:b w:val="0"/>
          <w:bCs/>
        </w:rPr>
        <w:t>Ainsi le point 27 de la délibération du 7 mars 2022 portant délégation de compétences du conseil municipal au Maire serait ainsi modifié :</w:t>
      </w:r>
    </w:p>
    <w:p w14:paraId="2B975B35" w14:textId="77777777" w:rsidR="00D029C4" w:rsidRPr="008B2E41" w:rsidRDefault="00D029C4" w:rsidP="00D029C4">
      <w:pPr>
        <w:jc w:val="both"/>
        <w:rPr>
          <w:rFonts w:asciiTheme="minorHAnsi" w:hAnsiTheme="minorHAnsi" w:cstheme="minorHAnsi"/>
          <w:b w:val="0"/>
          <w:bCs/>
        </w:rPr>
      </w:pPr>
      <w:r w:rsidRPr="008B2E41">
        <w:rPr>
          <w:rFonts w:asciiTheme="minorHAnsi" w:hAnsiTheme="minorHAnsi" w:cstheme="minorHAnsi"/>
          <w:b w:val="0"/>
          <w:bCs/>
        </w:rPr>
        <w:t>« 27° De procéder au dépôt des demandes d'autorisations d'urbanisme relatives à la démolition, à la transformation ou à l'édification des biens municipaux uniquement pour les opérations inscrites au budget de la commune ».</w:t>
      </w:r>
    </w:p>
    <w:p w14:paraId="6892B8E6" w14:textId="77777777" w:rsidR="00D029C4" w:rsidRPr="008B2E41" w:rsidRDefault="00D029C4" w:rsidP="00D029C4">
      <w:pPr>
        <w:jc w:val="both"/>
        <w:rPr>
          <w:rFonts w:asciiTheme="minorHAnsi" w:hAnsiTheme="minorHAnsi" w:cstheme="minorHAnsi"/>
          <w:b w:val="0"/>
          <w:bCs/>
        </w:rPr>
      </w:pPr>
    </w:p>
    <w:p w14:paraId="5FCC35AE" w14:textId="77777777" w:rsidR="00D029C4" w:rsidRPr="008B2E41" w:rsidRDefault="00D029C4" w:rsidP="00D029C4">
      <w:pPr>
        <w:jc w:val="both"/>
        <w:rPr>
          <w:rFonts w:asciiTheme="minorHAnsi" w:hAnsiTheme="minorHAnsi" w:cstheme="minorHAnsi"/>
          <w:b w:val="0"/>
          <w:bCs/>
        </w:rPr>
      </w:pPr>
      <w:r w:rsidRPr="008B2E41">
        <w:rPr>
          <w:rFonts w:asciiTheme="minorHAnsi" w:hAnsiTheme="minorHAnsi" w:cstheme="minorHAnsi"/>
          <w:b w:val="0"/>
          <w:bCs/>
        </w:rPr>
        <w:t>Les autres compétences du conseil municipal déléguées à Monsieur le maire par délibération du 7 mars 2022 restent inchangées.</w:t>
      </w:r>
    </w:p>
    <w:p w14:paraId="38344428" w14:textId="77777777" w:rsidR="00D029C4" w:rsidRPr="008B2E41" w:rsidRDefault="00D029C4" w:rsidP="00D029C4">
      <w:pPr>
        <w:jc w:val="both"/>
        <w:rPr>
          <w:rFonts w:asciiTheme="minorHAnsi" w:hAnsiTheme="minorHAnsi" w:cstheme="minorHAnsi"/>
          <w:b w:val="0"/>
          <w:bCs/>
        </w:rPr>
      </w:pPr>
    </w:p>
    <w:p w14:paraId="4827743E" w14:textId="77777777" w:rsidR="00D029C4" w:rsidRPr="008B2E41" w:rsidRDefault="00D029C4" w:rsidP="00D029C4">
      <w:pPr>
        <w:jc w:val="both"/>
        <w:rPr>
          <w:rFonts w:asciiTheme="minorHAnsi" w:hAnsiTheme="minorHAnsi" w:cstheme="minorHAnsi"/>
          <w:b w:val="0"/>
          <w:bCs/>
        </w:rPr>
      </w:pPr>
      <w:r w:rsidRPr="008B2E41">
        <w:rPr>
          <w:rFonts w:asciiTheme="minorHAnsi" w:hAnsiTheme="minorHAnsi" w:cstheme="minorHAnsi"/>
          <w:b w:val="0"/>
          <w:bCs/>
        </w:rPr>
        <w:t>Vu la présentation de ce projet en commission administration générale le 30 janvier 2023,</w:t>
      </w:r>
    </w:p>
    <w:p w14:paraId="2CA353D4" w14:textId="77777777" w:rsidR="00D029C4" w:rsidRPr="008B2E41" w:rsidRDefault="00D029C4" w:rsidP="00D029C4">
      <w:pPr>
        <w:jc w:val="both"/>
        <w:rPr>
          <w:rFonts w:asciiTheme="minorHAnsi" w:hAnsiTheme="minorHAnsi" w:cstheme="minorHAnsi"/>
          <w:b w:val="0"/>
          <w:bCs/>
        </w:rPr>
      </w:pPr>
    </w:p>
    <w:p w14:paraId="10D3B5AC" w14:textId="77777777" w:rsidR="00D029C4" w:rsidRPr="008B2E41" w:rsidRDefault="00D029C4" w:rsidP="00D029C4">
      <w:pPr>
        <w:jc w:val="both"/>
        <w:rPr>
          <w:rFonts w:asciiTheme="minorHAnsi" w:hAnsiTheme="minorHAnsi" w:cstheme="minorHAnsi"/>
          <w:b w:val="0"/>
          <w:bCs/>
        </w:rPr>
      </w:pPr>
      <w:r w:rsidRPr="008B2E41">
        <w:rPr>
          <w:rFonts w:asciiTheme="minorHAnsi" w:hAnsiTheme="minorHAnsi" w:cstheme="minorHAnsi"/>
          <w:b w:val="0"/>
          <w:bCs/>
        </w:rPr>
        <w:t>Après en avoir délibéré, le conseil municipal, par 20 voix pour et 6 abstentions (Marie-Astrid ALLAIRE, Sylvie CAILLAUX, Adeline MOINDROT, Lionel CAMBLANNE, Christophe RAILLARD, Jacques VERDIER),</w:t>
      </w:r>
    </w:p>
    <w:p w14:paraId="24ED502B" w14:textId="77777777" w:rsidR="00D029C4" w:rsidRPr="008B2E41" w:rsidRDefault="00D029C4" w:rsidP="00D029C4">
      <w:pPr>
        <w:jc w:val="both"/>
        <w:rPr>
          <w:rFonts w:asciiTheme="minorHAnsi" w:hAnsiTheme="minorHAnsi" w:cstheme="minorHAnsi"/>
          <w:b w:val="0"/>
          <w:bCs/>
        </w:rPr>
      </w:pPr>
    </w:p>
    <w:p w14:paraId="3F293C71" w14:textId="77777777" w:rsidR="00D029C4" w:rsidRPr="008B2E41" w:rsidRDefault="00D029C4" w:rsidP="00D029C4">
      <w:pPr>
        <w:jc w:val="both"/>
        <w:rPr>
          <w:rFonts w:asciiTheme="minorHAnsi" w:hAnsiTheme="minorHAnsi" w:cstheme="minorHAnsi"/>
          <w:b w:val="0"/>
          <w:bCs/>
        </w:rPr>
      </w:pPr>
      <w:r w:rsidRPr="008B2E41">
        <w:rPr>
          <w:rFonts w:asciiTheme="minorHAnsi" w:hAnsiTheme="minorHAnsi" w:cstheme="minorHAnsi"/>
          <w:b w:val="0"/>
          <w:bCs/>
        </w:rPr>
        <w:t>DECIDE :</w:t>
      </w:r>
    </w:p>
    <w:p w14:paraId="2C008515" w14:textId="77777777" w:rsidR="00D029C4" w:rsidRPr="008B2E41" w:rsidRDefault="00D029C4" w:rsidP="00D029C4">
      <w:pPr>
        <w:jc w:val="both"/>
        <w:rPr>
          <w:rFonts w:asciiTheme="minorHAnsi" w:hAnsiTheme="minorHAnsi" w:cstheme="minorHAnsi"/>
          <w:b w:val="0"/>
          <w:bCs/>
        </w:rPr>
      </w:pPr>
    </w:p>
    <w:p w14:paraId="2AFE3BCA" w14:textId="77777777" w:rsidR="00D029C4" w:rsidRPr="008B2E41" w:rsidRDefault="00D029C4" w:rsidP="00D029C4">
      <w:pPr>
        <w:jc w:val="both"/>
        <w:rPr>
          <w:rFonts w:asciiTheme="minorHAnsi" w:hAnsiTheme="minorHAnsi" w:cstheme="minorHAnsi"/>
          <w:b w:val="0"/>
          <w:bCs/>
        </w:rPr>
      </w:pPr>
      <w:r w:rsidRPr="008B2E41">
        <w:rPr>
          <w:rFonts w:asciiTheme="minorHAnsi" w:hAnsiTheme="minorHAnsi" w:cstheme="minorHAnsi"/>
          <w:b w:val="0"/>
          <w:bCs/>
        </w:rPr>
        <w:t>Article 1 : d’APPROUVER la modification de la délibération portant délégation de compétences du conseil municipal au Maire en date du 7 mars 2022, en ce qui concerne la délégation de compétences relatives à la délivrance des autorisations d’urbanisme.</w:t>
      </w:r>
    </w:p>
    <w:p w14:paraId="764880F5" w14:textId="77777777" w:rsidR="00D029C4" w:rsidRPr="008B2E41" w:rsidRDefault="00D029C4" w:rsidP="00D029C4">
      <w:pPr>
        <w:jc w:val="both"/>
        <w:rPr>
          <w:rFonts w:asciiTheme="minorHAnsi" w:hAnsiTheme="minorHAnsi" w:cstheme="minorHAnsi"/>
          <w:b w:val="0"/>
          <w:bCs/>
        </w:rPr>
      </w:pPr>
    </w:p>
    <w:p w14:paraId="56882945" w14:textId="77777777" w:rsidR="00D029C4" w:rsidRPr="008B2E41" w:rsidRDefault="00D029C4" w:rsidP="00D029C4">
      <w:pPr>
        <w:jc w:val="both"/>
        <w:rPr>
          <w:rFonts w:asciiTheme="minorHAnsi" w:hAnsiTheme="minorHAnsi" w:cstheme="minorHAnsi"/>
          <w:b w:val="0"/>
          <w:bCs/>
        </w:rPr>
      </w:pPr>
      <w:r w:rsidRPr="008B2E41">
        <w:rPr>
          <w:rFonts w:asciiTheme="minorHAnsi" w:hAnsiTheme="minorHAnsi" w:cstheme="minorHAnsi"/>
          <w:b w:val="0"/>
          <w:bCs/>
        </w:rPr>
        <w:t>Article 2 : de REPRENDRE ci-dessous l’ensemble des délégations de compétences accordées à Monsieur le Maire :</w:t>
      </w:r>
    </w:p>
    <w:p w14:paraId="40A4160E" w14:textId="77777777" w:rsidR="00D029C4" w:rsidRPr="008B2E41" w:rsidRDefault="00D029C4" w:rsidP="00D029C4">
      <w:pPr>
        <w:jc w:val="both"/>
        <w:rPr>
          <w:rFonts w:asciiTheme="minorHAnsi" w:hAnsiTheme="minorHAnsi" w:cstheme="minorHAnsi"/>
          <w:b w:val="0"/>
          <w:bCs/>
        </w:rPr>
      </w:pPr>
      <w:r w:rsidRPr="008B2E41">
        <w:rPr>
          <w:rFonts w:asciiTheme="minorHAnsi" w:hAnsiTheme="minorHAnsi" w:cstheme="minorHAnsi"/>
          <w:b w:val="0"/>
          <w:bCs/>
        </w:rPr>
        <w:lastRenderedPageBreak/>
        <w:t>1° D'arrêter et modifier l'affectation des propriétés communales utilisées par les services publics municipaux ;</w:t>
      </w:r>
    </w:p>
    <w:p w14:paraId="71EEF6B1" w14:textId="77777777" w:rsidR="00D029C4" w:rsidRPr="008B2E41" w:rsidRDefault="00D029C4" w:rsidP="00D029C4">
      <w:pPr>
        <w:jc w:val="both"/>
        <w:rPr>
          <w:rFonts w:asciiTheme="minorHAnsi" w:hAnsiTheme="minorHAnsi" w:cstheme="minorHAnsi"/>
          <w:b w:val="0"/>
          <w:bCs/>
        </w:rPr>
      </w:pPr>
      <w:r w:rsidRPr="008B2E41">
        <w:rPr>
          <w:rFonts w:asciiTheme="minorHAnsi" w:hAnsiTheme="minorHAnsi" w:cstheme="minorHAnsi"/>
          <w:b w:val="0"/>
          <w:bCs/>
        </w:rPr>
        <w:t>2° De fixer, dans la limite déterminée par le conseil municipal soit 30 000 € maximum, les tarifs des droits de voirie, de stationnement, de dépôt temporaire sur les voies et autres lieux publics et, d'une manière générale, des droits prévus au profit de la commune qui n'ont pas un caractère fiscal ;</w:t>
      </w:r>
    </w:p>
    <w:p w14:paraId="777ADBCF" w14:textId="77777777" w:rsidR="00D029C4" w:rsidRPr="008B2E41" w:rsidRDefault="00D029C4" w:rsidP="00D029C4">
      <w:pPr>
        <w:jc w:val="both"/>
        <w:rPr>
          <w:rFonts w:asciiTheme="minorHAnsi" w:hAnsiTheme="minorHAnsi" w:cstheme="minorHAnsi"/>
          <w:b w:val="0"/>
          <w:bCs/>
        </w:rPr>
      </w:pPr>
      <w:r w:rsidRPr="008B2E41">
        <w:rPr>
          <w:rFonts w:asciiTheme="minorHAnsi" w:hAnsiTheme="minorHAnsi" w:cstheme="minorHAnsi"/>
          <w:b w:val="0"/>
          <w:bCs/>
        </w:rPr>
        <w:t>3° De procéder, dans la limite fixée par le conseil municipal soit le crédit global qu’il fixe lors du vote de chaque budget principal et budgets annexes, à la réalisation des emprunts destinés au financement des investissements prévus par le budget, et aux opérations financières utiles à la gestion des emprunts, y compris les opérations de couvertures des risques de taux et de change ainsi que de prendre les décisions mentionnées au III de l'article L. 1618-2 et au a de l'article L. 2221-5-1, sous réserve des dispositions du c de ce même article, et de passer à cet effet les actes nécessaires ;</w:t>
      </w:r>
    </w:p>
    <w:p w14:paraId="3F4F899D" w14:textId="77777777" w:rsidR="00D029C4" w:rsidRPr="008B2E41" w:rsidRDefault="00D029C4" w:rsidP="00D029C4">
      <w:pPr>
        <w:jc w:val="both"/>
        <w:rPr>
          <w:rFonts w:asciiTheme="minorHAnsi" w:hAnsiTheme="minorHAnsi" w:cstheme="minorHAnsi"/>
          <w:b w:val="0"/>
          <w:bCs/>
        </w:rPr>
      </w:pPr>
      <w:r w:rsidRPr="008B2E41">
        <w:rPr>
          <w:rFonts w:asciiTheme="minorHAnsi" w:hAnsiTheme="minorHAnsi" w:cstheme="minorHAnsi"/>
          <w:b w:val="0"/>
          <w:bCs/>
        </w:rPr>
        <w:t>4° De prendre toute décision concernant la préparation, la passation, l'exécution et le règlement des marchés et des accords-cadres ainsi que toute décision concernant leurs avenants, pour les marchés de travaux, fournitures et services passés selon la procédure adaptée définie à l’article L 2123-1 du code de la commande publique, et lorsque les crédits sont inscrits au budget.</w:t>
      </w:r>
    </w:p>
    <w:p w14:paraId="695F17C9" w14:textId="77777777" w:rsidR="00D029C4" w:rsidRPr="008B2E41" w:rsidRDefault="00D029C4" w:rsidP="00D029C4">
      <w:pPr>
        <w:jc w:val="both"/>
        <w:rPr>
          <w:rFonts w:asciiTheme="minorHAnsi" w:hAnsiTheme="minorHAnsi" w:cstheme="minorHAnsi"/>
          <w:b w:val="0"/>
          <w:bCs/>
        </w:rPr>
      </w:pPr>
      <w:r w:rsidRPr="008B2E41">
        <w:rPr>
          <w:rFonts w:asciiTheme="minorHAnsi" w:hAnsiTheme="minorHAnsi" w:cstheme="minorHAnsi"/>
          <w:b w:val="0"/>
          <w:bCs/>
        </w:rPr>
        <w:t>5° De décider de la conclusion et de la révision du louage de choses pour une durée n'excédant pas douze ans ;</w:t>
      </w:r>
    </w:p>
    <w:p w14:paraId="00206C5D" w14:textId="77777777" w:rsidR="00D029C4" w:rsidRPr="008B2E41" w:rsidRDefault="00D029C4" w:rsidP="00D029C4">
      <w:pPr>
        <w:jc w:val="both"/>
        <w:rPr>
          <w:rFonts w:asciiTheme="minorHAnsi" w:hAnsiTheme="minorHAnsi" w:cstheme="minorHAnsi"/>
          <w:b w:val="0"/>
          <w:bCs/>
        </w:rPr>
      </w:pPr>
      <w:r w:rsidRPr="008B2E41">
        <w:rPr>
          <w:rFonts w:asciiTheme="minorHAnsi" w:hAnsiTheme="minorHAnsi" w:cstheme="minorHAnsi"/>
          <w:b w:val="0"/>
          <w:bCs/>
        </w:rPr>
        <w:t>6° De passer les contrats d'assurance ainsi que d'accepter les indemnités de sinistre y afférentes ;</w:t>
      </w:r>
    </w:p>
    <w:p w14:paraId="76E9E64D" w14:textId="77777777" w:rsidR="00D029C4" w:rsidRPr="008B2E41" w:rsidRDefault="00D029C4" w:rsidP="00D029C4">
      <w:pPr>
        <w:jc w:val="both"/>
        <w:rPr>
          <w:rFonts w:asciiTheme="minorHAnsi" w:hAnsiTheme="minorHAnsi" w:cstheme="minorHAnsi"/>
          <w:b w:val="0"/>
          <w:bCs/>
        </w:rPr>
      </w:pPr>
      <w:r w:rsidRPr="008B2E41">
        <w:rPr>
          <w:rFonts w:asciiTheme="minorHAnsi" w:hAnsiTheme="minorHAnsi" w:cstheme="minorHAnsi"/>
          <w:b w:val="0"/>
          <w:bCs/>
        </w:rPr>
        <w:t>7° De créer les régies comptables nécessaires au fonctionnement des services municipaux ;</w:t>
      </w:r>
    </w:p>
    <w:p w14:paraId="063512DC" w14:textId="77777777" w:rsidR="00D029C4" w:rsidRPr="008B2E41" w:rsidRDefault="00D029C4" w:rsidP="00D029C4">
      <w:pPr>
        <w:jc w:val="both"/>
        <w:rPr>
          <w:rFonts w:asciiTheme="minorHAnsi" w:hAnsiTheme="minorHAnsi" w:cstheme="minorHAnsi"/>
          <w:b w:val="0"/>
          <w:bCs/>
        </w:rPr>
      </w:pPr>
      <w:r w:rsidRPr="008B2E41">
        <w:rPr>
          <w:rFonts w:asciiTheme="minorHAnsi" w:hAnsiTheme="minorHAnsi" w:cstheme="minorHAnsi"/>
          <w:b w:val="0"/>
          <w:bCs/>
        </w:rPr>
        <w:t>8° De prononcer la délivrance et la reprise des concessions dans les cimetières ;</w:t>
      </w:r>
    </w:p>
    <w:p w14:paraId="3D213F97" w14:textId="77777777" w:rsidR="00D029C4" w:rsidRPr="008B2E41" w:rsidRDefault="00D029C4" w:rsidP="00D029C4">
      <w:pPr>
        <w:jc w:val="both"/>
        <w:rPr>
          <w:rFonts w:asciiTheme="minorHAnsi" w:hAnsiTheme="minorHAnsi" w:cstheme="minorHAnsi"/>
          <w:b w:val="0"/>
          <w:bCs/>
        </w:rPr>
      </w:pPr>
      <w:r w:rsidRPr="008B2E41">
        <w:rPr>
          <w:rFonts w:asciiTheme="minorHAnsi" w:hAnsiTheme="minorHAnsi" w:cstheme="minorHAnsi"/>
          <w:b w:val="0"/>
          <w:bCs/>
        </w:rPr>
        <w:t>9° D'accepter les dons et legs qui ne sont grevés ni de conditions ni de charges ;</w:t>
      </w:r>
    </w:p>
    <w:p w14:paraId="3F914A23" w14:textId="77777777" w:rsidR="00D029C4" w:rsidRPr="008B2E41" w:rsidRDefault="00D029C4" w:rsidP="00D029C4">
      <w:pPr>
        <w:jc w:val="both"/>
        <w:rPr>
          <w:rFonts w:asciiTheme="minorHAnsi" w:hAnsiTheme="minorHAnsi" w:cstheme="minorHAnsi"/>
          <w:b w:val="0"/>
          <w:bCs/>
        </w:rPr>
      </w:pPr>
      <w:r w:rsidRPr="008B2E41">
        <w:rPr>
          <w:rFonts w:asciiTheme="minorHAnsi" w:hAnsiTheme="minorHAnsi" w:cstheme="minorHAnsi"/>
          <w:b w:val="0"/>
          <w:bCs/>
        </w:rPr>
        <w:t>10° De décider l'aliénation de gré à gré de biens mobiliers jusqu'à 4 600 euros ;</w:t>
      </w:r>
    </w:p>
    <w:p w14:paraId="43D60917" w14:textId="77777777" w:rsidR="00D029C4" w:rsidRPr="008B2E41" w:rsidRDefault="00D029C4" w:rsidP="00D029C4">
      <w:pPr>
        <w:jc w:val="both"/>
        <w:rPr>
          <w:rFonts w:asciiTheme="minorHAnsi" w:hAnsiTheme="minorHAnsi" w:cstheme="minorHAnsi"/>
          <w:b w:val="0"/>
          <w:bCs/>
        </w:rPr>
      </w:pPr>
      <w:r w:rsidRPr="008B2E41">
        <w:rPr>
          <w:rFonts w:asciiTheme="minorHAnsi" w:hAnsiTheme="minorHAnsi" w:cstheme="minorHAnsi"/>
          <w:b w:val="0"/>
          <w:bCs/>
        </w:rPr>
        <w:t>11° De fixer les rémunérations et de régler les frais et honoraires des avocats, notaires, huissiers de justice et experts ;</w:t>
      </w:r>
    </w:p>
    <w:p w14:paraId="0527922C" w14:textId="77777777" w:rsidR="00D029C4" w:rsidRPr="008B2E41" w:rsidRDefault="00D029C4" w:rsidP="00D029C4">
      <w:pPr>
        <w:jc w:val="both"/>
        <w:rPr>
          <w:rFonts w:asciiTheme="minorHAnsi" w:hAnsiTheme="minorHAnsi" w:cstheme="minorHAnsi"/>
          <w:b w:val="0"/>
          <w:bCs/>
        </w:rPr>
      </w:pPr>
      <w:r w:rsidRPr="008B2E41">
        <w:rPr>
          <w:rFonts w:asciiTheme="minorHAnsi" w:hAnsiTheme="minorHAnsi" w:cstheme="minorHAnsi"/>
          <w:b w:val="0"/>
          <w:bCs/>
        </w:rPr>
        <w:t>12° De fixer, dans les limites de l'estimation des services fiscaux (domaines), le montant des offres de la commune à notifier aux expropriés et de répondre à leurs demandes ;</w:t>
      </w:r>
    </w:p>
    <w:p w14:paraId="5A1F5B27" w14:textId="77777777" w:rsidR="00D029C4" w:rsidRPr="008B2E41" w:rsidRDefault="00D029C4" w:rsidP="00D029C4">
      <w:pPr>
        <w:jc w:val="both"/>
        <w:rPr>
          <w:rFonts w:asciiTheme="minorHAnsi" w:hAnsiTheme="minorHAnsi" w:cstheme="minorHAnsi"/>
          <w:b w:val="0"/>
          <w:bCs/>
        </w:rPr>
      </w:pPr>
      <w:r w:rsidRPr="008B2E41">
        <w:rPr>
          <w:rFonts w:asciiTheme="minorHAnsi" w:hAnsiTheme="minorHAnsi" w:cstheme="minorHAnsi"/>
          <w:b w:val="0"/>
          <w:bCs/>
        </w:rPr>
        <w:t>13° De décider de la création de classes dans les établissements d'enseignement ;</w:t>
      </w:r>
    </w:p>
    <w:p w14:paraId="7FF8D7B5" w14:textId="77777777" w:rsidR="00D029C4" w:rsidRPr="008B2E41" w:rsidRDefault="00D029C4" w:rsidP="00D029C4">
      <w:pPr>
        <w:jc w:val="both"/>
        <w:rPr>
          <w:rFonts w:asciiTheme="minorHAnsi" w:hAnsiTheme="minorHAnsi" w:cstheme="minorHAnsi"/>
          <w:b w:val="0"/>
          <w:bCs/>
        </w:rPr>
      </w:pPr>
      <w:r w:rsidRPr="008B2E41">
        <w:rPr>
          <w:rFonts w:asciiTheme="minorHAnsi" w:hAnsiTheme="minorHAnsi" w:cstheme="minorHAnsi"/>
          <w:b w:val="0"/>
          <w:bCs/>
        </w:rPr>
        <w:t>14° De fixer les reprises d'alignement en application d'un document d'urbanisme ;</w:t>
      </w:r>
    </w:p>
    <w:p w14:paraId="08783437" w14:textId="77777777" w:rsidR="00D029C4" w:rsidRPr="008B2E41" w:rsidRDefault="00D029C4" w:rsidP="00D029C4">
      <w:pPr>
        <w:jc w:val="both"/>
        <w:rPr>
          <w:rFonts w:asciiTheme="minorHAnsi" w:hAnsiTheme="minorHAnsi" w:cstheme="minorHAnsi"/>
          <w:b w:val="0"/>
          <w:bCs/>
        </w:rPr>
      </w:pPr>
      <w:r w:rsidRPr="008B2E41">
        <w:rPr>
          <w:rFonts w:asciiTheme="minorHAnsi" w:hAnsiTheme="minorHAnsi" w:cstheme="minorHAnsi"/>
          <w:b w:val="0"/>
          <w:bCs/>
        </w:rPr>
        <w:t>15° D'exercer, au nom de la commune, les droits de préemption définis par le code de l'urbanisme, que la commune en soit titulaire ou délégataire, de déléguer l'exercice de ces droits à l'occasion de l'aliénation d'un bien selon les dispositions prévues au premier alinéa de l'article L. 213-3 de ce même code dans les conditions que fixe le conseil municipal soit à concurrence d’un montant maximal de 350 000 € ;</w:t>
      </w:r>
    </w:p>
    <w:p w14:paraId="0677E665" w14:textId="77777777" w:rsidR="00D029C4" w:rsidRPr="008B2E41" w:rsidRDefault="00D029C4" w:rsidP="00D029C4">
      <w:pPr>
        <w:jc w:val="both"/>
        <w:rPr>
          <w:rFonts w:asciiTheme="minorHAnsi" w:hAnsiTheme="minorHAnsi" w:cstheme="minorHAnsi"/>
          <w:b w:val="0"/>
          <w:bCs/>
        </w:rPr>
      </w:pPr>
      <w:r w:rsidRPr="008B2E41">
        <w:rPr>
          <w:rFonts w:asciiTheme="minorHAnsi" w:hAnsiTheme="minorHAnsi" w:cstheme="minorHAnsi"/>
          <w:b w:val="0"/>
          <w:bCs/>
        </w:rPr>
        <w:t>16° D'intenter au nom de la commune les actions en justice ou de défendre la commune dans les actions intentées contre elle, dans les cas définis par le conseil municipal, à savoir :</w:t>
      </w:r>
    </w:p>
    <w:p w14:paraId="40CE5DF3" w14:textId="77777777" w:rsidR="00D029C4" w:rsidRPr="008B2E41" w:rsidRDefault="00D029C4" w:rsidP="00D029C4">
      <w:pPr>
        <w:ind w:left="567" w:hanging="283"/>
        <w:jc w:val="both"/>
        <w:rPr>
          <w:rFonts w:asciiTheme="minorHAnsi" w:hAnsiTheme="minorHAnsi" w:cstheme="minorHAnsi"/>
          <w:b w:val="0"/>
          <w:bCs/>
        </w:rPr>
      </w:pPr>
      <w:r w:rsidRPr="008B2E41">
        <w:rPr>
          <w:rFonts w:asciiTheme="minorHAnsi" w:hAnsiTheme="minorHAnsi" w:cstheme="minorHAnsi"/>
          <w:b w:val="0"/>
          <w:bCs/>
        </w:rPr>
        <w:t>•</w:t>
      </w:r>
      <w:r w:rsidRPr="008B2E41">
        <w:rPr>
          <w:rFonts w:asciiTheme="minorHAnsi" w:hAnsiTheme="minorHAnsi" w:cstheme="minorHAnsi"/>
          <w:b w:val="0"/>
          <w:bCs/>
        </w:rPr>
        <w:tab/>
        <w:t>actions contentieuses concernant ou découlant directement de l’application d’une ou plusieurs décisions du Maire prises sur délégation du conseil municipal au sens de la présente délibération. Et ce tant au fond qu’en référé, devant les juridictions civiles, administratives, commerciales ou pénales, tant en dernier ressort qu’en premier ressort et à charge d’appel, à l’exception, en pareille matière, des pourvois devant la Cour de Cassation ou le Conseil d’Etat qui restant de la compétence du conseil municipal ;</w:t>
      </w:r>
    </w:p>
    <w:p w14:paraId="47F70207" w14:textId="77777777" w:rsidR="00D029C4" w:rsidRPr="008B2E41" w:rsidRDefault="00D029C4" w:rsidP="00D029C4">
      <w:pPr>
        <w:ind w:left="567" w:hanging="283"/>
        <w:jc w:val="both"/>
        <w:rPr>
          <w:rFonts w:asciiTheme="minorHAnsi" w:hAnsiTheme="minorHAnsi" w:cstheme="minorHAnsi"/>
          <w:b w:val="0"/>
          <w:bCs/>
        </w:rPr>
      </w:pPr>
      <w:r w:rsidRPr="008B2E41">
        <w:rPr>
          <w:rFonts w:asciiTheme="minorHAnsi" w:hAnsiTheme="minorHAnsi" w:cstheme="minorHAnsi"/>
          <w:b w:val="0"/>
          <w:bCs/>
        </w:rPr>
        <w:t>•</w:t>
      </w:r>
      <w:r w:rsidRPr="008B2E41">
        <w:rPr>
          <w:rFonts w:asciiTheme="minorHAnsi" w:hAnsiTheme="minorHAnsi" w:cstheme="minorHAnsi"/>
          <w:b w:val="0"/>
          <w:bCs/>
        </w:rPr>
        <w:tab/>
        <w:t xml:space="preserve">pour les actions relevant, </w:t>
      </w:r>
      <w:proofErr w:type="gramStart"/>
      <w:r w:rsidRPr="008B2E41">
        <w:rPr>
          <w:rFonts w:asciiTheme="minorHAnsi" w:hAnsiTheme="minorHAnsi" w:cstheme="minorHAnsi"/>
          <w:b w:val="0"/>
          <w:bCs/>
        </w:rPr>
        <w:t>hors</w:t>
      </w:r>
      <w:proofErr w:type="gramEnd"/>
      <w:r w:rsidRPr="008B2E41">
        <w:rPr>
          <w:rFonts w:asciiTheme="minorHAnsi" w:hAnsiTheme="minorHAnsi" w:cstheme="minorHAnsi"/>
          <w:b w:val="0"/>
          <w:bCs/>
        </w:rPr>
        <w:t xml:space="preserve"> les cas prévus ci-dessus, d’une procédure d’urgence ou de référé devant les juridictions de l’ordre administratif ou judiciaire, à l’exception, en pareille matière, des décisions de pourvois devant la Cour de Cassation ou le Conseil d’Etat qui restent de la compétence du conseil municipal ;</w:t>
      </w:r>
    </w:p>
    <w:p w14:paraId="6A159CB5" w14:textId="77777777" w:rsidR="00D029C4" w:rsidRPr="008B2E41" w:rsidRDefault="00D029C4" w:rsidP="00D029C4">
      <w:pPr>
        <w:jc w:val="both"/>
        <w:rPr>
          <w:rFonts w:asciiTheme="minorHAnsi" w:hAnsiTheme="minorHAnsi" w:cstheme="minorHAnsi"/>
          <w:b w:val="0"/>
          <w:bCs/>
        </w:rPr>
      </w:pPr>
      <w:r w:rsidRPr="008B2E41">
        <w:rPr>
          <w:rFonts w:asciiTheme="minorHAnsi" w:hAnsiTheme="minorHAnsi" w:cstheme="minorHAnsi"/>
          <w:b w:val="0"/>
          <w:bCs/>
        </w:rPr>
        <w:t>La présente délégation ne préjuge pas des pouvoirs contentieux du Maire dans le cadre de ses pouvoirs propres de police administrative ou judiciaire ;</w:t>
      </w:r>
    </w:p>
    <w:p w14:paraId="5A29C79C" w14:textId="77777777" w:rsidR="00D029C4" w:rsidRPr="008B2E41" w:rsidRDefault="00D029C4" w:rsidP="00D029C4">
      <w:pPr>
        <w:jc w:val="both"/>
        <w:rPr>
          <w:rFonts w:asciiTheme="minorHAnsi" w:hAnsiTheme="minorHAnsi" w:cstheme="minorHAnsi"/>
          <w:b w:val="0"/>
          <w:bCs/>
        </w:rPr>
      </w:pPr>
      <w:r w:rsidRPr="008B2E41">
        <w:rPr>
          <w:rFonts w:asciiTheme="minorHAnsi" w:hAnsiTheme="minorHAnsi" w:cstheme="minorHAnsi"/>
          <w:b w:val="0"/>
          <w:bCs/>
        </w:rPr>
        <w:t>17° De régler les conséquences dommageables des accidents dans lesquels sont impliqués des véhicules municipaux dans la limite fixée par le conseil municipal soit 30 000 € maximum ;</w:t>
      </w:r>
    </w:p>
    <w:p w14:paraId="0FDB8F2E" w14:textId="77777777" w:rsidR="00D029C4" w:rsidRPr="008B2E41" w:rsidRDefault="00D029C4" w:rsidP="00D029C4">
      <w:pPr>
        <w:jc w:val="both"/>
        <w:rPr>
          <w:rFonts w:asciiTheme="minorHAnsi" w:hAnsiTheme="minorHAnsi" w:cstheme="minorHAnsi"/>
          <w:b w:val="0"/>
          <w:bCs/>
        </w:rPr>
      </w:pPr>
      <w:r w:rsidRPr="008B2E41">
        <w:rPr>
          <w:rFonts w:asciiTheme="minorHAnsi" w:hAnsiTheme="minorHAnsi" w:cstheme="minorHAnsi"/>
          <w:b w:val="0"/>
          <w:bCs/>
        </w:rPr>
        <w:t>18° De donner, en application de l'article L. 324-1 du code de l'urbanisme, l'avis de la commune préalablement aux opérations menées par un établissement public foncier local ;</w:t>
      </w:r>
    </w:p>
    <w:p w14:paraId="75109393" w14:textId="77777777" w:rsidR="00D029C4" w:rsidRPr="008B2E41" w:rsidRDefault="00D029C4" w:rsidP="00D029C4">
      <w:pPr>
        <w:jc w:val="both"/>
        <w:rPr>
          <w:rFonts w:asciiTheme="minorHAnsi" w:hAnsiTheme="minorHAnsi" w:cstheme="minorHAnsi"/>
          <w:b w:val="0"/>
          <w:bCs/>
        </w:rPr>
      </w:pPr>
      <w:r w:rsidRPr="008B2E41">
        <w:rPr>
          <w:rFonts w:asciiTheme="minorHAnsi" w:hAnsiTheme="minorHAnsi" w:cstheme="minorHAnsi"/>
          <w:b w:val="0"/>
          <w:bCs/>
        </w:rPr>
        <w:lastRenderedPageBreak/>
        <w:t>19° De signer la convention prévue par le quatrième alinéa de l'article L. 311-4 du code de l'urbanisme précisant les conditions dans lesquelles un constructeur participe au coût d'équipement d'une zone d'aménagement concerté et de signer la convention prévue par le troisième alinéa de l'article L. 332-11-2 du même code précisant les conditions dans lesquelles un propriétaire peut verser la participation pour voirie et réseaux ;</w:t>
      </w:r>
    </w:p>
    <w:p w14:paraId="17FA73A1" w14:textId="77777777" w:rsidR="00D029C4" w:rsidRPr="008B2E41" w:rsidRDefault="00D029C4" w:rsidP="00D029C4">
      <w:pPr>
        <w:jc w:val="both"/>
        <w:rPr>
          <w:rFonts w:asciiTheme="minorHAnsi" w:hAnsiTheme="minorHAnsi" w:cstheme="minorHAnsi"/>
          <w:b w:val="0"/>
          <w:bCs/>
        </w:rPr>
      </w:pPr>
      <w:r w:rsidRPr="008B2E41">
        <w:rPr>
          <w:rFonts w:asciiTheme="minorHAnsi" w:hAnsiTheme="minorHAnsi" w:cstheme="minorHAnsi"/>
          <w:b w:val="0"/>
          <w:bCs/>
        </w:rPr>
        <w:t>20° De réaliser les lignes de trésorerie sur la base d'un montant maximum autorisé par le conseil municipal soit 300 000 € maximum ;</w:t>
      </w:r>
    </w:p>
    <w:p w14:paraId="7E329976" w14:textId="77777777" w:rsidR="00D029C4" w:rsidRPr="008B2E41" w:rsidRDefault="00D029C4" w:rsidP="00D029C4">
      <w:pPr>
        <w:jc w:val="both"/>
        <w:rPr>
          <w:rFonts w:asciiTheme="minorHAnsi" w:hAnsiTheme="minorHAnsi" w:cstheme="minorHAnsi"/>
          <w:b w:val="0"/>
          <w:bCs/>
        </w:rPr>
      </w:pPr>
      <w:r w:rsidRPr="008B2E41">
        <w:rPr>
          <w:rFonts w:asciiTheme="minorHAnsi" w:hAnsiTheme="minorHAnsi" w:cstheme="minorHAnsi"/>
          <w:b w:val="0"/>
          <w:bCs/>
        </w:rPr>
        <w:t>21° D'exercer au nom de la commune le droit de priorité défini aux articles L. 240-1 à L. 240-3 du code de l'urbanisme ;</w:t>
      </w:r>
    </w:p>
    <w:p w14:paraId="763649FC" w14:textId="77777777" w:rsidR="00D029C4" w:rsidRPr="008B2E41" w:rsidRDefault="00D029C4" w:rsidP="00D029C4">
      <w:pPr>
        <w:jc w:val="both"/>
        <w:rPr>
          <w:rFonts w:asciiTheme="minorHAnsi" w:hAnsiTheme="minorHAnsi" w:cstheme="minorHAnsi"/>
          <w:b w:val="0"/>
          <w:bCs/>
        </w:rPr>
      </w:pPr>
      <w:r w:rsidRPr="008B2E41">
        <w:rPr>
          <w:rFonts w:asciiTheme="minorHAnsi" w:hAnsiTheme="minorHAnsi" w:cstheme="minorHAnsi"/>
          <w:b w:val="0"/>
          <w:bCs/>
        </w:rPr>
        <w:t>22° D'autoriser, au nom de la commune, le renouvellement de l'adhésion aux associations dont elle est membre.</w:t>
      </w:r>
    </w:p>
    <w:p w14:paraId="1BC14E26" w14:textId="77777777" w:rsidR="00D029C4" w:rsidRPr="008B2E41" w:rsidRDefault="00D029C4" w:rsidP="00D029C4">
      <w:pPr>
        <w:jc w:val="both"/>
        <w:rPr>
          <w:rFonts w:asciiTheme="minorHAnsi" w:hAnsiTheme="minorHAnsi" w:cstheme="minorHAnsi"/>
          <w:b w:val="0"/>
          <w:bCs/>
        </w:rPr>
      </w:pPr>
      <w:r w:rsidRPr="008B2E41">
        <w:rPr>
          <w:rFonts w:asciiTheme="minorHAnsi" w:hAnsiTheme="minorHAnsi" w:cstheme="minorHAnsi"/>
          <w:b w:val="0"/>
          <w:bCs/>
        </w:rPr>
        <w:t>23° De prendre les décisions mentionnées aux articles L. 523-4 et L. 523-5 du code du patrimoine relatives à la réalisation de diagnostics d'archéologie préventive prescrits pour les opérations d'aménagement ou de travaux sur le territoire de la commune ;</w:t>
      </w:r>
    </w:p>
    <w:p w14:paraId="61DFB62F" w14:textId="77777777" w:rsidR="00D029C4" w:rsidRPr="008B2E41" w:rsidRDefault="00D029C4" w:rsidP="00D029C4">
      <w:pPr>
        <w:jc w:val="both"/>
        <w:rPr>
          <w:rFonts w:asciiTheme="minorHAnsi" w:hAnsiTheme="minorHAnsi" w:cstheme="minorHAnsi"/>
          <w:b w:val="0"/>
          <w:bCs/>
        </w:rPr>
      </w:pPr>
      <w:r w:rsidRPr="008B2E41">
        <w:rPr>
          <w:rFonts w:asciiTheme="minorHAnsi" w:hAnsiTheme="minorHAnsi" w:cstheme="minorHAnsi"/>
          <w:b w:val="0"/>
          <w:bCs/>
        </w:rPr>
        <w:t>24° D'autoriser, au nom de la commune, le renouvellement de l'adhésion aux associations dont elle est membre ;</w:t>
      </w:r>
    </w:p>
    <w:p w14:paraId="5E5D139F" w14:textId="77777777" w:rsidR="00D029C4" w:rsidRPr="008B2E41" w:rsidRDefault="00D029C4" w:rsidP="00D029C4">
      <w:pPr>
        <w:jc w:val="both"/>
        <w:rPr>
          <w:rFonts w:asciiTheme="minorHAnsi" w:hAnsiTheme="minorHAnsi" w:cstheme="minorHAnsi"/>
          <w:b w:val="0"/>
          <w:bCs/>
        </w:rPr>
      </w:pPr>
      <w:r w:rsidRPr="008B2E41">
        <w:rPr>
          <w:rFonts w:asciiTheme="minorHAnsi" w:hAnsiTheme="minorHAnsi" w:cstheme="minorHAnsi"/>
          <w:b w:val="0"/>
          <w:bCs/>
        </w:rPr>
        <w:t>25° D'exercer, au nom de la commune, le droit d'expropriation pour cause d'utilité publique prévu au troisième alinéa de l'article L. 151-37 du code rural et de la pêche maritime en vue de l'exécution des travaux nécessaires à la constitution d'aires intermédiaires de stockage de bois dans les zones de montagne ;</w:t>
      </w:r>
    </w:p>
    <w:p w14:paraId="33C69FD7" w14:textId="77777777" w:rsidR="00D029C4" w:rsidRPr="008B2E41" w:rsidRDefault="00D029C4" w:rsidP="00D029C4">
      <w:pPr>
        <w:jc w:val="both"/>
        <w:rPr>
          <w:rFonts w:asciiTheme="minorHAnsi" w:hAnsiTheme="minorHAnsi" w:cstheme="minorHAnsi"/>
          <w:b w:val="0"/>
          <w:bCs/>
        </w:rPr>
      </w:pPr>
      <w:r w:rsidRPr="008B2E41">
        <w:rPr>
          <w:rFonts w:asciiTheme="minorHAnsi" w:hAnsiTheme="minorHAnsi" w:cstheme="minorHAnsi"/>
          <w:b w:val="0"/>
          <w:bCs/>
        </w:rPr>
        <w:t>26° De demander à tout organisme financeur, dans les conditions fixées par le conseil municipal, l'attribution de subventions ;</w:t>
      </w:r>
    </w:p>
    <w:p w14:paraId="65EED637" w14:textId="77777777" w:rsidR="00D029C4" w:rsidRPr="008B2E41" w:rsidRDefault="00D029C4" w:rsidP="00D029C4">
      <w:pPr>
        <w:jc w:val="both"/>
        <w:rPr>
          <w:rFonts w:asciiTheme="minorHAnsi" w:hAnsiTheme="minorHAnsi" w:cstheme="minorHAnsi"/>
          <w:b w:val="0"/>
          <w:bCs/>
        </w:rPr>
      </w:pPr>
      <w:r w:rsidRPr="008B2E41">
        <w:rPr>
          <w:rFonts w:asciiTheme="minorHAnsi" w:hAnsiTheme="minorHAnsi" w:cstheme="minorHAnsi"/>
          <w:b w:val="0"/>
          <w:bCs/>
        </w:rPr>
        <w:t>27° De procéder au dépôt des demandes d'autorisations d'urbanisme relatives à la démolition, à la transformation ou à l'édification des biens municipaux uniquement pour les opérations inscrites au budget de la commune ;</w:t>
      </w:r>
    </w:p>
    <w:p w14:paraId="169CF764" w14:textId="77777777" w:rsidR="00D029C4" w:rsidRPr="008B2E41" w:rsidRDefault="00D029C4" w:rsidP="00D029C4">
      <w:pPr>
        <w:jc w:val="both"/>
        <w:rPr>
          <w:rFonts w:asciiTheme="minorHAnsi" w:hAnsiTheme="minorHAnsi" w:cstheme="minorHAnsi"/>
          <w:b w:val="0"/>
          <w:bCs/>
        </w:rPr>
      </w:pPr>
      <w:r w:rsidRPr="008B2E41">
        <w:rPr>
          <w:rFonts w:asciiTheme="minorHAnsi" w:hAnsiTheme="minorHAnsi" w:cstheme="minorHAnsi"/>
          <w:b w:val="0"/>
          <w:bCs/>
        </w:rPr>
        <w:t xml:space="preserve">28° D'exercer, au nom de la commune, le droit prévu au I de l'article 10 de la loi n° 75-1351 du 31 décembre 1975 relative à la protection des occupants de locaux à usage d'habitation </w:t>
      </w:r>
    </w:p>
    <w:p w14:paraId="1ECB7106" w14:textId="77777777" w:rsidR="00D029C4" w:rsidRPr="008B2E41" w:rsidRDefault="00D029C4" w:rsidP="00D029C4">
      <w:pPr>
        <w:jc w:val="both"/>
        <w:rPr>
          <w:rFonts w:asciiTheme="minorHAnsi" w:hAnsiTheme="minorHAnsi" w:cstheme="minorHAnsi"/>
          <w:b w:val="0"/>
          <w:bCs/>
        </w:rPr>
      </w:pPr>
      <w:r w:rsidRPr="008B2E41">
        <w:rPr>
          <w:rFonts w:asciiTheme="minorHAnsi" w:hAnsiTheme="minorHAnsi" w:cstheme="minorHAnsi"/>
          <w:b w:val="0"/>
          <w:bCs/>
        </w:rPr>
        <w:t>29° D'ouvrir et d'organiser la participation du public par voie électronique prévue au I de l'article L. 123-19 du code de l'environnement.</w:t>
      </w:r>
    </w:p>
    <w:p w14:paraId="328CCDC8" w14:textId="6B1FA75D" w:rsidR="002562F2" w:rsidRPr="008B2E41" w:rsidRDefault="002562F2" w:rsidP="0033491D">
      <w:pPr>
        <w:jc w:val="both"/>
        <w:rPr>
          <w:rFonts w:asciiTheme="minorHAnsi" w:hAnsiTheme="minorHAnsi" w:cstheme="minorHAnsi"/>
          <w:b w:val="0"/>
          <w:szCs w:val="22"/>
        </w:rPr>
      </w:pPr>
    </w:p>
    <w:p w14:paraId="04EB810F" w14:textId="5C00C11A" w:rsidR="002562F2" w:rsidRPr="008B2E41" w:rsidRDefault="002562F2" w:rsidP="002562F2">
      <w:pPr>
        <w:pBdr>
          <w:bottom w:val="single" w:sz="4" w:space="1" w:color="auto"/>
        </w:pBdr>
        <w:jc w:val="both"/>
        <w:rPr>
          <w:rFonts w:asciiTheme="minorHAnsi" w:hAnsiTheme="minorHAnsi" w:cstheme="minorHAnsi"/>
          <w:bCs/>
          <w:iCs/>
          <w:szCs w:val="22"/>
          <w:lang w:bidi="ar-SA"/>
        </w:rPr>
      </w:pPr>
      <w:r w:rsidRPr="008B2E41">
        <w:rPr>
          <w:rFonts w:asciiTheme="minorHAnsi" w:hAnsiTheme="minorHAnsi" w:cstheme="minorHAnsi"/>
          <w:bCs/>
          <w:iCs/>
          <w:szCs w:val="22"/>
          <w:lang w:bidi="ar-SA"/>
        </w:rPr>
        <w:t>Délibération 10</w:t>
      </w:r>
    </w:p>
    <w:p w14:paraId="36A2B82A" w14:textId="77777777" w:rsidR="009069A7" w:rsidRPr="008B2E41" w:rsidRDefault="009069A7" w:rsidP="00D029C4">
      <w:pPr>
        <w:tabs>
          <w:tab w:val="left" w:pos="3912"/>
        </w:tabs>
        <w:rPr>
          <w:rFonts w:ascii="Calibri" w:hAnsi="Calibri" w:cs="Calibri"/>
          <w:bCs/>
          <w:szCs w:val="22"/>
        </w:rPr>
      </w:pPr>
    </w:p>
    <w:p w14:paraId="54C2677C" w14:textId="2424E645" w:rsidR="00D029C4" w:rsidRPr="008B2E41" w:rsidRDefault="00D029C4" w:rsidP="00D029C4">
      <w:pPr>
        <w:tabs>
          <w:tab w:val="left" w:pos="3912"/>
        </w:tabs>
        <w:rPr>
          <w:rFonts w:ascii="Calibri" w:hAnsi="Calibri" w:cs="Calibri"/>
          <w:bCs/>
          <w:szCs w:val="22"/>
          <w:lang w:bidi="ar-SA"/>
        </w:rPr>
      </w:pPr>
      <w:r w:rsidRPr="008B2E41">
        <w:rPr>
          <w:rFonts w:ascii="Calibri" w:hAnsi="Calibri" w:cs="Calibri"/>
          <w:bCs/>
          <w:szCs w:val="22"/>
        </w:rPr>
        <w:t>Objet : Approbation des modalités de reversement de la taxe d’aménagement perçue par les communes à la Communauté de Communes à compter de 2023</w:t>
      </w:r>
    </w:p>
    <w:p w14:paraId="4108ECD8" w14:textId="77777777" w:rsidR="00D029C4" w:rsidRPr="008B2E41" w:rsidRDefault="00D029C4" w:rsidP="00D029C4">
      <w:pPr>
        <w:tabs>
          <w:tab w:val="left" w:pos="3912"/>
        </w:tabs>
        <w:rPr>
          <w:rFonts w:ascii="Calibri" w:hAnsi="Calibri" w:cs="Calibri"/>
          <w:b w:val="0"/>
          <w:szCs w:val="22"/>
        </w:rPr>
      </w:pPr>
    </w:p>
    <w:p w14:paraId="6FC80D16" w14:textId="14DBD75D" w:rsidR="007C331A" w:rsidRPr="008B2E41" w:rsidRDefault="00DD6173" w:rsidP="00DD6173">
      <w:pPr>
        <w:tabs>
          <w:tab w:val="left" w:pos="3912"/>
        </w:tabs>
        <w:jc w:val="both"/>
        <w:rPr>
          <w:rFonts w:ascii="Calibri" w:hAnsi="Calibri" w:cs="Calibri"/>
          <w:b w:val="0"/>
          <w:szCs w:val="22"/>
        </w:rPr>
      </w:pPr>
      <w:bookmarkStart w:id="6" w:name="_Hlk125742201"/>
      <w:r w:rsidRPr="008B2E41">
        <w:rPr>
          <w:rFonts w:ascii="Calibri" w:hAnsi="Calibri" w:cs="Calibri"/>
          <w:b w:val="0"/>
          <w:szCs w:val="22"/>
        </w:rPr>
        <w:t>M. le Maire rappelle que la loi de finance</w:t>
      </w:r>
      <w:r w:rsidR="007C331A" w:rsidRPr="008B2E41">
        <w:rPr>
          <w:rFonts w:ascii="Calibri" w:hAnsi="Calibri" w:cs="Calibri"/>
          <w:b w:val="0"/>
          <w:szCs w:val="22"/>
        </w:rPr>
        <w:t>s</w:t>
      </w:r>
      <w:r w:rsidRPr="008B2E41">
        <w:rPr>
          <w:rFonts w:ascii="Calibri" w:hAnsi="Calibri" w:cs="Calibri"/>
          <w:b w:val="0"/>
          <w:szCs w:val="22"/>
        </w:rPr>
        <w:t xml:space="preserve"> pour 2023 impos</w:t>
      </w:r>
      <w:r w:rsidR="007C331A" w:rsidRPr="008B2E41">
        <w:rPr>
          <w:rFonts w:ascii="Calibri" w:hAnsi="Calibri" w:cs="Calibri"/>
          <w:b w:val="0"/>
          <w:szCs w:val="22"/>
        </w:rPr>
        <w:t xml:space="preserve">ait que les intercommunalités et leurs communes membres s’accordent sur les modalités de reversement </w:t>
      </w:r>
      <w:r w:rsidRPr="008B2E41">
        <w:rPr>
          <w:rFonts w:ascii="Calibri" w:hAnsi="Calibri" w:cs="Calibri"/>
          <w:b w:val="0"/>
          <w:szCs w:val="22"/>
        </w:rPr>
        <w:t xml:space="preserve">d'une partie de la taxe d'aménagement perçue par les communes au </w:t>
      </w:r>
      <w:r w:rsidR="007C331A" w:rsidRPr="008B2E41">
        <w:rPr>
          <w:rFonts w:ascii="Calibri" w:hAnsi="Calibri" w:cs="Calibri"/>
          <w:b w:val="0"/>
          <w:szCs w:val="22"/>
        </w:rPr>
        <w:t>profit</w:t>
      </w:r>
      <w:r w:rsidRPr="008B2E41">
        <w:rPr>
          <w:rFonts w:ascii="Calibri" w:hAnsi="Calibri" w:cs="Calibri"/>
          <w:b w:val="0"/>
          <w:szCs w:val="22"/>
        </w:rPr>
        <w:t xml:space="preserve"> de l'intercommunalité. </w:t>
      </w:r>
    </w:p>
    <w:p w14:paraId="413E440E" w14:textId="50597AF2" w:rsidR="007C331A" w:rsidRPr="008B2E41" w:rsidRDefault="007C331A" w:rsidP="00DD6173">
      <w:pPr>
        <w:tabs>
          <w:tab w:val="left" w:pos="3912"/>
        </w:tabs>
        <w:jc w:val="both"/>
        <w:rPr>
          <w:rFonts w:ascii="Calibri" w:hAnsi="Calibri" w:cs="Calibri"/>
          <w:b w:val="0"/>
          <w:szCs w:val="22"/>
        </w:rPr>
      </w:pPr>
      <w:r w:rsidRPr="008B2E41">
        <w:rPr>
          <w:rFonts w:ascii="Calibri" w:hAnsi="Calibri" w:cs="Calibri"/>
          <w:b w:val="0"/>
          <w:szCs w:val="22"/>
        </w:rPr>
        <w:t>L</w:t>
      </w:r>
      <w:r w:rsidR="00DD6173" w:rsidRPr="008B2E41">
        <w:rPr>
          <w:rFonts w:ascii="Calibri" w:hAnsi="Calibri" w:cs="Calibri"/>
          <w:b w:val="0"/>
          <w:szCs w:val="22"/>
        </w:rPr>
        <w:t xml:space="preserve">a première proposition de MACS </w:t>
      </w:r>
      <w:r w:rsidRPr="008B2E41">
        <w:rPr>
          <w:rFonts w:ascii="Calibri" w:hAnsi="Calibri" w:cs="Calibri"/>
          <w:b w:val="0"/>
          <w:szCs w:val="22"/>
        </w:rPr>
        <w:t>consistait dans le reversement par les communes de</w:t>
      </w:r>
      <w:r w:rsidR="00DD6173" w:rsidRPr="008B2E41">
        <w:rPr>
          <w:rFonts w:ascii="Calibri" w:hAnsi="Calibri" w:cs="Calibri"/>
          <w:b w:val="0"/>
          <w:szCs w:val="22"/>
        </w:rPr>
        <w:t xml:space="preserve"> 100% de la taxe d'aménagement perçue sur les zones d'activité</w:t>
      </w:r>
      <w:r w:rsidRPr="008B2E41">
        <w:rPr>
          <w:rFonts w:ascii="Calibri" w:hAnsi="Calibri" w:cs="Calibri"/>
          <w:b w:val="0"/>
          <w:szCs w:val="22"/>
        </w:rPr>
        <w:t>s</w:t>
      </w:r>
      <w:r w:rsidR="00DD6173" w:rsidRPr="008B2E41">
        <w:rPr>
          <w:rFonts w:ascii="Calibri" w:hAnsi="Calibri" w:cs="Calibri"/>
          <w:b w:val="0"/>
          <w:szCs w:val="22"/>
        </w:rPr>
        <w:t xml:space="preserve"> à MACS</w:t>
      </w:r>
      <w:r w:rsidRPr="008B2E41">
        <w:rPr>
          <w:rFonts w:ascii="Calibri" w:hAnsi="Calibri" w:cs="Calibri"/>
          <w:b w:val="0"/>
          <w:szCs w:val="22"/>
        </w:rPr>
        <w:t xml:space="preserve">, </w:t>
      </w:r>
      <w:r w:rsidR="00DD6173" w:rsidRPr="008B2E41">
        <w:rPr>
          <w:rFonts w:ascii="Calibri" w:hAnsi="Calibri" w:cs="Calibri"/>
          <w:b w:val="0"/>
          <w:szCs w:val="22"/>
        </w:rPr>
        <w:t>l</w:t>
      </w:r>
      <w:r w:rsidRPr="008B2E41">
        <w:rPr>
          <w:rFonts w:ascii="Calibri" w:hAnsi="Calibri" w:cs="Calibri"/>
          <w:b w:val="0"/>
          <w:szCs w:val="22"/>
        </w:rPr>
        <w:t>es</w:t>
      </w:r>
      <w:r w:rsidR="00DD6173" w:rsidRPr="008B2E41">
        <w:rPr>
          <w:rFonts w:ascii="Calibri" w:hAnsi="Calibri" w:cs="Calibri"/>
          <w:b w:val="0"/>
          <w:szCs w:val="22"/>
        </w:rPr>
        <w:t xml:space="preserve"> commune</w:t>
      </w:r>
      <w:r w:rsidR="00F52BE9" w:rsidRPr="008B2E41">
        <w:rPr>
          <w:rFonts w:ascii="Calibri" w:hAnsi="Calibri" w:cs="Calibri"/>
          <w:b w:val="0"/>
          <w:szCs w:val="22"/>
        </w:rPr>
        <w:t>s</w:t>
      </w:r>
      <w:r w:rsidR="00DD6173" w:rsidRPr="008B2E41">
        <w:rPr>
          <w:rFonts w:ascii="Calibri" w:hAnsi="Calibri" w:cs="Calibri"/>
          <w:b w:val="0"/>
          <w:szCs w:val="22"/>
        </w:rPr>
        <w:t xml:space="preserve"> </w:t>
      </w:r>
      <w:r w:rsidRPr="008B2E41">
        <w:rPr>
          <w:rFonts w:ascii="Calibri" w:hAnsi="Calibri" w:cs="Calibri"/>
          <w:b w:val="0"/>
          <w:szCs w:val="22"/>
        </w:rPr>
        <w:t>continuant à percevoir</w:t>
      </w:r>
      <w:r w:rsidR="00DD6173" w:rsidRPr="008B2E41">
        <w:rPr>
          <w:rFonts w:ascii="Calibri" w:hAnsi="Calibri" w:cs="Calibri"/>
          <w:b w:val="0"/>
          <w:szCs w:val="22"/>
        </w:rPr>
        <w:t xml:space="preserve"> 100</w:t>
      </w:r>
      <w:proofErr w:type="gramStart"/>
      <w:r w:rsidR="00DD6173" w:rsidRPr="008B2E41">
        <w:rPr>
          <w:rFonts w:ascii="Calibri" w:hAnsi="Calibri" w:cs="Calibri"/>
          <w:b w:val="0"/>
          <w:szCs w:val="22"/>
        </w:rPr>
        <w:t xml:space="preserve">% </w:t>
      </w:r>
      <w:r w:rsidRPr="008B2E41">
        <w:rPr>
          <w:rFonts w:ascii="Calibri" w:hAnsi="Calibri" w:cs="Calibri"/>
          <w:b w:val="0"/>
          <w:szCs w:val="22"/>
        </w:rPr>
        <w:t xml:space="preserve"> de</w:t>
      </w:r>
      <w:proofErr w:type="gramEnd"/>
      <w:r w:rsidRPr="008B2E41">
        <w:rPr>
          <w:rFonts w:ascii="Calibri" w:hAnsi="Calibri" w:cs="Calibri"/>
          <w:b w:val="0"/>
          <w:szCs w:val="22"/>
        </w:rPr>
        <w:t xml:space="preserve"> </w:t>
      </w:r>
      <w:r w:rsidR="00DD6173" w:rsidRPr="008B2E41">
        <w:rPr>
          <w:rFonts w:ascii="Calibri" w:hAnsi="Calibri" w:cs="Calibri"/>
          <w:b w:val="0"/>
          <w:szCs w:val="22"/>
        </w:rPr>
        <w:t xml:space="preserve">la taxe d'aménagement </w:t>
      </w:r>
      <w:r w:rsidRPr="008B2E41">
        <w:rPr>
          <w:rFonts w:ascii="Calibri" w:hAnsi="Calibri" w:cs="Calibri"/>
          <w:b w:val="0"/>
          <w:szCs w:val="22"/>
        </w:rPr>
        <w:t>due</w:t>
      </w:r>
      <w:r w:rsidR="00DD6173" w:rsidRPr="008B2E41">
        <w:rPr>
          <w:rFonts w:ascii="Calibri" w:hAnsi="Calibri" w:cs="Calibri"/>
          <w:b w:val="0"/>
          <w:szCs w:val="22"/>
        </w:rPr>
        <w:t xml:space="preserve"> au titre de l'habitat </w:t>
      </w:r>
      <w:r w:rsidRPr="008B2E41">
        <w:rPr>
          <w:rFonts w:ascii="Calibri" w:hAnsi="Calibri" w:cs="Calibri"/>
          <w:b w:val="0"/>
          <w:szCs w:val="22"/>
        </w:rPr>
        <w:t>(</w:t>
      </w:r>
      <w:r w:rsidR="00DD6173" w:rsidRPr="008B2E41">
        <w:rPr>
          <w:rFonts w:ascii="Calibri" w:hAnsi="Calibri" w:cs="Calibri"/>
          <w:b w:val="0"/>
          <w:szCs w:val="22"/>
        </w:rPr>
        <w:t>constructions de logements en l'occurrence</w:t>
      </w:r>
      <w:r w:rsidRPr="008B2E41">
        <w:rPr>
          <w:rFonts w:ascii="Calibri" w:hAnsi="Calibri" w:cs="Calibri"/>
          <w:b w:val="0"/>
          <w:szCs w:val="22"/>
        </w:rPr>
        <w:t>)</w:t>
      </w:r>
      <w:r w:rsidR="00DD6173" w:rsidRPr="008B2E41">
        <w:rPr>
          <w:rFonts w:ascii="Calibri" w:hAnsi="Calibri" w:cs="Calibri"/>
          <w:b w:val="0"/>
          <w:szCs w:val="22"/>
        </w:rPr>
        <w:t xml:space="preserve">. </w:t>
      </w:r>
    </w:p>
    <w:p w14:paraId="46583B84" w14:textId="77777777" w:rsidR="007C331A" w:rsidRPr="008B2E41" w:rsidRDefault="00DD6173" w:rsidP="00DD6173">
      <w:pPr>
        <w:tabs>
          <w:tab w:val="left" w:pos="3912"/>
        </w:tabs>
        <w:jc w:val="both"/>
        <w:rPr>
          <w:rFonts w:ascii="Calibri" w:hAnsi="Calibri" w:cs="Calibri"/>
          <w:b w:val="0"/>
          <w:szCs w:val="22"/>
        </w:rPr>
      </w:pPr>
      <w:r w:rsidRPr="008B2E41">
        <w:rPr>
          <w:rFonts w:ascii="Calibri" w:hAnsi="Calibri" w:cs="Calibri"/>
          <w:b w:val="0"/>
          <w:szCs w:val="22"/>
        </w:rPr>
        <w:t xml:space="preserve">La loi de finances est </w:t>
      </w:r>
      <w:r w:rsidR="007C331A" w:rsidRPr="008B2E41">
        <w:rPr>
          <w:rFonts w:ascii="Calibri" w:hAnsi="Calibri" w:cs="Calibri"/>
          <w:b w:val="0"/>
          <w:szCs w:val="22"/>
        </w:rPr>
        <w:t xml:space="preserve">finalement </w:t>
      </w:r>
      <w:r w:rsidRPr="008B2E41">
        <w:rPr>
          <w:rFonts w:ascii="Calibri" w:hAnsi="Calibri" w:cs="Calibri"/>
          <w:b w:val="0"/>
          <w:szCs w:val="22"/>
        </w:rPr>
        <w:t xml:space="preserve">revenue sur ce dispositif </w:t>
      </w:r>
      <w:r w:rsidR="007C331A" w:rsidRPr="008B2E41">
        <w:rPr>
          <w:rFonts w:ascii="Calibri" w:hAnsi="Calibri" w:cs="Calibri"/>
          <w:b w:val="0"/>
          <w:szCs w:val="22"/>
        </w:rPr>
        <w:t xml:space="preserve">en </w:t>
      </w:r>
      <w:r w:rsidRPr="008B2E41">
        <w:rPr>
          <w:rFonts w:ascii="Calibri" w:hAnsi="Calibri" w:cs="Calibri"/>
          <w:b w:val="0"/>
          <w:szCs w:val="22"/>
        </w:rPr>
        <w:t>ne l</w:t>
      </w:r>
      <w:r w:rsidR="007C331A" w:rsidRPr="008B2E41">
        <w:rPr>
          <w:rFonts w:ascii="Calibri" w:hAnsi="Calibri" w:cs="Calibri"/>
          <w:b w:val="0"/>
          <w:szCs w:val="22"/>
        </w:rPr>
        <w:t>e</w:t>
      </w:r>
      <w:r w:rsidRPr="008B2E41">
        <w:rPr>
          <w:rFonts w:ascii="Calibri" w:hAnsi="Calibri" w:cs="Calibri"/>
          <w:b w:val="0"/>
          <w:szCs w:val="22"/>
        </w:rPr>
        <w:t xml:space="preserve"> rendant plus obligatoire</w:t>
      </w:r>
      <w:r w:rsidR="007C331A" w:rsidRPr="008B2E41">
        <w:rPr>
          <w:rFonts w:ascii="Calibri" w:hAnsi="Calibri" w:cs="Calibri"/>
          <w:b w:val="0"/>
          <w:szCs w:val="22"/>
        </w:rPr>
        <w:t xml:space="preserve">. </w:t>
      </w:r>
    </w:p>
    <w:p w14:paraId="2451EC21" w14:textId="70AADBE8" w:rsidR="007C331A" w:rsidRPr="008B2E41" w:rsidRDefault="007C331A" w:rsidP="00DD6173">
      <w:pPr>
        <w:tabs>
          <w:tab w:val="left" w:pos="3912"/>
        </w:tabs>
        <w:jc w:val="both"/>
        <w:rPr>
          <w:rFonts w:ascii="Calibri" w:hAnsi="Calibri" w:cs="Calibri"/>
          <w:b w:val="0"/>
          <w:szCs w:val="22"/>
        </w:rPr>
      </w:pPr>
      <w:r w:rsidRPr="008B2E41">
        <w:rPr>
          <w:rFonts w:ascii="Calibri" w:hAnsi="Calibri" w:cs="Calibri"/>
          <w:b w:val="0"/>
          <w:szCs w:val="22"/>
        </w:rPr>
        <w:t>Ce</w:t>
      </w:r>
      <w:r w:rsidR="00DD6173" w:rsidRPr="008B2E41">
        <w:rPr>
          <w:rFonts w:ascii="Calibri" w:hAnsi="Calibri" w:cs="Calibri"/>
          <w:b w:val="0"/>
          <w:szCs w:val="22"/>
        </w:rPr>
        <w:t>pendant un accord a été trouvé au sein de MACS enfin de maintenir le principe de la réversion mais qu</w:t>
      </w:r>
      <w:r w:rsidRPr="008B2E41">
        <w:rPr>
          <w:rFonts w:ascii="Calibri" w:hAnsi="Calibri" w:cs="Calibri"/>
          <w:b w:val="0"/>
          <w:szCs w:val="22"/>
        </w:rPr>
        <w:t xml:space="preserve">’il </w:t>
      </w:r>
      <w:r w:rsidR="00DD6173" w:rsidRPr="008B2E41">
        <w:rPr>
          <w:rFonts w:ascii="Calibri" w:hAnsi="Calibri" w:cs="Calibri"/>
          <w:b w:val="0"/>
          <w:szCs w:val="22"/>
        </w:rPr>
        <w:t xml:space="preserve">ne soit plus </w:t>
      </w:r>
      <w:r w:rsidRPr="008B2E41">
        <w:rPr>
          <w:rFonts w:ascii="Calibri" w:hAnsi="Calibri" w:cs="Calibri"/>
          <w:b w:val="0"/>
          <w:szCs w:val="22"/>
        </w:rPr>
        <w:t xml:space="preserve">à hauteur </w:t>
      </w:r>
      <w:r w:rsidR="00DD6173" w:rsidRPr="008B2E41">
        <w:rPr>
          <w:rFonts w:ascii="Calibri" w:hAnsi="Calibri" w:cs="Calibri"/>
          <w:b w:val="0"/>
          <w:szCs w:val="22"/>
        </w:rPr>
        <w:t>de 100% sur les zones d'activité</w:t>
      </w:r>
      <w:r w:rsidRPr="008B2E41">
        <w:rPr>
          <w:rFonts w:ascii="Calibri" w:hAnsi="Calibri" w:cs="Calibri"/>
          <w:b w:val="0"/>
          <w:szCs w:val="22"/>
        </w:rPr>
        <w:t>s,</w:t>
      </w:r>
      <w:r w:rsidR="00DD6173" w:rsidRPr="008B2E41">
        <w:rPr>
          <w:rFonts w:ascii="Calibri" w:hAnsi="Calibri" w:cs="Calibri"/>
          <w:b w:val="0"/>
          <w:szCs w:val="22"/>
        </w:rPr>
        <w:t xml:space="preserve"> comme cela avait été évoqué</w:t>
      </w:r>
      <w:r w:rsidRPr="008B2E41">
        <w:rPr>
          <w:rFonts w:ascii="Calibri" w:hAnsi="Calibri" w:cs="Calibri"/>
          <w:b w:val="0"/>
          <w:szCs w:val="22"/>
        </w:rPr>
        <w:t>,</w:t>
      </w:r>
      <w:r w:rsidR="00DD6173" w:rsidRPr="008B2E41">
        <w:rPr>
          <w:rFonts w:ascii="Calibri" w:hAnsi="Calibri" w:cs="Calibri"/>
          <w:b w:val="0"/>
          <w:szCs w:val="22"/>
        </w:rPr>
        <w:t xml:space="preserve"> mais simplement de 20% pour MACS</w:t>
      </w:r>
      <w:r w:rsidRPr="008B2E41">
        <w:rPr>
          <w:rFonts w:ascii="Calibri" w:hAnsi="Calibri" w:cs="Calibri"/>
          <w:b w:val="0"/>
          <w:szCs w:val="22"/>
        </w:rPr>
        <w:t>,</w:t>
      </w:r>
      <w:r w:rsidR="00DD6173" w:rsidRPr="008B2E41">
        <w:rPr>
          <w:rFonts w:ascii="Calibri" w:hAnsi="Calibri" w:cs="Calibri"/>
          <w:b w:val="0"/>
          <w:szCs w:val="22"/>
        </w:rPr>
        <w:t xml:space="preserve"> la commune percevant 80% </w:t>
      </w:r>
      <w:r w:rsidRPr="008B2E41">
        <w:rPr>
          <w:rFonts w:ascii="Calibri" w:hAnsi="Calibri" w:cs="Calibri"/>
          <w:b w:val="0"/>
          <w:szCs w:val="22"/>
        </w:rPr>
        <w:t>restant</w:t>
      </w:r>
      <w:r w:rsidR="00DD6173" w:rsidRPr="008B2E41">
        <w:rPr>
          <w:rFonts w:ascii="Calibri" w:hAnsi="Calibri" w:cs="Calibri"/>
          <w:b w:val="0"/>
          <w:szCs w:val="22"/>
        </w:rPr>
        <w:t xml:space="preserve"> sur les zones d'activités et toujours 100% sur la partie habitat. </w:t>
      </w:r>
    </w:p>
    <w:p w14:paraId="0BDF18A6" w14:textId="65C335CF" w:rsidR="00B85CBE" w:rsidRPr="008B2E41" w:rsidRDefault="007C331A" w:rsidP="00DD6173">
      <w:pPr>
        <w:tabs>
          <w:tab w:val="left" w:pos="3912"/>
        </w:tabs>
        <w:jc w:val="both"/>
        <w:rPr>
          <w:rFonts w:ascii="Calibri" w:hAnsi="Calibri" w:cs="Calibri"/>
          <w:b w:val="0"/>
          <w:szCs w:val="22"/>
        </w:rPr>
      </w:pPr>
      <w:r w:rsidRPr="008B2E41">
        <w:rPr>
          <w:rFonts w:ascii="Calibri" w:hAnsi="Calibri" w:cs="Calibri"/>
          <w:b w:val="0"/>
          <w:szCs w:val="22"/>
        </w:rPr>
        <w:t>Cette proposition</w:t>
      </w:r>
      <w:r w:rsidR="00DD6173" w:rsidRPr="008B2E41">
        <w:rPr>
          <w:rFonts w:ascii="Calibri" w:hAnsi="Calibri" w:cs="Calibri"/>
          <w:b w:val="0"/>
          <w:szCs w:val="22"/>
        </w:rPr>
        <w:t xml:space="preserve"> </w:t>
      </w:r>
      <w:r w:rsidRPr="008B2E41">
        <w:rPr>
          <w:rFonts w:ascii="Calibri" w:hAnsi="Calibri" w:cs="Calibri"/>
          <w:b w:val="0"/>
          <w:szCs w:val="22"/>
        </w:rPr>
        <w:t>aura une</w:t>
      </w:r>
      <w:r w:rsidR="00DD6173" w:rsidRPr="008B2E41">
        <w:rPr>
          <w:rFonts w:ascii="Calibri" w:hAnsi="Calibri" w:cs="Calibri"/>
          <w:b w:val="0"/>
          <w:szCs w:val="22"/>
        </w:rPr>
        <w:t xml:space="preserve"> incidence assez limitée </w:t>
      </w:r>
      <w:r w:rsidRPr="008B2E41">
        <w:rPr>
          <w:rFonts w:ascii="Calibri" w:hAnsi="Calibri" w:cs="Calibri"/>
          <w:b w:val="0"/>
          <w:szCs w:val="22"/>
        </w:rPr>
        <w:t>pour</w:t>
      </w:r>
      <w:r w:rsidR="00DD6173" w:rsidRPr="008B2E41">
        <w:rPr>
          <w:rFonts w:ascii="Calibri" w:hAnsi="Calibri" w:cs="Calibri"/>
          <w:b w:val="0"/>
          <w:szCs w:val="22"/>
        </w:rPr>
        <w:t xml:space="preserve"> la commune</w:t>
      </w:r>
      <w:r w:rsidRPr="008B2E41">
        <w:rPr>
          <w:rFonts w:ascii="Calibri" w:hAnsi="Calibri" w:cs="Calibri"/>
          <w:b w:val="0"/>
          <w:szCs w:val="22"/>
        </w:rPr>
        <w:t xml:space="preserve"> de Seignosse</w:t>
      </w:r>
      <w:r w:rsidR="00DD6173" w:rsidRPr="008B2E41">
        <w:rPr>
          <w:rFonts w:ascii="Calibri" w:hAnsi="Calibri" w:cs="Calibri"/>
          <w:b w:val="0"/>
          <w:szCs w:val="22"/>
        </w:rPr>
        <w:t xml:space="preserve"> puisqu</w:t>
      </w:r>
      <w:r w:rsidR="00B85CBE" w:rsidRPr="008B2E41">
        <w:rPr>
          <w:rFonts w:ascii="Calibri" w:hAnsi="Calibri" w:cs="Calibri"/>
          <w:b w:val="0"/>
          <w:szCs w:val="22"/>
        </w:rPr>
        <w:t>’</w:t>
      </w:r>
      <w:r w:rsidR="00DD6173" w:rsidRPr="008B2E41">
        <w:rPr>
          <w:rFonts w:ascii="Calibri" w:hAnsi="Calibri" w:cs="Calibri"/>
          <w:b w:val="0"/>
          <w:szCs w:val="22"/>
        </w:rPr>
        <w:t xml:space="preserve">une exonération </w:t>
      </w:r>
      <w:r w:rsidR="00B85CBE" w:rsidRPr="008B2E41">
        <w:rPr>
          <w:rFonts w:ascii="Calibri" w:hAnsi="Calibri" w:cs="Calibri"/>
          <w:b w:val="0"/>
          <w:szCs w:val="22"/>
        </w:rPr>
        <w:t xml:space="preserve">de la </w:t>
      </w:r>
      <w:r w:rsidR="00DD6173" w:rsidRPr="008B2E41">
        <w:rPr>
          <w:rFonts w:ascii="Calibri" w:hAnsi="Calibri" w:cs="Calibri"/>
          <w:b w:val="0"/>
          <w:szCs w:val="22"/>
        </w:rPr>
        <w:t>taxe d'aménagement pour les locaux à usage industriels et d'artisanat</w:t>
      </w:r>
      <w:r w:rsidR="00B85CBE" w:rsidRPr="008B2E41">
        <w:rPr>
          <w:rFonts w:ascii="Calibri" w:hAnsi="Calibri" w:cs="Calibri"/>
          <w:b w:val="0"/>
          <w:szCs w:val="22"/>
        </w:rPr>
        <w:t xml:space="preserve"> avait déjà été adoptée,</w:t>
      </w:r>
      <w:r w:rsidR="00DD6173" w:rsidRPr="008B2E41">
        <w:rPr>
          <w:rFonts w:ascii="Calibri" w:hAnsi="Calibri" w:cs="Calibri"/>
          <w:b w:val="0"/>
          <w:szCs w:val="22"/>
        </w:rPr>
        <w:t xml:space="preserve"> donc on perçoit une taxe d'aménagement assez faible sur la partie zone d'activité</w:t>
      </w:r>
      <w:r w:rsidR="00B85CBE" w:rsidRPr="008B2E41">
        <w:rPr>
          <w:rFonts w:ascii="Calibri" w:hAnsi="Calibri" w:cs="Calibri"/>
          <w:b w:val="0"/>
          <w:szCs w:val="22"/>
        </w:rPr>
        <w:t>s</w:t>
      </w:r>
      <w:r w:rsidR="00DD6173" w:rsidRPr="008B2E41">
        <w:rPr>
          <w:rFonts w:ascii="Calibri" w:hAnsi="Calibri" w:cs="Calibri"/>
          <w:b w:val="0"/>
          <w:szCs w:val="22"/>
        </w:rPr>
        <w:t xml:space="preserve">. </w:t>
      </w:r>
      <w:r w:rsidR="00B85CBE" w:rsidRPr="008B2E41">
        <w:rPr>
          <w:rFonts w:ascii="Calibri" w:hAnsi="Calibri" w:cs="Calibri"/>
          <w:b w:val="0"/>
          <w:szCs w:val="22"/>
        </w:rPr>
        <w:t>Par contre,</w:t>
      </w:r>
      <w:r w:rsidR="00DD6173" w:rsidRPr="008B2E41">
        <w:rPr>
          <w:rFonts w:ascii="Calibri" w:hAnsi="Calibri" w:cs="Calibri"/>
          <w:b w:val="0"/>
          <w:szCs w:val="22"/>
        </w:rPr>
        <w:t xml:space="preserve"> on perçoit bien évidemment une taxe d'aménagement importante sur la partie habitat. </w:t>
      </w:r>
    </w:p>
    <w:p w14:paraId="7B3F1C23" w14:textId="265CE8AF" w:rsidR="00DD6173" w:rsidRPr="008B2E41" w:rsidRDefault="00DD6173" w:rsidP="00DD6173">
      <w:pPr>
        <w:tabs>
          <w:tab w:val="left" w:pos="3912"/>
        </w:tabs>
        <w:jc w:val="both"/>
        <w:rPr>
          <w:rFonts w:ascii="Calibri" w:hAnsi="Calibri" w:cs="Calibri"/>
          <w:b w:val="0"/>
          <w:szCs w:val="22"/>
        </w:rPr>
      </w:pPr>
      <w:r w:rsidRPr="008B2E41">
        <w:rPr>
          <w:rFonts w:ascii="Calibri" w:hAnsi="Calibri" w:cs="Calibri"/>
          <w:b w:val="0"/>
          <w:szCs w:val="22"/>
        </w:rPr>
        <w:t>Donc il vous est proposé de valider cette répartition qui a fait l'objet d'un consensus au niveau intercommunal et qui nous impacte moins que la première mouture.</w:t>
      </w:r>
    </w:p>
    <w:p w14:paraId="65CD7016" w14:textId="77777777" w:rsidR="00DD6173" w:rsidRPr="008B2E41" w:rsidRDefault="00DD6173" w:rsidP="00DD6173">
      <w:pPr>
        <w:tabs>
          <w:tab w:val="left" w:pos="3912"/>
        </w:tabs>
        <w:jc w:val="both"/>
        <w:rPr>
          <w:rFonts w:ascii="Calibri" w:hAnsi="Calibri" w:cs="Calibri"/>
          <w:b w:val="0"/>
          <w:szCs w:val="22"/>
        </w:rPr>
      </w:pPr>
    </w:p>
    <w:p w14:paraId="0E72EA6C" w14:textId="3F2767FF" w:rsidR="00D029C4" w:rsidRPr="008B2E41" w:rsidRDefault="00D029C4" w:rsidP="00DD6173">
      <w:pPr>
        <w:tabs>
          <w:tab w:val="left" w:pos="3912"/>
        </w:tabs>
        <w:jc w:val="both"/>
        <w:rPr>
          <w:rFonts w:ascii="Calibri" w:hAnsi="Calibri" w:cs="Calibri"/>
          <w:b w:val="0"/>
          <w:szCs w:val="22"/>
        </w:rPr>
      </w:pPr>
      <w:r w:rsidRPr="008B2E41">
        <w:rPr>
          <w:rFonts w:ascii="Calibri" w:hAnsi="Calibri" w:cs="Calibri"/>
          <w:b w:val="0"/>
          <w:szCs w:val="22"/>
        </w:rPr>
        <w:t>Monsieur le Maire précise à l’assemblée délibérante que l’article 15 de la loi n° 2022-1499 du 1</w:t>
      </w:r>
      <w:r w:rsidRPr="008B2E41">
        <w:rPr>
          <w:rFonts w:ascii="Calibri" w:hAnsi="Calibri" w:cs="Calibri"/>
          <w:b w:val="0"/>
          <w:szCs w:val="22"/>
          <w:vertAlign w:val="superscript"/>
        </w:rPr>
        <w:t>er</w:t>
      </w:r>
      <w:r w:rsidRPr="008B2E41">
        <w:rPr>
          <w:rFonts w:ascii="Calibri" w:hAnsi="Calibri" w:cs="Calibri"/>
          <w:b w:val="0"/>
          <w:szCs w:val="22"/>
        </w:rPr>
        <w:t xml:space="preserve"> décembre 2022 de finances rectificative pour 2022, est venu supprimer le principe de reversement obligatoire de tout ou partie du produit de la taxe d’aménagement perçues par les communes à l’EPCI dont elles sont membres, compte tenu de la charge des équipements publics relevant de ses compétences, qui avait été initialement prévu dans l’article 109 de la loi n° 2021-1900 du 30 décembre 2021 de finances pour 2022</w:t>
      </w:r>
    </w:p>
    <w:p w14:paraId="6997DD71" w14:textId="77777777" w:rsidR="00D029C4" w:rsidRPr="008B2E41" w:rsidRDefault="00D029C4" w:rsidP="00DD6173">
      <w:pPr>
        <w:jc w:val="both"/>
        <w:rPr>
          <w:rFonts w:ascii="Calibri" w:hAnsi="Calibri" w:cs="Calibri"/>
          <w:b w:val="0"/>
          <w:szCs w:val="22"/>
        </w:rPr>
      </w:pPr>
    </w:p>
    <w:p w14:paraId="02171856" w14:textId="77777777" w:rsidR="00D029C4" w:rsidRPr="008B2E41" w:rsidRDefault="00D029C4" w:rsidP="00DD6173">
      <w:pPr>
        <w:jc w:val="both"/>
        <w:rPr>
          <w:rFonts w:ascii="Calibri" w:hAnsi="Calibri" w:cs="Calibri"/>
          <w:b w:val="0"/>
          <w:szCs w:val="22"/>
        </w:rPr>
      </w:pPr>
      <w:r w:rsidRPr="008B2E41">
        <w:rPr>
          <w:rFonts w:ascii="Calibri" w:hAnsi="Calibri" w:cs="Calibri"/>
          <w:b w:val="0"/>
          <w:szCs w:val="22"/>
        </w:rPr>
        <w:t xml:space="preserve">Par conséquent, le reversement de la taxe d’aménagement perçue par les communes à leur EPCI redevient facultatif. </w:t>
      </w:r>
    </w:p>
    <w:p w14:paraId="4B0D5E61" w14:textId="77777777" w:rsidR="00D029C4" w:rsidRPr="008B2E41" w:rsidRDefault="00D029C4" w:rsidP="00DD6173">
      <w:pPr>
        <w:jc w:val="both"/>
        <w:rPr>
          <w:rFonts w:ascii="Calibri" w:hAnsi="Calibri" w:cs="Calibri"/>
          <w:b w:val="0"/>
          <w:szCs w:val="22"/>
        </w:rPr>
      </w:pPr>
    </w:p>
    <w:p w14:paraId="5AEA7F7D" w14:textId="77777777" w:rsidR="00D029C4" w:rsidRPr="008B2E41" w:rsidRDefault="00D029C4" w:rsidP="00DD6173">
      <w:pPr>
        <w:pStyle w:val="Paragraphedeliste"/>
        <w:ind w:left="0"/>
        <w:jc w:val="both"/>
        <w:rPr>
          <w:rFonts w:asciiTheme="minorHAnsi" w:hAnsiTheme="minorHAnsi" w:cstheme="minorHAnsi"/>
          <w:b w:val="0"/>
          <w:bCs/>
        </w:rPr>
      </w:pPr>
      <w:r w:rsidRPr="008B2E41">
        <w:rPr>
          <w:rFonts w:asciiTheme="minorHAnsi" w:hAnsiTheme="minorHAnsi" w:cstheme="minorHAnsi"/>
          <w:b w:val="0"/>
          <w:bCs/>
        </w:rPr>
        <w:t>Suite à la délibération du conseil communautaire en date du 26 janvier 2023, il est proposé d’approuver le reversement, au profit de la Communauté de communes, des produits de taxe d’aménagement perçus par la commune sur les ZAE communautaires (actuelles, nouvelles ou faisant l’objet d’une extension), pour toute nouvelle construction ou extension d’établissement ayant une existence fiscale à compter du 1er janvier 2023, en excluant du dispositif les implantations d’entreprises hors ZAE.</w:t>
      </w:r>
    </w:p>
    <w:p w14:paraId="7129BD7E" w14:textId="77777777" w:rsidR="00D029C4" w:rsidRPr="008B2E41" w:rsidRDefault="00D029C4" w:rsidP="00DD6173">
      <w:pPr>
        <w:pStyle w:val="Paragraphedeliste"/>
        <w:jc w:val="both"/>
        <w:rPr>
          <w:rFonts w:asciiTheme="minorHAnsi" w:hAnsiTheme="minorHAnsi" w:cstheme="minorHAnsi"/>
          <w:b w:val="0"/>
          <w:bCs/>
        </w:rPr>
      </w:pPr>
    </w:p>
    <w:p w14:paraId="695777DE" w14:textId="77777777" w:rsidR="00D029C4" w:rsidRPr="008B2E41" w:rsidRDefault="00D029C4" w:rsidP="00DD6173">
      <w:pPr>
        <w:pStyle w:val="Paragraphedeliste"/>
        <w:ind w:left="0"/>
        <w:jc w:val="both"/>
        <w:rPr>
          <w:rFonts w:asciiTheme="minorHAnsi" w:hAnsiTheme="minorHAnsi" w:cstheme="minorHAnsi"/>
          <w:b w:val="0"/>
          <w:bCs/>
        </w:rPr>
      </w:pPr>
      <w:r w:rsidRPr="008B2E41">
        <w:rPr>
          <w:rFonts w:asciiTheme="minorHAnsi" w:hAnsiTheme="minorHAnsi" w:cstheme="minorHAnsi"/>
          <w:b w:val="0"/>
          <w:bCs/>
        </w:rPr>
        <w:t xml:space="preserve">Dans un souci d’équité mais aussi de simplicité, toutes les communes reversent le même pourcentage de leur recette de taxe d’aménagement à la Communauté de communes MACS. Ce pourcentage est fixé à 20 % sur les montants relatifs aux ZAE. </w:t>
      </w:r>
    </w:p>
    <w:p w14:paraId="5B9E6B78" w14:textId="77777777" w:rsidR="00D029C4" w:rsidRPr="008B2E41" w:rsidRDefault="00D029C4" w:rsidP="00DD6173">
      <w:pPr>
        <w:jc w:val="both"/>
        <w:rPr>
          <w:rFonts w:asciiTheme="minorHAnsi" w:hAnsiTheme="minorHAnsi" w:cstheme="minorHAnsi"/>
          <w:b w:val="0"/>
          <w:bCs/>
        </w:rPr>
      </w:pPr>
      <w:r w:rsidRPr="008B2E41">
        <w:rPr>
          <w:rFonts w:asciiTheme="minorHAnsi" w:hAnsiTheme="minorHAnsi" w:cstheme="minorHAnsi"/>
          <w:b w:val="0"/>
          <w:bCs/>
        </w:rPr>
        <w:t xml:space="preserve">La délibération définissant cette modalité de partage produit ses effets tant qu’elle n’est pas rapportée ou modifiée. </w:t>
      </w:r>
    </w:p>
    <w:p w14:paraId="678DC30B" w14:textId="77777777" w:rsidR="00D029C4" w:rsidRPr="008B2E41" w:rsidRDefault="00D029C4" w:rsidP="00DD6173">
      <w:pPr>
        <w:jc w:val="both"/>
        <w:rPr>
          <w:rFonts w:ascii="Calibri" w:hAnsi="Calibri" w:cs="Calibri"/>
          <w:b w:val="0"/>
          <w:szCs w:val="22"/>
        </w:rPr>
      </w:pPr>
    </w:p>
    <w:p w14:paraId="44805EC7" w14:textId="77777777" w:rsidR="00D029C4" w:rsidRPr="008B2E41" w:rsidRDefault="00D029C4" w:rsidP="00DD6173">
      <w:pPr>
        <w:jc w:val="both"/>
        <w:rPr>
          <w:rFonts w:ascii="Calibri" w:hAnsi="Calibri" w:cs="Calibri"/>
          <w:b w:val="0"/>
          <w:szCs w:val="22"/>
        </w:rPr>
      </w:pPr>
      <w:r w:rsidRPr="008B2E41">
        <w:rPr>
          <w:rFonts w:ascii="Calibri" w:hAnsi="Calibri" w:cs="Calibri"/>
          <w:b w:val="0"/>
          <w:szCs w:val="22"/>
        </w:rPr>
        <w:t>La commune devra adresser à MACS la liste nominative des redevables ayant acquitté la taxe d’aménagement dans l’année civile. Les reversements selon les modalités définies ci-avant seront établis sur une base annuelle avec un paiement avant le 30 avril de l’année N+1 suivant l’exercice concerné par la commune à MACS, après encaissement par cette dernière des taxes d’aménagement perçues en année N.</w:t>
      </w:r>
    </w:p>
    <w:p w14:paraId="0BC0D3B6" w14:textId="77777777" w:rsidR="00D029C4" w:rsidRPr="008B2E41" w:rsidRDefault="00D029C4" w:rsidP="00D029C4">
      <w:pPr>
        <w:autoSpaceDE w:val="0"/>
        <w:autoSpaceDN w:val="0"/>
        <w:adjustRightInd w:val="0"/>
        <w:spacing w:before="120"/>
        <w:rPr>
          <w:rFonts w:ascii="Calibri" w:hAnsi="Calibri" w:cs="Calibri"/>
          <w:b w:val="0"/>
          <w:i/>
          <w:szCs w:val="22"/>
        </w:rPr>
      </w:pPr>
    </w:p>
    <w:p w14:paraId="7F86914E" w14:textId="77777777" w:rsidR="00D029C4" w:rsidRPr="008B2E41" w:rsidRDefault="00D029C4" w:rsidP="00DD6173">
      <w:pPr>
        <w:autoSpaceDE w:val="0"/>
        <w:autoSpaceDN w:val="0"/>
        <w:adjustRightInd w:val="0"/>
        <w:spacing w:before="120"/>
        <w:jc w:val="both"/>
        <w:rPr>
          <w:rFonts w:ascii="Calibri" w:hAnsi="Calibri" w:cs="Calibri"/>
          <w:b w:val="0"/>
          <w:iCs/>
          <w:szCs w:val="22"/>
        </w:rPr>
      </w:pPr>
      <w:r w:rsidRPr="008B2E41">
        <w:rPr>
          <w:rFonts w:ascii="Calibri" w:hAnsi="Calibri" w:cs="Calibri"/>
          <w:b w:val="0"/>
          <w:iCs/>
          <w:szCs w:val="22"/>
        </w:rPr>
        <w:t>VU l’article 109 de la loi n° 2021-1900 du 30 décembre 2021 de finances pour 2022 ;</w:t>
      </w:r>
    </w:p>
    <w:p w14:paraId="68815345" w14:textId="77777777" w:rsidR="00D029C4" w:rsidRPr="008B2E41" w:rsidRDefault="00D029C4" w:rsidP="00DD6173">
      <w:pPr>
        <w:tabs>
          <w:tab w:val="left" w:pos="993"/>
        </w:tabs>
        <w:spacing w:before="120"/>
        <w:jc w:val="both"/>
        <w:rPr>
          <w:rFonts w:ascii="Calibri" w:eastAsia="Eurostile" w:hAnsi="Calibri" w:cs="Calibri"/>
          <w:b w:val="0"/>
          <w:iCs/>
          <w:szCs w:val="20"/>
        </w:rPr>
      </w:pPr>
      <w:r w:rsidRPr="008B2E41">
        <w:rPr>
          <w:rFonts w:ascii="Calibri" w:eastAsia="Eurostile" w:hAnsi="Calibri" w:cs="Calibri"/>
          <w:b w:val="0"/>
          <w:iCs/>
        </w:rPr>
        <w:t>VU l’article 15 de la loi n° 2022-1499 du 1</w:t>
      </w:r>
      <w:r w:rsidRPr="008B2E41">
        <w:rPr>
          <w:rFonts w:ascii="Calibri" w:eastAsia="Eurostile" w:hAnsi="Calibri" w:cs="Calibri"/>
          <w:b w:val="0"/>
          <w:iCs/>
          <w:vertAlign w:val="superscript"/>
        </w:rPr>
        <w:t>er</w:t>
      </w:r>
      <w:r w:rsidRPr="008B2E41">
        <w:rPr>
          <w:rFonts w:ascii="Calibri" w:eastAsia="Eurostile" w:hAnsi="Calibri" w:cs="Calibri"/>
          <w:b w:val="0"/>
          <w:iCs/>
        </w:rPr>
        <w:t xml:space="preserve"> décembre 2022 de finances pour 2022 ;</w:t>
      </w:r>
    </w:p>
    <w:p w14:paraId="44647AAC" w14:textId="77777777" w:rsidR="00D029C4" w:rsidRPr="008B2E41" w:rsidRDefault="00D029C4" w:rsidP="00DD6173">
      <w:pPr>
        <w:autoSpaceDE w:val="0"/>
        <w:autoSpaceDN w:val="0"/>
        <w:adjustRightInd w:val="0"/>
        <w:spacing w:before="120"/>
        <w:jc w:val="both"/>
        <w:rPr>
          <w:rFonts w:ascii="Calibri" w:eastAsia="Times" w:hAnsi="Calibri" w:cs="Calibri"/>
          <w:b w:val="0"/>
          <w:iCs/>
          <w:szCs w:val="22"/>
        </w:rPr>
      </w:pPr>
      <w:r w:rsidRPr="008B2E41">
        <w:rPr>
          <w:rFonts w:ascii="Calibri" w:hAnsi="Calibri" w:cs="Calibri"/>
          <w:b w:val="0"/>
          <w:iCs/>
          <w:szCs w:val="22"/>
        </w:rPr>
        <w:t>VU l’ordonnance n° 2022-883 du 14 juin 2022 relative au transfert à la direction générale des finances publiques de la gestion de la taxe d'aménagement et de la part logement de la redevance d'archéologie préventive ;</w:t>
      </w:r>
    </w:p>
    <w:p w14:paraId="5DC2F4F2" w14:textId="77777777" w:rsidR="00D029C4" w:rsidRPr="008B2E41" w:rsidRDefault="00D029C4" w:rsidP="00DD6173">
      <w:pPr>
        <w:autoSpaceDE w:val="0"/>
        <w:autoSpaceDN w:val="0"/>
        <w:adjustRightInd w:val="0"/>
        <w:spacing w:before="120"/>
        <w:jc w:val="both"/>
        <w:rPr>
          <w:rFonts w:ascii="Calibri" w:hAnsi="Calibri" w:cs="Calibri"/>
          <w:b w:val="0"/>
          <w:iCs/>
          <w:szCs w:val="22"/>
        </w:rPr>
      </w:pPr>
      <w:r w:rsidRPr="008B2E41">
        <w:rPr>
          <w:rFonts w:ascii="Calibri" w:hAnsi="Calibri" w:cs="Calibri"/>
          <w:b w:val="0"/>
          <w:iCs/>
          <w:szCs w:val="22"/>
        </w:rPr>
        <w:t>VU le code général des impôts, et notamment son article 1379 ;</w:t>
      </w:r>
    </w:p>
    <w:p w14:paraId="1B3BC74D" w14:textId="77777777" w:rsidR="00D029C4" w:rsidRPr="008B2E41" w:rsidRDefault="00D029C4" w:rsidP="00DD6173">
      <w:pPr>
        <w:autoSpaceDE w:val="0"/>
        <w:autoSpaceDN w:val="0"/>
        <w:adjustRightInd w:val="0"/>
        <w:spacing w:before="120"/>
        <w:jc w:val="both"/>
        <w:rPr>
          <w:rFonts w:ascii="Calibri" w:hAnsi="Calibri" w:cs="Calibri"/>
          <w:b w:val="0"/>
          <w:iCs/>
          <w:szCs w:val="22"/>
        </w:rPr>
      </w:pPr>
      <w:r w:rsidRPr="008B2E41">
        <w:rPr>
          <w:rFonts w:ascii="Calibri" w:hAnsi="Calibri" w:cs="Calibri"/>
          <w:b w:val="0"/>
          <w:iCs/>
          <w:szCs w:val="22"/>
        </w:rPr>
        <w:t>VU le code général des collectivités territoriales ;</w:t>
      </w:r>
    </w:p>
    <w:p w14:paraId="5F599137" w14:textId="77777777" w:rsidR="00D029C4" w:rsidRPr="008B2E41" w:rsidRDefault="00D029C4" w:rsidP="00DD6173">
      <w:pPr>
        <w:spacing w:before="120"/>
        <w:jc w:val="both"/>
        <w:rPr>
          <w:rFonts w:ascii="Calibri" w:eastAsia="Eurostile" w:hAnsi="Calibri" w:cs="Calibri"/>
          <w:b w:val="0"/>
          <w:iCs/>
          <w:szCs w:val="20"/>
          <w:lang w:eastAsia="en-US"/>
        </w:rPr>
      </w:pPr>
      <w:r w:rsidRPr="008B2E41">
        <w:rPr>
          <w:rFonts w:ascii="Calibri" w:eastAsia="Eurostile" w:hAnsi="Calibri" w:cs="Calibri"/>
          <w:b w:val="0"/>
          <w:iCs/>
        </w:rPr>
        <w:t>VU les statuts de la Communauté de communes Maremne Adour Côte-Sud, tels qu’annexés à l’arrêté préfectoral PR/DCPPAT/2022/ n° 25 en date du 9 février 2022 portant modification des statuts de la Communauté de communes Maremne Adour Côte-Sud ;</w:t>
      </w:r>
    </w:p>
    <w:p w14:paraId="0A24C652" w14:textId="77777777" w:rsidR="00D029C4" w:rsidRPr="008B2E41" w:rsidRDefault="00D029C4" w:rsidP="00DD6173">
      <w:pPr>
        <w:tabs>
          <w:tab w:val="left" w:pos="993"/>
        </w:tabs>
        <w:spacing w:before="120"/>
        <w:jc w:val="both"/>
        <w:rPr>
          <w:rFonts w:ascii="Calibri" w:eastAsia="Eurostile" w:hAnsi="Calibri" w:cs="Calibri"/>
          <w:b w:val="0"/>
          <w:iCs/>
        </w:rPr>
      </w:pPr>
      <w:r w:rsidRPr="008B2E41">
        <w:rPr>
          <w:rFonts w:ascii="Calibri" w:eastAsia="Eurostile" w:hAnsi="Calibri" w:cs="Calibri"/>
          <w:b w:val="0"/>
          <w:iCs/>
        </w:rPr>
        <w:t>VU les délibérations du conseil communautaire en date des 17 décembre 2015, 27 septembre 2016, 2 mai 2017, 6 décembre 2018, 26 novembre 2020, 25 mars 2021 et 25 novembre 2021 portant définition et modifications de l’intérêt communautaire des compétences de MACS qui y sont soumises ;</w:t>
      </w:r>
    </w:p>
    <w:p w14:paraId="3FD8FB60" w14:textId="77777777" w:rsidR="00D029C4" w:rsidRPr="008B2E41" w:rsidRDefault="00D029C4" w:rsidP="00DD6173">
      <w:pPr>
        <w:tabs>
          <w:tab w:val="left" w:pos="993"/>
        </w:tabs>
        <w:spacing w:before="120"/>
        <w:jc w:val="both"/>
        <w:rPr>
          <w:rFonts w:ascii="Calibri" w:eastAsia="Eurostile" w:hAnsi="Calibri" w:cs="Calibri"/>
          <w:b w:val="0"/>
          <w:iCs/>
        </w:rPr>
      </w:pPr>
      <w:r w:rsidRPr="008B2E41">
        <w:rPr>
          <w:rFonts w:ascii="Calibri" w:eastAsia="Eurostile" w:hAnsi="Calibri" w:cs="Calibri"/>
          <w:b w:val="0"/>
          <w:iCs/>
        </w:rPr>
        <w:t>VU la délibération du conseil communautaire en date du 26 janvier 2023 portant sur le reversement de la taxe d’aménagement perçue par les communes membres à la Communauté de communes ;</w:t>
      </w:r>
    </w:p>
    <w:p w14:paraId="02306593" w14:textId="77777777" w:rsidR="00D029C4" w:rsidRPr="008B2E41" w:rsidRDefault="00D029C4" w:rsidP="00DD6173">
      <w:pPr>
        <w:jc w:val="both"/>
        <w:rPr>
          <w:rFonts w:ascii="Calibri" w:eastAsia="Times" w:hAnsi="Calibri" w:cs="Calibri"/>
          <w:b w:val="0"/>
          <w:iCs/>
          <w:szCs w:val="22"/>
        </w:rPr>
      </w:pPr>
    </w:p>
    <w:p w14:paraId="15B567C3" w14:textId="77777777" w:rsidR="00D029C4" w:rsidRPr="008B2E41" w:rsidRDefault="00D029C4" w:rsidP="00DD6173">
      <w:pPr>
        <w:jc w:val="both"/>
        <w:rPr>
          <w:rFonts w:ascii="Calibri" w:hAnsi="Calibri" w:cs="Calibri"/>
          <w:b w:val="0"/>
          <w:iCs/>
          <w:szCs w:val="22"/>
        </w:rPr>
      </w:pPr>
      <w:r w:rsidRPr="008B2E41">
        <w:rPr>
          <w:rFonts w:ascii="Calibri" w:hAnsi="Calibri" w:cs="Calibri"/>
          <w:b w:val="0"/>
          <w:iCs/>
          <w:szCs w:val="22"/>
        </w:rPr>
        <w:t>Après avoir entendu l’exposé du rapporteur, le Conseil Municipal, à l’unanimité,</w:t>
      </w:r>
    </w:p>
    <w:p w14:paraId="6B5A4F86" w14:textId="77777777" w:rsidR="00D029C4" w:rsidRPr="008B2E41" w:rsidRDefault="00D029C4" w:rsidP="00D029C4">
      <w:pPr>
        <w:rPr>
          <w:rFonts w:ascii="Calibri" w:hAnsi="Calibri" w:cs="Calibri"/>
          <w:b w:val="0"/>
          <w:szCs w:val="22"/>
        </w:rPr>
      </w:pPr>
    </w:p>
    <w:p w14:paraId="02A9B48E" w14:textId="77777777" w:rsidR="00D029C4" w:rsidRPr="008B2E41" w:rsidRDefault="00D029C4" w:rsidP="00D029C4">
      <w:pPr>
        <w:rPr>
          <w:rFonts w:ascii="Calibri" w:hAnsi="Calibri" w:cs="Calibri"/>
          <w:b w:val="0"/>
          <w:szCs w:val="22"/>
        </w:rPr>
      </w:pPr>
      <w:r w:rsidRPr="008B2E41">
        <w:rPr>
          <w:rFonts w:ascii="Calibri" w:hAnsi="Calibri" w:cs="Calibri"/>
          <w:b w:val="0"/>
          <w:szCs w:val="22"/>
        </w:rPr>
        <w:t>DECIDE :</w:t>
      </w:r>
    </w:p>
    <w:p w14:paraId="43805C37" w14:textId="77777777" w:rsidR="00D029C4" w:rsidRPr="008B2E41" w:rsidRDefault="00D029C4" w:rsidP="00D029C4">
      <w:pPr>
        <w:rPr>
          <w:rFonts w:ascii="Calibri" w:eastAsia="Times" w:hAnsi="Calibri" w:cs="Calibri"/>
          <w:b w:val="0"/>
          <w:szCs w:val="22"/>
        </w:rPr>
      </w:pPr>
    </w:p>
    <w:p w14:paraId="2E5E7F67" w14:textId="77777777" w:rsidR="00D029C4" w:rsidRPr="008B2E41" w:rsidRDefault="00D029C4">
      <w:pPr>
        <w:numPr>
          <w:ilvl w:val="0"/>
          <w:numId w:val="6"/>
        </w:numPr>
        <w:spacing w:before="120"/>
        <w:ind w:left="714" w:hanging="357"/>
        <w:jc w:val="both"/>
        <w:rPr>
          <w:rFonts w:ascii="Calibri" w:hAnsi="Calibri" w:cs="Calibri"/>
          <w:b w:val="0"/>
          <w:szCs w:val="22"/>
        </w:rPr>
      </w:pPr>
      <w:r w:rsidRPr="008B2E41">
        <w:rPr>
          <w:rFonts w:ascii="Calibri" w:hAnsi="Calibri" w:cs="Calibri"/>
          <w:b w:val="0"/>
          <w:szCs w:val="22"/>
        </w:rPr>
        <w:t>d’APPROUVER le reversement de 20 % de la part communale de taxe d’aménagement perçue sur les ZAE à compter du 1</w:t>
      </w:r>
      <w:r w:rsidRPr="008B2E41">
        <w:rPr>
          <w:rFonts w:ascii="Calibri" w:hAnsi="Calibri" w:cs="Calibri"/>
          <w:b w:val="0"/>
          <w:szCs w:val="22"/>
          <w:vertAlign w:val="superscript"/>
        </w:rPr>
        <w:t>er</w:t>
      </w:r>
      <w:r w:rsidRPr="008B2E41">
        <w:rPr>
          <w:rFonts w:ascii="Calibri" w:hAnsi="Calibri" w:cs="Calibri"/>
          <w:b w:val="0"/>
          <w:szCs w:val="22"/>
        </w:rPr>
        <w:t xml:space="preserve"> janvier 2023 à la Communauté de commune MACS selon les modalités et conditions définies dans la présente ; le recouvrement correspondant sera calculé à partir des impositions nouvelles à compter du 1</w:t>
      </w:r>
      <w:r w:rsidRPr="008B2E41">
        <w:rPr>
          <w:rFonts w:ascii="Calibri" w:hAnsi="Calibri" w:cs="Calibri"/>
          <w:b w:val="0"/>
          <w:szCs w:val="22"/>
          <w:vertAlign w:val="superscript"/>
        </w:rPr>
        <w:t>er</w:t>
      </w:r>
      <w:r w:rsidRPr="008B2E41">
        <w:rPr>
          <w:rFonts w:ascii="Calibri" w:hAnsi="Calibri" w:cs="Calibri"/>
          <w:b w:val="0"/>
          <w:szCs w:val="22"/>
        </w:rPr>
        <w:t xml:space="preserve"> janvier 2023, étant précisé que cette modalité de partage à hauteur de 20 % de la part communale de taxe d’aménagement perçue sur les ZAE produira ses effets tant qu’elle n’est pas rapportée ou modifiée,</w:t>
      </w:r>
    </w:p>
    <w:p w14:paraId="7A4A5F97" w14:textId="77777777" w:rsidR="00D029C4" w:rsidRPr="008B2E41" w:rsidRDefault="00D029C4">
      <w:pPr>
        <w:numPr>
          <w:ilvl w:val="0"/>
          <w:numId w:val="6"/>
        </w:numPr>
        <w:spacing w:before="120"/>
        <w:jc w:val="both"/>
        <w:rPr>
          <w:rFonts w:ascii="Calibri" w:hAnsi="Calibri" w:cs="Calibri"/>
          <w:b w:val="0"/>
          <w:szCs w:val="22"/>
        </w:rPr>
      </w:pPr>
      <w:proofErr w:type="gramStart"/>
      <w:r w:rsidRPr="008B2E41">
        <w:rPr>
          <w:rFonts w:ascii="Calibri" w:hAnsi="Calibri" w:cs="Calibri"/>
          <w:b w:val="0"/>
          <w:szCs w:val="22"/>
        </w:rPr>
        <w:t>d’AUTORISER</w:t>
      </w:r>
      <w:proofErr w:type="gramEnd"/>
      <w:r w:rsidRPr="008B2E41">
        <w:rPr>
          <w:rFonts w:ascii="Calibri" w:hAnsi="Calibri" w:cs="Calibri"/>
          <w:b w:val="0"/>
          <w:szCs w:val="22"/>
        </w:rPr>
        <w:t xml:space="preserve"> Monsieur le Maire ou son représentant à notifier la présente à notifier la présente à la Communauté de communes et aux services fiscaux dans un délai de deux mois à compter de sa date d’adoption,</w:t>
      </w:r>
    </w:p>
    <w:p w14:paraId="12422782" w14:textId="77777777" w:rsidR="00D029C4" w:rsidRPr="008B2E41" w:rsidRDefault="00D029C4">
      <w:pPr>
        <w:numPr>
          <w:ilvl w:val="0"/>
          <w:numId w:val="6"/>
        </w:numPr>
        <w:spacing w:before="120"/>
        <w:jc w:val="both"/>
        <w:rPr>
          <w:rFonts w:ascii="Calibri" w:hAnsi="Calibri" w:cs="Calibri"/>
          <w:b w:val="0"/>
          <w:szCs w:val="22"/>
        </w:rPr>
      </w:pPr>
      <w:proofErr w:type="gramStart"/>
      <w:r w:rsidRPr="008B2E41">
        <w:rPr>
          <w:rFonts w:ascii="Calibri" w:hAnsi="Calibri" w:cs="Calibri"/>
          <w:b w:val="0"/>
          <w:szCs w:val="22"/>
        </w:rPr>
        <w:t>d’AUTORISER</w:t>
      </w:r>
      <w:proofErr w:type="gramEnd"/>
      <w:r w:rsidRPr="008B2E41">
        <w:rPr>
          <w:rFonts w:ascii="Calibri" w:hAnsi="Calibri" w:cs="Calibri"/>
          <w:b w:val="0"/>
          <w:szCs w:val="22"/>
        </w:rPr>
        <w:t xml:space="preserve"> Monsieur le Maire ou son représentant à signer toute pièce nécessaire à l’exécution de la présente.</w:t>
      </w:r>
    </w:p>
    <w:bookmarkEnd w:id="6"/>
    <w:p w14:paraId="0EF25F40" w14:textId="77777777" w:rsidR="00D029C4" w:rsidRPr="008B2E41" w:rsidRDefault="00D029C4" w:rsidP="00D029C4">
      <w:pPr>
        <w:spacing w:before="60"/>
        <w:ind w:left="714"/>
        <w:rPr>
          <w:rFonts w:ascii="Calibri" w:hAnsi="Calibri" w:cs="Calibri"/>
          <w:bCs/>
          <w:color w:val="FF0000"/>
          <w:szCs w:val="22"/>
        </w:rPr>
      </w:pPr>
    </w:p>
    <w:p w14:paraId="38648FC0" w14:textId="1CE403E3" w:rsidR="002562F2" w:rsidRPr="008B2E41" w:rsidRDefault="002562F2" w:rsidP="0033491D">
      <w:pPr>
        <w:jc w:val="both"/>
        <w:rPr>
          <w:rFonts w:asciiTheme="minorHAnsi" w:hAnsiTheme="minorHAnsi" w:cstheme="minorHAnsi"/>
          <w:b w:val="0"/>
          <w:szCs w:val="22"/>
        </w:rPr>
      </w:pPr>
    </w:p>
    <w:p w14:paraId="7275CAE4" w14:textId="2BF58C35" w:rsidR="009069A7" w:rsidRPr="008B2E41" w:rsidRDefault="009069A7" w:rsidP="0033491D">
      <w:pPr>
        <w:jc w:val="both"/>
        <w:rPr>
          <w:rFonts w:asciiTheme="minorHAnsi" w:hAnsiTheme="minorHAnsi" w:cstheme="minorHAnsi"/>
          <w:b w:val="0"/>
          <w:szCs w:val="22"/>
        </w:rPr>
      </w:pPr>
    </w:p>
    <w:p w14:paraId="06109F01" w14:textId="46B0A35C" w:rsidR="009069A7" w:rsidRPr="008B2E41" w:rsidRDefault="009069A7" w:rsidP="0033491D">
      <w:pPr>
        <w:jc w:val="both"/>
        <w:rPr>
          <w:rFonts w:asciiTheme="minorHAnsi" w:hAnsiTheme="minorHAnsi" w:cstheme="minorHAnsi"/>
          <w:b w:val="0"/>
          <w:szCs w:val="22"/>
        </w:rPr>
      </w:pPr>
    </w:p>
    <w:p w14:paraId="0177CA88" w14:textId="116D99BC" w:rsidR="009069A7" w:rsidRDefault="009069A7" w:rsidP="0033491D">
      <w:pPr>
        <w:jc w:val="both"/>
        <w:rPr>
          <w:rFonts w:asciiTheme="minorHAnsi" w:hAnsiTheme="minorHAnsi" w:cstheme="minorHAnsi"/>
          <w:b w:val="0"/>
          <w:szCs w:val="22"/>
        </w:rPr>
      </w:pPr>
    </w:p>
    <w:p w14:paraId="34AF864F" w14:textId="4CC04ED7" w:rsidR="008B2E41" w:rsidRDefault="008B2E41" w:rsidP="0033491D">
      <w:pPr>
        <w:jc w:val="both"/>
        <w:rPr>
          <w:rFonts w:asciiTheme="minorHAnsi" w:hAnsiTheme="minorHAnsi" w:cstheme="minorHAnsi"/>
          <w:b w:val="0"/>
          <w:szCs w:val="22"/>
        </w:rPr>
      </w:pPr>
    </w:p>
    <w:p w14:paraId="089D70E7" w14:textId="1B01012C" w:rsidR="008B2E41" w:rsidRDefault="008B2E41" w:rsidP="0033491D">
      <w:pPr>
        <w:jc w:val="both"/>
        <w:rPr>
          <w:rFonts w:asciiTheme="minorHAnsi" w:hAnsiTheme="minorHAnsi" w:cstheme="minorHAnsi"/>
          <w:b w:val="0"/>
          <w:szCs w:val="22"/>
        </w:rPr>
      </w:pPr>
    </w:p>
    <w:p w14:paraId="1096B1C1" w14:textId="77777777" w:rsidR="008B2E41" w:rsidRPr="008B2E41" w:rsidRDefault="008B2E41" w:rsidP="0033491D">
      <w:pPr>
        <w:jc w:val="both"/>
        <w:rPr>
          <w:rFonts w:asciiTheme="minorHAnsi" w:hAnsiTheme="minorHAnsi" w:cstheme="minorHAnsi"/>
          <w:b w:val="0"/>
          <w:szCs w:val="22"/>
        </w:rPr>
      </w:pPr>
    </w:p>
    <w:p w14:paraId="096A64DA" w14:textId="74907160" w:rsidR="002562F2" w:rsidRPr="008B2E41" w:rsidRDefault="002562F2" w:rsidP="002562F2">
      <w:pPr>
        <w:pBdr>
          <w:bottom w:val="single" w:sz="4" w:space="1" w:color="auto"/>
        </w:pBdr>
        <w:jc w:val="both"/>
        <w:rPr>
          <w:rFonts w:asciiTheme="minorHAnsi" w:hAnsiTheme="minorHAnsi" w:cstheme="minorHAnsi"/>
          <w:bCs/>
          <w:iCs/>
          <w:szCs w:val="22"/>
          <w:lang w:bidi="ar-SA"/>
        </w:rPr>
      </w:pPr>
      <w:r w:rsidRPr="008B2E41">
        <w:rPr>
          <w:rFonts w:asciiTheme="minorHAnsi" w:hAnsiTheme="minorHAnsi" w:cstheme="minorHAnsi"/>
          <w:bCs/>
          <w:iCs/>
          <w:szCs w:val="22"/>
          <w:lang w:bidi="ar-SA"/>
        </w:rPr>
        <w:t>Délibération 11</w:t>
      </w:r>
    </w:p>
    <w:p w14:paraId="14E47EE0" w14:textId="77777777" w:rsidR="009069A7" w:rsidRPr="008B2E41" w:rsidRDefault="009069A7" w:rsidP="00D029C4">
      <w:pPr>
        <w:pStyle w:val="Paragraphedeliste"/>
        <w:ind w:left="0"/>
        <w:jc w:val="both"/>
        <w:rPr>
          <w:rFonts w:asciiTheme="minorHAnsi" w:hAnsiTheme="minorHAnsi" w:cstheme="minorHAnsi"/>
        </w:rPr>
      </w:pPr>
    </w:p>
    <w:p w14:paraId="1FA7CCF7" w14:textId="1B7FE798" w:rsidR="00D029C4" w:rsidRPr="008B2E41" w:rsidRDefault="00D029C4" w:rsidP="00D029C4">
      <w:pPr>
        <w:pStyle w:val="Paragraphedeliste"/>
        <w:ind w:left="0"/>
        <w:jc w:val="both"/>
        <w:rPr>
          <w:rFonts w:asciiTheme="minorHAnsi" w:hAnsiTheme="minorHAnsi" w:cstheme="minorHAnsi"/>
        </w:rPr>
      </w:pPr>
      <w:r w:rsidRPr="008B2E41">
        <w:rPr>
          <w:rFonts w:asciiTheme="minorHAnsi" w:hAnsiTheme="minorHAnsi" w:cstheme="minorHAnsi"/>
        </w:rPr>
        <w:t>Objet : Approbation du procès-verbal de mise à disposition de la voirie communale d’intérêt communautaire à la Communauté de Communes MACS</w:t>
      </w:r>
    </w:p>
    <w:p w14:paraId="036ED59C" w14:textId="77777777" w:rsidR="00D029C4" w:rsidRPr="008B2E41" w:rsidRDefault="00D029C4" w:rsidP="00D029C4">
      <w:pPr>
        <w:rPr>
          <w:rFonts w:cs="Calibri"/>
          <w:b w:val="0"/>
          <w:noProof/>
          <w:sz w:val="16"/>
          <w:szCs w:val="16"/>
        </w:rPr>
      </w:pPr>
    </w:p>
    <w:p w14:paraId="4E0565C9" w14:textId="77777777" w:rsidR="00D029C4" w:rsidRPr="008B2E41" w:rsidRDefault="00D029C4" w:rsidP="00D029C4">
      <w:pPr>
        <w:pStyle w:val="Paragraphedeliste"/>
        <w:ind w:left="0"/>
        <w:jc w:val="both"/>
        <w:rPr>
          <w:rFonts w:asciiTheme="minorHAnsi" w:hAnsiTheme="minorHAnsi" w:cstheme="minorHAnsi"/>
          <w:b w:val="0"/>
          <w:bCs/>
        </w:rPr>
      </w:pPr>
      <w:r w:rsidRPr="008B2E41">
        <w:rPr>
          <w:rFonts w:asciiTheme="minorHAnsi" w:hAnsiTheme="minorHAnsi" w:cstheme="minorHAnsi"/>
          <w:b w:val="0"/>
          <w:bCs/>
        </w:rPr>
        <w:t>Monsieur le Maire rappelle que la communauté de communes MACS est compétente, depuis sa création le 1er janvier 2002, en matière de création, d’aménagement, entretien et gestion de la voirie d’intérêt communautaire.</w:t>
      </w:r>
    </w:p>
    <w:p w14:paraId="401EBEFD" w14:textId="77777777" w:rsidR="00D029C4" w:rsidRPr="008B2E41" w:rsidRDefault="00D029C4" w:rsidP="00D029C4">
      <w:pPr>
        <w:pStyle w:val="Paragraphedeliste"/>
        <w:ind w:left="0"/>
        <w:jc w:val="both"/>
        <w:rPr>
          <w:rFonts w:asciiTheme="minorHAnsi" w:hAnsiTheme="minorHAnsi" w:cstheme="minorHAnsi"/>
          <w:b w:val="0"/>
          <w:bCs/>
        </w:rPr>
      </w:pPr>
      <w:r w:rsidRPr="008B2E41">
        <w:rPr>
          <w:rFonts w:asciiTheme="minorHAnsi" w:hAnsiTheme="minorHAnsi" w:cstheme="minorHAnsi"/>
          <w:b w:val="0"/>
          <w:bCs/>
        </w:rPr>
        <w:t>Considérant que le transfert de compétence entraîne la mise à disposition de plein droit des biens, meubles et immeubles affectés, à la date du transfert, à leur exercice, conformément aux dispositions de l’article L 1321-2 et suivants du Code Général des Collectivités Territoriales. L’Etablissement Public de Coopération Territoriale (EPCI) bénéficiaire de la mise à disposition des biens, dont la commune était antérieurement propriétaire, exerce à leurs égards l’ensemble des droits et obligations du propriétaire, à l’exception du droit d’aliénation.</w:t>
      </w:r>
    </w:p>
    <w:p w14:paraId="7691CA1F" w14:textId="77777777" w:rsidR="00D029C4" w:rsidRPr="008B2E41" w:rsidRDefault="00D029C4" w:rsidP="00D029C4">
      <w:pPr>
        <w:pStyle w:val="Paragraphedeliste"/>
        <w:ind w:left="0"/>
        <w:jc w:val="both"/>
        <w:rPr>
          <w:rFonts w:asciiTheme="minorHAnsi" w:hAnsiTheme="minorHAnsi" w:cstheme="minorHAnsi"/>
          <w:b w:val="0"/>
          <w:bCs/>
        </w:rPr>
      </w:pPr>
      <w:r w:rsidRPr="008B2E41">
        <w:rPr>
          <w:rFonts w:asciiTheme="minorHAnsi" w:hAnsiTheme="minorHAnsi" w:cstheme="minorHAnsi"/>
          <w:b w:val="0"/>
          <w:bCs/>
        </w:rPr>
        <w:t>Considérant que cette mise à disposition est constatée par un procès-verbal établi contradictoirement entre la commune de Seignosse et la communauté de communes MACS.</w:t>
      </w:r>
    </w:p>
    <w:p w14:paraId="5203FBC6" w14:textId="77777777" w:rsidR="00D029C4" w:rsidRPr="008B2E41" w:rsidRDefault="00D029C4" w:rsidP="00D029C4">
      <w:pPr>
        <w:pStyle w:val="Paragraphedeliste"/>
        <w:ind w:left="0"/>
        <w:jc w:val="both"/>
        <w:rPr>
          <w:rFonts w:asciiTheme="minorHAnsi" w:hAnsiTheme="minorHAnsi" w:cstheme="minorHAnsi"/>
          <w:b w:val="0"/>
          <w:bCs/>
        </w:rPr>
      </w:pPr>
      <w:r w:rsidRPr="008B2E41">
        <w:rPr>
          <w:rFonts w:asciiTheme="minorHAnsi" w:hAnsiTheme="minorHAnsi" w:cstheme="minorHAnsi"/>
          <w:b w:val="0"/>
          <w:bCs/>
        </w:rPr>
        <w:t>Le service voirie de la communauté de communes MACS, en concertation avec la commune de Seignosse, a dressé l’inventaire de la domanialité des voiries, en 2019.</w:t>
      </w:r>
    </w:p>
    <w:p w14:paraId="7DDEC626" w14:textId="77777777" w:rsidR="00D029C4" w:rsidRPr="008B2E41" w:rsidRDefault="00D029C4" w:rsidP="00D029C4">
      <w:pPr>
        <w:pStyle w:val="Paragraphedeliste"/>
        <w:ind w:left="0"/>
        <w:jc w:val="both"/>
        <w:rPr>
          <w:rFonts w:asciiTheme="minorHAnsi" w:hAnsiTheme="minorHAnsi" w:cstheme="minorHAnsi"/>
          <w:b w:val="0"/>
          <w:bCs/>
        </w:rPr>
      </w:pPr>
      <w:r w:rsidRPr="008B2E41">
        <w:rPr>
          <w:rFonts w:asciiTheme="minorHAnsi" w:hAnsiTheme="minorHAnsi" w:cstheme="minorHAnsi"/>
          <w:b w:val="0"/>
          <w:bCs/>
        </w:rPr>
        <w:t>Dans le cadre de cet inventaire, un procès-verbal de mise à disposition de la communauté de communes MACS par la commune de Seignosse recense :</w:t>
      </w:r>
    </w:p>
    <w:p w14:paraId="66649D3C" w14:textId="77777777" w:rsidR="00D029C4" w:rsidRPr="008B2E41" w:rsidRDefault="00D029C4">
      <w:pPr>
        <w:pStyle w:val="Paragraphedeliste"/>
        <w:numPr>
          <w:ilvl w:val="0"/>
          <w:numId w:val="21"/>
        </w:numPr>
        <w:jc w:val="both"/>
        <w:rPr>
          <w:rFonts w:asciiTheme="minorHAnsi" w:hAnsiTheme="minorHAnsi" w:cstheme="minorHAnsi"/>
          <w:b w:val="0"/>
          <w:bCs/>
        </w:rPr>
      </w:pPr>
      <w:r w:rsidRPr="008B2E41">
        <w:rPr>
          <w:rFonts w:asciiTheme="minorHAnsi" w:hAnsiTheme="minorHAnsi" w:cstheme="minorHAnsi"/>
          <w:b w:val="0"/>
          <w:bCs/>
        </w:rPr>
        <w:t>Le plan de localisation des voies</w:t>
      </w:r>
    </w:p>
    <w:p w14:paraId="3CF0E355" w14:textId="77777777" w:rsidR="00D029C4" w:rsidRPr="008B2E41" w:rsidRDefault="00D029C4">
      <w:pPr>
        <w:pStyle w:val="Paragraphedeliste"/>
        <w:numPr>
          <w:ilvl w:val="0"/>
          <w:numId w:val="21"/>
        </w:numPr>
        <w:jc w:val="both"/>
        <w:rPr>
          <w:rFonts w:asciiTheme="minorHAnsi" w:hAnsiTheme="minorHAnsi" w:cstheme="minorHAnsi"/>
          <w:b w:val="0"/>
          <w:bCs/>
        </w:rPr>
      </w:pPr>
      <w:r w:rsidRPr="008B2E41">
        <w:rPr>
          <w:rFonts w:asciiTheme="minorHAnsi" w:hAnsiTheme="minorHAnsi" w:cstheme="minorHAnsi"/>
          <w:b w:val="0"/>
          <w:bCs/>
        </w:rPr>
        <w:t>Le diagnostic des voies</w:t>
      </w:r>
    </w:p>
    <w:p w14:paraId="004E1A3C" w14:textId="78B560A4" w:rsidR="00D029C4" w:rsidRPr="008B2E41" w:rsidRDefault="00D029C4">
      <w:pPr>
        <w:pStyle w:val="Paragraphedeliste"/>
        <w:numPr>
          <w:ilvl w:val="0"/>
          <w:numId w:val="21"/>
        </w:numPr>
        <w:jc w:val="both"/>
        <w:rPr>
          <w:rFonts w:asciiTheme="minorHAnsi" w:hAnsiTheme="minorHAnsi" w:cstheme="minorHAnsi"/>
          <w:b w:val="0"/>
          <w:bCs/>
        </w:rPr>
      </w:pPr>
      <w:r w:rsidRPr="008B2E41">
        <w:rPr>
          <w:rFonts w:asciiTheme="minorHAnsi" w:hAnsiTheme="minorHAnsi" w:cstheme="minorHAnsi"/>
          <w:b w:val="0"/>
          <w:bCs/>
        </w:rPr>
        <w:t>L’inventaire des voies concernées</w:t>
      </w:r>
    </w:p>
    <w:p w14:paraId="61495D00" w14:textId="4FDFF3B0" w:rsidR="00A118F7" w:rsidRPr="008B2E41" w:rsidRDefault="00A118F7" w:rsidP="00D029C4">
      <w:pPr>
        <w:pStyle w:val="Paragraphedeliste"/>
        <w:ind w:left="0"/>
        <w:jc w:val="both"/>
        <w:rPr>
          <w:rFonts w:asciiTheme="minorHAnsi" w:hAnsiTheme="minorHAnsi" w:cstheme="minorHAnsi"/>
          <w:b w:val="0"/>
          <w:bCs/>
        </w:rPr>
      </w:pPr>
    </w:p>
    <w:p w14:paraId="5D947DC7" w14:textId="24B54D79" w:rsidR="00AE3C4E" w:rsidRPr="008B2E41" w:rsidRDefault="00AE3C4E" w:rsidP="00D029C4">
      <w:pPr>
        <w:pStyle w:val="Paragraphedeliste"/>
        <w:ind w:left="0"/>
        <w:jc w:val="both"/>
        <w:rPr>
          <w:rFonts w:asciiTheme="minorHAnsi" w:hAnsiTheme="minorHAnsi" w:cstheme="minorHAnsi"/>
          <w:b w:val="0"/>
          <w:bCs/>
        </w:rPr>
      </w:pPr>
      <w:r w:rsidRPr="008B2E41">
        <w:rPr>
          <w:rFonts w:asciiTheme="minorHAnsi" w:hAnsiTheme="minorHAnsi" w:cstheme="minorHAnsi"/>
          <w:b w:val="0"/>
          <w:bCs/>
        </w:rPr>
        <w:t xml:space="preserve">Monsieur Thomas CHARDIN précise qu’il s'agit d'approuver </w:t>
      </w:r>
      <w:r w:rsidR="00D85B71" w:rsidRPr="008B2E41">
        <w:rPr>
          <w:rFonts w:asciiTheme="minorHAnsi" w:hAnsiTheme="minorHAnsi" w:cstheme="minorHAnsi"/>
          <w:b w:val="0"/>
          <w:bCs/>
        </w:rPr>
        <w:t>le</w:t>
      </w:r>
      <w:r w:rsidRPr="008B2E41">
        <w:rPr>
          <w:rFonts w:asciiTheme="minorHAnsi" w:hAnsiTheme="minorHAnsi" w:cstheme="minorHAnsi"/>
          <w:b w:val="0"/>
          <w:bCs/>
        </w:rPr>
        <w:t xml:space="preserve"> procès-verbal de remise des voiries. </w:t>
      </w:r>
      <w:r w:rsidR="00D85B71" w:rsidRPr="008B2E41">
        <w:rPr>
          <w:rFonts w:asciiTheme="minorHAnsi" w:hAnsiTheme="minorHAnsi" w:cstheme="minorHAnsi"/>
          <w:b w:val="0"/>
          <w:bCs/>
        </w:rPr>
        <w:t>En effet, i</w:t>
      </w:r>
      <w:r w:rsidRPr="008B2E41">
        <w:rPr>
          <w:rFonts w:asciiTheme="minorHAnsi" w:hAnsiTheme="minorHAnsi" w:cstheme="minorHAnsi"/>
          <w:b w:val="0"/>
          <w:bCs/>
        </w:rPr>
        <w:t>l se trouve qu’il n'y avait pas eu de PV de dressé</w:t>
      </w:r>
      <w:r w:rsidR="00D85B71" w:rsidRPr="008B2E41">
        <w:rPr>
          <w:rFonts w:asciiTheme="minorHAnsi" w:hAnsiTheme="minorHAnsi" w:cstheme="minorHAnsi"/>
          <w:b w:val="0"/>
          <w:bCs/>
        </w:rPr>
        <w:t>. D</w:t>
      </w:r>
      <w:r w:rsidRPr="008B2E41">
        <w:rPr>
          <w:rFonts w:asciiTheme="minorHAnsi" w:hAnsiTheme="minorHAnsi" w:cstheme="minorHAnsi"/>
          <w:b w:val="0"/>
          <w:bCs/>
        </w:rPr>
        <w:t>ans ce PV il y a les plans de localisation des voiries, un diagnostic des voi</w:t>
      </w:r>
      <w:r w:rsidR="00D85B71" w:rsidRPr="008B2E41">
        <w:rPr>
          <w:rFonts w:asciiTheme="minorHAnsi" w:hAnsiTheme="minorHAnsi" w:cstheme="minorHAnsi"/>
          <w:b w:val="0"/>
          <w:bCs/>
        </w:rPr>
        <w:t>es</w:t>
      </w:r>
      <w:r w:rsidRPr="008B2E41">
        <w:rPr>
          <w:rFonts w:asciiTheme="minorHAnsi" w:hAnsiTheme="minorHAnsi" w:cstheme="minorHAnsi"/>
          <w:b w:val="0"/>
          <w:bCs/>
        </w:rPr>
        <w:t xml:space="preserve"> et l’inventaire des voies concernées. Donc c'est un inventaire qui a été terminé en 2019 et qu'on doit approuver ce soir pour avoir un </w:t>
      </w:r>
      <w:r w:rsidR="00D85B71" w:rsidRPr="008B2E41">
        <w:rPr>
          <w:rFonts w:asciiTheme="minorHAnsi" w:hAnsiTheme="minorHAnsi" w:cstheme="minorHAnsi"/>
          <w:b w:val="0"/>
          <w:bCs/>
        </w:rPr>
        <w:t>« </w:t>
      </w:r>
      <w:r w:rsidRPr="008B2E41">
        <w:rPr>
          <w:rFonts w:asciiTheme="minorHAnsi" w:hAnsiTheme="minorHAnsi" w:cstheme="minorHAnsi"/>
          <w:b w:val="0"/>
          <w:bCs/>
        </w:rPr>
        <w:t>état zéro</w:t>
      </w:r>
      <w:r w:rsidR="00D85B71" w:rsidRPr="008B2E41">
        <w:rPr>
          <w:rFonts w:asciiTheme="minorHAnsi" w:hAnsiTheme="minorHAnsi" w:cstheme="minorHAnsi"/>
          <w:b w:val="0"/>
          <w:bCs/>
        </w:rPr>
        <w:t> »</w:t>
      </w:r>
      <w:r w:rsidRPr="008B2E41">
        <w:rPr>
          <w:rFonts w:asciiTheme="minorHAnsi" w:hAnsiTheme="minorHAnsi" w:cstheme="minorHAnsi"/>
          <w:b w:val="0"/>
          <w:bCs/>
        </w:rPr>
        <w:t xml:space="preserve"> et qui va nous servir de </w:t>
      </w:r>
      <w:r w:rsidRPr="008B2E41">
        <w:rPr>
          <w:rFonts w:asciiTheme="minorHAnsi" w:hAnsiTheme="minorHAnsi" w:cstheme="minorHAnsi"/>
          <w:b w:val="0"/>
          <w:bCs/>
        </w:rPr>
        <w:lastRenderedPageBreak/>
        <w:t>diagnostic et de base de travail entre les services de Seignosse et les services de Macs. Cet inventaire a été vérifié en interne par les services de la commune bien sûr et c'est pour ça qu'il est proposé au conseil municipal ce soir de l’approuver.</w:t>
      </w:r>
    </w:p>
    <w:p w14:paraId="3833C31C" w14:textId="77777777" w:rsidR="00AE3C4E" w:rsidRPr="008B2E41" w:rsidRDefault="00AE3C4E" w:rsidP="00D029C4">
      <w:pPr>
        <w:pStyle w:val="Paragraphedeliste"/>
        <w:ind w:left="0"/>
        <w:jc w:val="both"/>
        <w:rPr>
          <w:rFonts w:asciiTheme="minorHAnsi" w:hAnsiTheme="minorHAnsi" w:cstheme="minorHAnsi"/>
          <w:b w:val="0"/>
          <w:bCs/>
        </w:rPr>
      </w:pPr>
    </w:p>
    <w:p w14:paraId="4F5127EB" w14:textId="215AEC9B" w:rsidR="00D029C4" w:rsidRPr="008B2E41" w:rsidRDefault="00D029C4" w:rsidP="00D029C4">
      <w:pPr>
        <w:pStyle w:val="Paragraphedeliste"/>
        <w:ind w:left="0"/>
        <w:jc w:val="both"/>
        <w:rPr>
          <w:rFonts w:asciiTheme="minorHAnsi" w:hAnsiTheme="minorHAnsi" w:cstheme="minorHAnsi"/>
          <w:b w:val="0"/>
          <w:bCs/>
        </w:rPr>
      </w:pPr>
      <w:r w:rsidRPr="008B2E41">
        <w:rPr>
          <w:rFonts w:asciiTheme="minorHAnsi" w:hAnsiTheme="minorHAnsi" w:cstheme="minorHAnsi"/>
          <w:b w:val="0"/>
          <w:bCs/>
        </w:rPr>
        <w:t>VU le Code Général des Collectivités Territoriales ;</w:t>
      </w:r>
    </w:p>
    <w:p w14:paraId="77753E15" w14:textId="77777777" w:rsidR="00D029C4" w:rsidRPr="008B2E41" w:rsidRDefault="00D029C4" w:rsidP="00D029C4">
      <w:pPr>
        <w:pStyle w:val="Paragraphedeliste"/>
        <w:ind w:left="0"/>
        <w:jc w:val="both"/>
        <w:rPr>
          <w:rFonts w:asciiTheme="minorHAnsi" w:hAnsiTheme="minorHAnsi" w:cstheme="minorHAnsi"/>
          <w:b w:val="0"/>
          <w:bCs/>
        </w:rPr>
      </w:pPr>
    </w:p>
    <w:p w14:paraId="67DBA071" w14:textId="77777777" w:rsidR="00D029C4" w:rsidRPr="008B2E41" w:rsidRDefault="00D029C4" w:rsidP="00D029C4">
      <w:pPr>
        <w:pStyle w:val="Paragraphedeliste"/>
        <w:ind w:left="0"/>
        <w:jc w:val="both"/>
        <w:rPr>
          <w:rFonts w:asciiTheme="minorHAnsi" w:hAnsiTheme="minorHAnsi" w:cstheme="minorHAnsi"/>
          <w:b w:val="0"/>
          <w:bCs/>
        </w:rPr>
      </w:pPr>
      <w:r w:rsidRPr="008B2E41">
        <w:rPr>
          <w:rFonts w:asciiTheme="minorHAnsi" w:hAnsiTheme="minorHAnsi" w:cstheme="minorHAnsi"/>
          <w:b w:val="0"/>
          <w:bCs/>
        </w:rPr>
        <w:t>VU les statuts de la Communauté de communes Maremne Adour Côte-Sud, tels qu’annexés à l’arrêté préfectoral PR/DCPPAT/2022/ n° 25 en date du 9 février 2022 portant modification des statuts de la Communauté de communes Maremne Adour Côte-Sud ;</w:t>
      </w:r>
    </w:p>
    <w:p w14:paraId="6FA6EFC8" w14:textId="77777777" w:rsidR="00D029C4" w:rsidRPr="008B2E41" w:rsidRDefault="00D029C4" w:rsidP="00D029C4">
      <w:pPr>
        <w:pStyle w:val="Paragraphedeliste"/>
        <w:ind w:left="0"/>
        <w:jc w:val="both"/>
        <w:rPr>
          <w:rFonts w:asciiTheme="minorHAnsi" w:hAnsiTheme="minorHAnsi" w:cstheme="minorHAnsi"/>
          <w:b w:val="0"/>
          <w:bCs/>
        </w:rPr>
      </w:pPr>
    </w:p>
    <w:p w14:paraId="7249B899" w14:textId="77777777" w:rsidR="00D029C4" w:rsidRPr="008B2E41" w:rsidRDefault="00D029C4" w:rsidP="00D029C4">
      <w:pPr>
        <w:pStyle w:val="Paragraphedeliste"/>
        <w:ind w:left="0"/>
        <w:jc w:val="both"/>
        <w:rPr>
          <w:rFonts w:asciiTheme="minorHAnsi" w:hAnsiTheme="minorHAnsi" w:cstheme="minorHAnsi"/>
          <w:b w:val="0"/>
          <w:bCs/>
        </w:rPr>
      </w:pPr>
      <w:r w:rsidRPr="008B2E41">
        <w:rPr>
          <w:rFonts w:asciiTheme="minorHAnsi" w:hAnsiTheme="minorHAnsi" w:cstheme="minorHAnsi"/>
          <w:b w:val="0"/>
          <w:bCs/>
        </w:rPr>
        <w:t>VU les délibérations du conseil communautaire en date des 17 décembre 2015, 27 septembre 2016, 2 mai 2017, 6 décembre 2018, 26 novembre 2020, 25 mars 2021 et 25 novembre 2021 portant définition et modifications de l’intérêt communautaire des compétences de MACS qui y sont soumises ;</w:t>
      </w:r>
    </w:p>
    <w:p w14:paraId="113BC9FC" w14:textId="77777777" w:rsidR="00D029C4" w:rsidRPr="008B2E41" w:rsidRDefault="00D029C4" w:rsidP="00D029C4">
      <w:pPr>
        <w:pStyle w:val="Paragraphedeliste"/>
        <w:ind w:left="0"/>
        <w:jc w:val="both"/>
        <w:rPr>
          <w:rFonts w:asciiTheme="minorHAnsi" w:hAnsiTheme="minorHAnsi" w:cstheme="minorHAnsi"/>
          <w:b w:val="0"/>
          <w:bCs/>
        </w:rPr>
      </w:pPr>
    </w:p>
    <w:p w14:paraId="3DC07A86" w14:textId="77777777" w:rsidR="00D029C4" w:rsidRPr="008B2E41" w:rsidRDefault="00D029C4" w:rsidP="00D029C4">
      <w:pPr>
        <w:pStyle w:val="Paragraphedeliste"/>
        <w:ind w:left="0"/>
        <w:jc w:val="both"/>
        <w:rPr>
          <w:rFonts w:asciiTheme="minorHAnsi" w:hAnsiTheme="minorHAnsi" w:cstheme="minorHAnsi"/>
          <w:b w:val="0"/>
          <w:bCs/>
        </w:rPr>
      </w:pPr>
      <w:r w:rsidRPr="008B2E41">
        <w:rPr>
          <w:rFonts w:asciiTheme="minorHAnsi" w:hAnsiTheme="minorHAnsi" w:cstheme="minorHAnsi"/>
          <w:b w:val="0"/>
          <w:bCs/>
        </w:rPr>
        <w:t>Après en avoir délibéré, le Conseil Municipal, à l’unanimité,</w:t>
      </w:r>
    </w:p>
    <w:p w14:paraId="1C294671" w14:textId="77777777" w:rsidR="00D029C4" w:rsidRPr="008B2E41" w:rsidRDefault="00D029C4" w:rsidP="00D029C4">
      <w:pPr>
        <w:pStyle w:val="Paragraphedeliste"/>
        <w:ind w:left="0"/>
        <w:jc w:val="both"/>
        <w:rPr>
          <w:rFonts w:asciiTheme="minorHAnsi" w:hAnsiTheme="minorHAnsi" w:cstheme="minorHAnsi"/>
          <w:b w:val="0"/>
          <w:bCs/>
        </w:rPr>
      </w:pPr>
    </w:p>
    <w:p w14:paraId="768015C5" w14:textId="77777777" w:rsidR="00D029C4" w:rsidRPr="008B2E41" w:rsidRDefault="00D029C4" w:rsidP="00D029C4">
      <w:pPr>
        <w:pStyle w:val="Paragraphedeliste"/>
        <w:ind w:left="0"/>
        <w:jc w:val="both"/>
        <w:rPr>
          <w:rFonts w:asciiTheme="minorHAnsi" w:hAnsiTheme="minorHAnsi" w:cstheme="minorHAnsi"/>
          <w:b w:val="0"/>
          <w:bCs/>
        </w:rPr>
      </w:pPr>
      <w:r w:rsidRPr="008B2E41">
        <w:rPr>
          <w:rFonts w:asciiTheme="minorHAnsi" w:hAnsiTheme="minorHAnsi" w:cstheme="minorHAnsi"/>
          <w:b w:val="0"/>
          <w:bCs/>
        </w:rPr>
        <w:t>DECIDE :</w:t>
      </w:r>
    </w:p>
    <w:p w14:paraId="2AD013AA" w14:textId="77777777" w:rsidR="00D029C4" w:rsidRPr="008B2E41" w:rsidRDefault="00D029C4" w:rsidP="00D029C4">
      <w:pPr>
        <w:pStyle w:val="Paragraphedeliste"/>
        <w:ind w:left="0"/>
        <w:jc w:val="both"/>
        <w:rPr>
          <w:rFonts w:asciiTheme="minorHAnsi" w:hAnsiTheme="minorHAnsi" w:cstheme="minorHAnsi"/>
          <w:b w:val="0"/>
          <w:bCs/>
        </w:rPr>
      </w:pPr>
      <w:proofErr w:type="gramStart"/>
      <w:r w:rsidRPr="008B2E41">
        <w:rPr>
          <w:rFonts w:asciiTheme="minorHAnsi" w:hAnsiTheme="minorHAnsi" w:cstheme="minorHAnsi"/>
          <w:b w:val="0"/>
          <w:bCs/>
        </w:rPr>
        <w:t>d’AUTORISER</w:t>
      </w:r>
      <w:proofErr w:type="gramEnd"/>
      <w:r w:rsidRPr="008B2E41">
        <w:rPr>
          <w:rFonts w:asciiTheme="minorHAnsi" w:hAnsiTheme="minorHAnsi" w:cstheme="minorHAnsi"/>
          <w:b w:val="0"/>
          <w:bCs/>
        </w:rPr>
        <w:t xml:space="preserve"> Monsieur le Maire à signer le procès-verbal constatant la mise à disposition de la voirie par la commune de Seignosse à la communauté de communes MACS.</w:t>
      </w:r>
    </w:p>
    <w:p w14:paraId="374266B1" w14:textId="6BA1692B" w:rsidR="002562F2" w:rsidRPr="008B2E41" w:rsidRDefault="002562F2" w:rsidP="00D029C4">
      <w:pPr>
        <w:pStyle w:val="Paragraphedeliste"/>
        <w:ind w:left="0"/>
        <w:jc w:val="both"/>
        <w:rPr>
          <w:rFonts w:asciiTheme="minorHAnsi" w:hAnsiTheme="minorHAnsi" w:cstheme="minorHAnsi"/>
          <w:b w:val="0"/>
          <w:bCs/>
        </w:rPr>
      </w:pPr>
    </w:p>
    <w:p w14:paraId="2A4C8571" w14:textId="54A817F1" w:rsidR="009069A7" w:rsidRPr="008B2E41" w:rsidRDefault="009069A7" w:rsidP="00D029C4">
      <w:pPr>
        <w:pStyle w:val="Paragraphedeliste"/>
        <w:ind w:left="0"/>
        <w:jc w:val="both"/>
        <w:rPr>
          <w:rFonts w:asciiTheme="minorHAnsi" w:hAnsiTheme="minorHAnsi" w:cstheme="minorHAnsi"/>
          <w:b w:val="0"/>
          <w:bCs/>
        </w:rPr>
      </w:pPr>
    </w:p>
    <w:p w14:paraId="4FAB54DD" w14:textId="002DF882" w:rsidR="009069A7" w:rsidRDefault="009069A7" w:rsidP="00D029C4">
      <w:pPr>
        <w:pStyle w:val="Paragraphedeliste"/>
        <w:ind w:left="0"/>
        <w:jc w:val="both"/>
        <w:rPr>
          <w:rFonts w:asciiTheme="minorHAnsi" w:hAnsiTheme="minorHAnsi" w:cstheme="minorHAnsi"/>
          <w:b w:val="0"/>
          <w:bCs/>
        </w:rPr>
      </w:pPr>
    </w:p>
    <w:p w14:paraId="7EA339F6" w14:textId="56F38F0C" w:rsidR="008B2E41" w:rsidRDefault="008B2E41" w:rsidP="00D029C4">
      <w:pPr>
        <w:pStyle w:val="Paragraphedeliste"/>
        <w:ind w:left="0"/>
        <w:jc w:val="both"/>
        <w:rPr>
          <w:rFonts w:asciiTheme="minorHAnsi" w:hAnsiTheme="minorHAnsi" w:cstheme="minorHAnsi"/>
          <w:b w:val="0"/>
          <w:bCs/>
        </w:rPr>
      </w:pPr>
    </w:p>
    <w:p w14:paraId="58C3B12D" w14:textId="77777777" w:rsidR="008B2E41" w:rsidRPr="008B2E41" w:rsidRDefault="008B2E41" w:rsidP="00D029C4">
      <w:pPr>
        <w:pStyle w:val="Paragraphedeliste"/>
        <w:ind w:left="0"/>
        <w:jc w:val="both"/>
        <w:rPr>
          <w:rFonts w:asciiTheme="minorHAnsi" w:hAnsiTheme="minorHAnsi" w:cstheme="minorHAnsi"/>
          <w:b w:val="0"/>
          <w:bCs/>
        </w:rPr>
      </w:pPr>
    </w:p>
    <w:p w14:paraId="3B233226" w14:textId="2E64FEA2" w:rsidR="0018141D" w:rsidRPr="008B2E41" w:rsidRDefault="00FC1A4F" w:rsidP="00FC1A4F">
      <w:pPr>
        <w:pBdr>
          <w:bottom w:val="single" w:sz="4" w:space="1" w:color="auto"/>
        </w:pBdr>
        <w:rPr>
          <w:rFonts w:asciiTheme="minorHAnsi" w:hAnsiTheme="minorHAnsi" w:cstheme="minorHAnsi"/>
          <w:bCs/>
          <w:szCs w:val="22"/>
        </w:rPr>
      </w:pPr>
      <w:r w:rsidRPr="008B2E41">
        <w:rPr>
          <w:rFonts w:asciiTheme="minorHAnsi" w:hAnsiTheme="minorHAnsi" w:cstheme="minorHAnsi"/>
          <w:bCs/>
          <w:szCs w:val="22"/>
        </w:rPr>
        <w:t>Délibération 12</w:t>
      </w:r>
    </w:p>
    <w:p w14:paraId="73894C50" w14:textId="7541937E" w:rsidR="00FC1A4F" w:rsidRPr="008B2E41" w:rsidRDefault="00FC1A4F" w:rsidP="00FC1A4F">
      <w:pPr>
        <w:rPr>
          <w:rFonts w:asciiTheme="minorHAnsi" w:hAnsiTheme="minorHAnsi" w:cstheme="minorHAnsi"/>
          <w:b w:val="0"/>
          <w:szCs w:val="22"/>
        </w:rPr>
      </w:pPr>
    </w:p>
    <w:p w14:paraId="5710FD80" w14:textId="77777777" w:rsidR="00FC1A4F" w:rsidRPr="008B2E41" w:rsidRDefault="00FC1A4F" w:rsidP="00FC1A4F">
      <w:pPr>
        <w:jc w:val="both"/>
        <w:rPr>
          <w:rFonts w:asciiTheme="minorHAnsi" w:hAnsiTheme="minorHAnsi" w:cs="Times New Roman"/>
          <w:b w:val="0"/>
          <w:szCs w:val="22"/>
        </w:rPr>
      </w:pPr>
      <w:r w:rsidRPr="008B2E41">
        <w:rPr>
          <w:rFonts w:asciiTheme="minorHAnsi" w:hAnsiTheme="minorHAnsi" w:cs="Times New Roman"/>
          <w:bCs/>
          <w:szCs w:val="22"/>
        </w:rPr>
        <w:t>Objet : Autorisation donnée à M. Le Maire de signer l’acte d’acquisition de la parcelle cadastrée section AB n°51</w:t>
      </w:r>
    </w:p>
    <w:p w14:paraId="41D9EE0B" w14:textId="0879C413" w:rsidR="00FC1A4F" w:rsidRPr="008B2E41" w:rsidRDefault="00FC1A4F" w:rsidP="00FC1A4F">
      <w:pPr>
        <w:jc w:val="both"/>
        <w:rPr>
          <w:rFonts w:asciiTheme="minorHAnsi" w:hAnsiTheme="minorHAnsi" w:cs="Times New Roman"/>
          <w:b w:val="0"/>
          <w:bCs/>
          <w:szCs w:val="22"/>
        </w:rPr>
      </w:pPr>
    </w:p>
    <w:p w14:paraId="4263B98F" w14:textId="57B8DD47" w:rsidR="00AE3C4E" w:rsidRPr="008B2E41" w:rsidRDefault="00AE3C4E" w:rsidP="00FC1A4F">
      <w:pPr>
        <w:jc w:val="both"/>
        <w:rPr>
          <w:rFonts w:asciiTheme="minorHAnsi" w:hAnsiTheme="minorHAnsi" w:cs="Times New Roman"/>
          <w:b w:val="0"/>
          <w:bCs/>
          <w:szCs w:val="22"/>
        </w:rPr>
      </w:pPr>
      <w:r w:rsidRPr="008B2E41">
        <w:rPr>
          <w:rFonts w:asciiTheme="minorHAnsi" w:hAnsiTheme="minorHAnsi" w:cs="Times New Roman"/>
          <w:b w:val="0"/>
          <w:bCs/>
          <w:szCs w:val="22"/>
        </w:rPr>
        <w:t xml:space="preserve">Monsieur Thomas CHARDIN précise qu’il s’agit de l'acquisition d'une parcelle, la parcelle </w:t>
      </w:r>
      <w:r w:rsidR="00070EC3" w:rsidRPr="008B2E41">
        <w:rPr>
          <w:rFonts w:asciiTheme="minorHAnsi" w:hAnsiTheme="minorHAnsi" w:cs="Times New Roman"/>
          <w:b w:val="0"/>
          <w:bCs/>
          <w:szCs w:val="22"/>
        </w:rPr>
        <w:t xml:space="preserve">appartenant à la famille </w:t>
      </w:r>
      <w:r w:rsidRPr="008B2E41">
        <w:rPr>
          <w:rFonts w:asciiTheme="minorHAnsi" w:hAnsiTheme="minorHAnsi" w:cs="Times New Roman"/>
          <w:b w:val="0"/>
          <w:bCs/>
          <w:szCs w:val="22"/>
        </w:rPr>
        <w:t>Lavayssiere</w:t>
      </w:r>
      <w:r w:rsidR="00070EC3" w:rsidRPr="008B2E41">
        <w:rPr>
          <w:rFonts w:asciiTheme="minorHAnsi" w:hAnsiTheme="minorHAnsi" w:cs="Times New Roman"/>
          <w:b w:val="0"/>
          <w:bCs/>
          <w:szCs w:val="22"/>
        </w:rPr>
        <w:t>,</w:t>
      </w:r>
      <w:r w:rsidRPr="008B2E41">
        <w:rPr>
          <w:rFonts w:asciiTheme="minorHAnsi" w:hAnsiTheme="minorHAnsi" w:cs="Times New Roman"/>
          <w:b w:val="0"/>
          <w:bCs/>
          <w:szCs w:val="22"/>
        </w:rPr>
        <w:t xml:space="preserve"> qui se situe au fond de la Plaine des sports</w:t>
      </w:r>
      <w:r w:rsidR="00070EC3" w:rsidRPr="008B2E41">
        <w:rPr>
          <w:rFonts w:asciiTheme="minorHAnsi" w:hAnsiTheme="minorHAnsi" w:cs="Times New Roman"/>
          <w:b w:val="0"/>
          <w:bCs/>
          <w:szCs w:val="22"/>
        </w:rPr>
        <w:t>.</w:t>
      </w:r>
      <w:r w:rsidRPr="008B2E41">
        <w:rPr>
          <w:rFonts w:asciiTheme="minorHAnsi" w:hAnsiTheme="minorHAnsi" w:cs="Times New Roman"/>
          <w:b w:val="0"/>
          <w:bCs/>
          <w:szCs w:val="22"/>
        </w:rPr>
        <w:t xml:space="preserve"> </w:t>
      </w:r>
      <w:r w:rsidR="00070EC3" w:rsidRPr="008B2E41">
        <w:rPr>
          <w:rFonts w:asciiTheme="minorHAnsi" w:hAnsiTheme="minorHAnsi" w:cs="Times New Roman"/>
          <w:b w:val="0"/>
          <w:bCs/>
          <w:szCs w:val="22"/>
        </w:rPr>
        <w:t>C</w:t>
      </w:r>
      <w:r w:rsidRPr="008B2E41">
        <w:rPr>
          <w:rFonts w:asciiTheme="minorHAnsi" w:hAnsiTheme="minorHAnsi" w:cs="Times New Roman"/>
          <w:b w:val="0"/>
          <w:bCs/>
          <w:szCs w:val="22"/>
        </w:rPr>
        <w:t>'est une parcelle qui sert aujourd'hui de</w:t>
      </w:r>
      <w:r w:rsidR="00070EC3" w:rsidRPr="008B2E41">
        <w:rPr>
          <w:rFonts w:asciiTheme="minorHAnsi" w:hAnsiTheme="minorHAnsi" w:cs="Times New Roman"/>
          <w:b w:val="0"/>
          <w:bCs/>
          <w:szCs w:val="22"/>
        </w:rPr>
        <w:t xml:space="preserve"> parking,</w:t>
      </w:r>
      <w:r w:rsidRPr="008B2E41">
        <w:rPr>
          <w:rFonts w:asciiTheme="minorHAnsi" w:hAnsiTheme="minorHAnsi" w:cs="Times New Roman"/>
          <w:b w:val="0"/>
          <w:bCs/>
          <w:szCs w:val="22"/>
        </w:rPr>
        <w:t xml:space="preserve"> essentiellement </w:t>
      </w:r>
      <w:r w:rsidR="00070EC3" w:rsidRPr="008B2E41">
        <w:rPr>
          <w:rFonts w:asciiTheme="minorHAnsi" w:hAnsiTheme="minorHAnsi" w:cs="Times New Roman"/>
          <w:b w:val="0"/>
          <w:bCs/>
          <w:szCs w:val="22"/>
        </w:rPr>
        <w:t xml:space="preserve">pour les usagers du terrain de foot </w:t>
      </w:r>
      <w:r w:rsidRPr="008B2E41">
        <w:rPr>
          <w:rFonts w:asciiTheme="minorHAnsi" w:hAnsiTheme="minorHAnsi" w:cs="Times New Roman"/>
          <w:b w:val="0"/>
          <w:bCs/>
          <w:szCs w:val="22"/>
        </w:rPr>
        <w:t xml:space="preserve">et </w:t>
      </w:r>
      <w:r w:rsidR="00070EC3" w:rsidRPr="008B2E41">
        <w:rPr>
          <w:rFonts w:asciiTheme="minorHAnsi" w:hAnsiTheme="minorHAnsi" w:cs="Times New Roman"/>
          <w:b w:val="0"/>
          <w:bCs/>
          <w:szCs w:val="22"/>
        </w:rPr>
        <w:t>du</w:t>
      </w:r>
      <w:r w:rsidRPr="008B2E41">
        <w:rPr>
          <w:rFonts w:asciiTheme="minorHAnsi" w:hAnsiTheme="minorHAnsi" w:cs="Times New Roman"/>
          <w:b w:val="0"/>
          <w:bCs/>
          <w:szCs w:val="22"/>
        </w:rPr>
        <w:t xml:space="preserve"> </w:t>
      </w:r>
      <w:proofErr w:type="spellStart"/>
      <w:r w:rsidRPr="008B2E41">
        <w:rPr>
          <w:rFonts w:asciiTheme="minorHAnsi" w:hAnsiTheme="minorHAnsi" w:cs="Times New Roman"/>
          <w:b w:val="0"/>
          <w:bCs/>
          <w:szCs w:val="22"/>
        </w:rPr>
        <w:t>skatepark</w:t>
      </w:r>
      <w:proofErr w:type="spellEnd"/>
      <w:r w:rsidRPr="008B2E41">
        <w:rPr>
          <w:rFonts w:asciiTheme="minorHAnsi" w:hAnsiTheme="minorHAnsi" w:cs="Times New Roman"/>
          <w:b w:val="0"/>
          <w:bCs/>
          <w:szCs w:val="22"/>
        </w:rPr>
        <w:t>. Il se trouve que cette parcelle est privée et les propriétaires ont décidé de nous la céder</w:t>
      </w:r>
      <w:r w:rsidR="00070EC3" w:rsidRPr="008B2E41">
        <w:rPr>
          <w:rFonts w:asciiTheme="minorHAnsi" w:hAnsiTheme="minorHAnsi" w:cs="Times New Roman"/>
          <w:b w:val="0"/>
          <w:bCs/>
          <w:szCs w:val="22"/>
        </w:rPr>
        <w:t>. U</w:t>
      </w:r>
      <w:r w:rsidRPr="008B2E41">
        <w:rPr>
          <w:rFonts w:asciiTheme="minorHAnsi" w:hAnsiTheme="minorHAnsi" w:cs="Times New Roman"/>
          <w:b w:val="0"/>
          <w:bCs/>
          <w:szCs w:val="22"/>
        </w:rPr>
        <w:t xml:space="preserve">ne estimation </w:t>
      </w:r>
      <w:r w:rsidR="00070EC3" w:rsidRPr="008B2E41">
        <w:rPr>
          <w:rFonts w:asciiTheme="minorHAnsi" w:hAnsiTheme="minorHAnsi" w:cs="Times New Roman"/>
          <w:b w:val="0"/>
          <w:bCs/>
          <w:szCs w:val="22"/>
        </w:rPr>
        <w:t xml:space="preserve">par </w:t>
      </w:r>
      <w:proofErr w:type="gramStart"/>
      <w:r w:rsidR="00070EC3" w:rsidRPr="008B2E41">
        <w:rPr>
          <w:rFonts w:asciiTheme="minorHAnsi" w:hAnsiTheme="minorHAnsi" w:cs="Times New Roman"/>
          <w:b w:val="0"/>
          <w:bCs/>
          <w:szCs w:val="22"/>
        </w:rPr>
        <w:t xml:space="preserve">le </w:t>
      </w:r>
      <w:r w:rsidRPr="008B2E41">
        <w:rPr>
          <w:rFonts w:asciiTheme="minorHAnsi" w:hAnsiTheme="minorHAnsi" w:cs="Times New Roman"/>
          <w:b w:val="0"/>
          <w:bCs/>
          <w:szCs w:val="22"/>
        </w:rPr>
        <w:t xml:space="preserve"> service</w:t>
      </w:r>
      <w:proofErr w:type="gramEnd"/>
      <w:r w:rsidRPr="008B2E41">
        <w:rPr>
          <w:rFonts w:asciiTheme="minorHAnsi" w:hAnsiTheme="minorHAnsi" w:cs="Times New Roman"/>
          <w:b w:val="0"/>
          <w:bCs/>
          <w:szCs w:val="22"/>
        </w:rPr>
        <w:t xml:space="preserve"> des Domaines</w:t>
      </w:r>
      <w:r w:rsidR="00070EC3" w:rsidRPr="008B2E41">
        <w:rPr>
          <w:rFonts w:asciiTheme="minorHAnsi" w:hAnsiTheme="minorHAnsi" w:cs="Times New Roman"/>
          <w:b w:val="0"/>
          <w:bCs/>
          <w:szCs w:val="22"/>
        </w:rPr>
        <w:t xml:space="preserve"> a été réalisée. </w:t>
      </w:r>
      <w:r w:rsidRPr="008B2E41">
        <w:rPr>
          <w:rFonts w:asciiTheme="minorHAnsi" w:hAnsiTheme="minorHAnsi" w:cs="Times New Roman"/>
          <w:b w:val="0"/>
          <w:bCs/>
          <w:szCs w:val="22"/>
        </w:rPr>
        <w:t xml:space="preserve">Cette parcelle c’est la parcelle AB51 </w:t>
      </w:r>
      <w:r w:rsidR="00070EC3" w:rsidRPr="008B2E41">
        <w:rPr>
          <w:rFonts w:asciiTheme="minorHAnsi" w:hAnsiTheme="minorHAnsi" w:cs="Times New Roman"/>
          <w:b w:val="0"/>
          <w:bCs/>
          <w:szCs w:val="22"/>
        </w:rPr>
        <w:t>qui</w:t>
      </w:r>
      <w:r w:rsidRPr="008B2E41">
        <w:rPr>
          <w:rFonts w:asciiTheme="minorHAnsi" w:hAnsiTheme="minorHAnsi" w:cs="Times New Roman"/>
          <w:b w:val="0"/>
          <w:bCs/>
          <w:szCs w:val="22"/>
        </w:rPr>
        <w:t xml:space="preserve"> a une surface de 2375 mètres carrés</w:t>
      </w:r>
      <w:r w:rsidR="00070EC3" w:rsidRPr="008B2E41">
        <w:rPr>
          <w:rFonts w:asciiTheme="minorHAnsi" w:hAnsiTheme="minorHAnsi" w:cs="Times New Roman"/>
          <w:b w:val="0"/>
          <w:bCs/>
          <w:szCs w:val="22"/>
        </w:rPr>
        <w:t xml:space="preserve">, </w:t>
      </w:r>
      <w:r w:rsidRPr="008B2E41">
        <w:rPr>
          <w:rFonts w:asciiTheme="minorHAnsi" w:hAnsiTheme="minorHAnsi" w:cs="Times New Roman"/>
          <w:b w:val="0"/>
          <w:bCs/>
          <w:szCs w:val="22"/>
        </w:rPr>
        <w:t>elle est grevée depuis de nombreuses années par un emplacement réservé pour équipement public. Les services des domaines ont évalué cette parcelle à 380 mille</w:t>
      </w:r>
      <w:r w:rsidR="00070EC3" w:rsidRPr="008B2E41">
        <w:rPr>
          <w:rFonts w:asciiTheme="minorHAnsi" w:hAnsiTheme="minorHAnsi" w:cs="Times New Roman"/>
          <w:b w:val="0"/>
          <w:bCs/>
          <w:szCs w:val="22"/>
        </w:rPr>
        <w:t>s</w:t>
      </w:r>
      <w:r w:rsidRPr="008B2E41">
        <w:rPr>
          <w:rFonts w:asciiTheme="minorHAnsi" w:hAnsiTheme="minorHAnsi" w:cs="Times New Roman"/>
          <w:b w:val="0"/>
          <w:bCs/>
          <w:szCs w:val="22"/>
        </w:rPr>
        <w:t xml:space="preserve"> euros hors taxe</w:t>
      </w:r>
      <w:r w:rsidR="00070EC3" w:rsidRPr="008B2E41">
        <w:rPr>
          <w:rFonts w:asciiTheme="minorHAnsi" w:hAnsiTheme="minorHAnsi" w:cs="Times New Roman"/>
          <w:b w:val="0"/>
          <w:bCs/>
          <w:szCs w:val="22"/>
        </w:rPr>
        <w:t>.</w:t>
      </w:r>
      <w:r w:rsidRPr="008B2E41">
        <w:rPr>
          <w:rFonts w:asciiTheme="minorHAnsi" w:hAnsiTheme="minorHAnsi" w:cs="Times New Roman"/>
          <w:b w:val="0"/>
          <w:bCs/>
          <w:szCs w:val="22"/>
        </w:rPr>
        <w:t xml:space="preserve"> </w:t>
      </w:r>
      <w:r w:rsidR="00070EC3" w:rsidRPr="008B2E41">
        <w:rPr>
          <w:rFonts w:asciiTheme="minorHAnsi" w:hAnsiTheme="minorHAnsi" w:cs="Times New Roman"/>
          <w:b w:val="0"/>
          <w:bCs/>
          <w:szCs w:val="22"/>
        </w:rPr>
        <w:t>C</w:t>
      </w:r>
      <w:r w:rsidRPr="008B2E41">
        <w:rPr>
          <w:rFonts w:asciiTheme="minorHAnsi" w:hAnsiTheme="minorHAnsi" w:cs="Times New Roman"/>
          <w:b w:val="0"/>
          <w:bCs/>
          <w:szCs w:val="22"/>
        </w:rPr>
        <w:t xml:space="preserve">'est une somme </w:t>
      </w:r>
      <w:r w:rsidR="00070EC3" w:rsidRPr="008B2E41">
        <w:rPr>
          <w:rFonts w:asciiTheme="minorHAnsi" w:hAnsiTheme="minorHAnsi" w:cs="Times New Roman"/>
          <w:b w:val="0"/>
          <w:bCs/>
          <w:szCs w:val="22"/>
        </w:rPr>
        <w:t>importante, mais l’emplacement de cette parcelle est aussi stratégique pour la commune</w:t>
      </w:r>
      <w:r w:rsidRPr="008B2E41">
        <w:rPr>
          <w:rFonts w:asciiTheme="minorHAnsi" w:hAnsiTheme="minorHAnsi" w:cs="Times New Roman"/>
          <w:b w:val="0"/>
          <w:bCs/>
          <w:szCs w:val="22"/>
        </w:rPr>
        <w:t xml:space="preserve">. </w:t>
      </w:r>
      <w:r w:rsidR="00070EC3" w:rsidRPr="008B2E41">
        <w:rPr>
          <w:rFonts w:asciiTheme="minorHAnsi" w:hAnsiTheme="minorHAnsi" w:cs="Times New Roman"/>
          <w:b w:val="0"/>
          <w:bCs/>
          <w:szCs w:val="22"/>
        </w:rPr>
        <w:t>L</w:t>
      </w:r>
      <w:r w:rsidRPr="008B2E41">
        <w:rPr>
          <w:rFonts w:asciiTheme="minorHAnsi" w:hAnsiTheme="minorHAnsi" w:cs="Times New Roman"/>
          <w:b w:val="0"/>
          <w:bCs/>
          <w:szCs w:val="22"/>
        </w:rPr>
        <w:t>a question a été posée en commission urbanisme</w:t>
      </w:r>
      <w:r w:rsidR="00070EC3" w:rsidRPr="008B2E41">
        <w:rPr>
          <w:rFonts w:asciiTheme="minorHAnsi" w:hAnsiTheme="minorHAnsi" w:cs="Times New Roman"/>
          <w:b w:val="0"/>
          <w:bCs/>
          <w:szCs w:val="22"/>
        </w:rPr>
        <w:t>, aujourd’hui</w:t>
      </w:r>
      <w:r w:rsidRPr="008B2E41">
        <w:rPr>
          <w:rFonts w:asciiTheme="minorHAnsi" w:hAnsiTheme="minorHAnsi" w:cs="Times New Roman"/>
          <w:b w:val="0"/>
          <w:bCs/>
          <w:szCs w:val="22"/>
        </w:rPr>
        <w:t xml:space="preserve"> il n’y a pas de projet bien défini sur cette zone. Mais c'est du foncier qui est intéressant pour la commune et donc en commission urbanisme il y a eu un avis favorable à l'unanimité des présents.</w:t>
      </w:r>
    </w:p>
    <w:p w14:paraId="558591FC" w14:textId="77777777" w:rsidR="00AE3C4E" w:rsidRPr="008B2E41" w:rsidRDefault="00AE3C4E" w:rsidP="00FC1A4F">
      <w:pPr>
        <w:jc w:val="both"/>
        <w:rPr>
          <w:rFonts w:asciiTheme="minorHAnsi" w:hAnsiTheme="minorHAnsi" w:cs="Times New Roman"/>
          <w:b w:val="0"/>
          <w:bCs/>
          <w:szCs w:val="22"/>
        </w:rPr>
      </w:pPr>
    </w:p>
    <w:p w14:paraId="608DEDF7" w14:textId="77777777" w:rsidR="00FC1A4F" w:rsidRPr="008B2E41" w:rsidRDefault="00FC1A4F" w:rsidP="00FC1A4F">
      <w:pPr>
        <w:jc w:val="both"/>
        <w:rPr>
          <w:rFonts w:asciiTheme="minorHAnsi" w:hAnsiTheme="minorHAnsi" w:cs="Times New Roman"/>
          <w:b w:val="0"/>
          <w:bCs/>
          <w:iCs/>
          <w:szCs w:val="22"/>
        </w:rPr>
      </w:pPr>
      <w:r w:rsidRPr="008B2E41">
        <w:rPr>
          <w:rFonts w:asciiTheme="minorHAnsi" w:hAnsiTheme="minorHAnsi" w:cs="Times New Roman"/>
          <w:b w:val="0"/>
          <w:bCs/>
          <w:iCs/>
          <w:szCs w:val="22"/>
        </w:rPr>
        <w:t>VU l’arrêté ministériel du 5 décembre 2016, relatif aux opérations d'acquisitions et de prises en location immobilières poursuivies par les collectivités publiques et divers organismes ;</w:t>
      </w:r>
    </w:p>
    <w:p w14:paraId="3FEF11FE" w14:textId="77777777" w:rsidR="00FC1A4F" w:rsidRPr="008B2E41" w:rsidRDefault="00FC1A4F" w:rsidP="00FC1A4F">
      <w:pPr>
        <w:jc w:val="both"/>
        <w:rPr>
          <w:rFonts w:asciiTheme="minorHAnsi" w:hAnsiTheme="minorHAnsi" w:cs="Times New Roman"/>
          <w:b w:val="0"/>
          <w:bCs/>
          <w:iCs/>
          <w:szCs w:val="22"/>
        </w:rPr>
      </w:pPr>
      <w:r w:rsidRPr="008B2E41">
        <w:rPr>
          <w:rFonts w:asciiTheme="minorHAnsi" w:hAnsiTheme="minorHAnsi" w:cs="Times New Roman"/>
          <w:b w:val="0"/>
          <w:bCs/>
          <w:iCs/>
          <w:szCs w:val="22"/>
        </w:rPr>
        <w:t>VU le code général des collectivités territoriales, et notamment l’article L.1311-10 ;</w:t>
      </w:r>
    </w:p>
    <w:p w14:paraId="51922160" w14:textId="77777777" w:rsidR="00FC1A4F" w:rsidRPr="008B2E41" w:rsidRDefault="00FC1A4F" w:rsidP="00FC1A4F">
      <w:pPr>
        <w:jc w:val="both"/>
        <w:rPr>
          <w:rFonts w:asciiTheme="minorHAnsi" w:hAnsiTheme="minorHAnsi" w:cs="Times New Roman"/>
          <w:b w:val="0"/>
          <w:bCs/>
          <w:iCs/>
          <w:szCs w:val="22"/>
        </w:rPr>
      </w:pPr>
      <w:r w:rsidRPr="008B2E41">
        <w:rPr>
          <w:rFonts w:asciiTheme="minorHAnsi" w:hAnsiTheme="minorHAnsi" w:cs="Times New Roman"/>
          <w:b w:val="0"/>
          <w:bCs/>
          <w:iCs/>
          <w:szCs w:val="22"/>
        </w:rPr>
        <w:t>VU le code général de la propriété des personnes publiques, et notamment les articles R.1211-1 et suivants ;</w:t>
      </w:r>
    </w:p>
    <w:p w14:paraId="6E17537D" w14:textId="77777777" w:rsidR="00FC1A4F" w:rsidRPr="008B2E41" w:rsidRDefault="00FC1A4F" w:rsidP="00FC1A4F">
      <w:pPr>
        <w:jc w:val="both"/>
        <w:rPr>
          <w:rFonts w:asciiTheme="minorHAnsi" w:hAnsiTheme="minorHAnsi" w:cs="Times New Roman"/>
          <w:b w:val="0"/>
          <w:bCs/>
          <w:iCs/>
          <w:szCs w:val="22"/>
        </w:rPr>
      </w:pPr>
      <w:r w:rsidRPr="008B2E41">
        <w:rPr>
          <w:rFonts w:asciiTheme="minorHAnsi" w:hAnsiTheme="minorHAnsi" w:cs="Times New Roman"/>
          <w:b w:val="0"/>
          <w:bCs/>
          <w:iCs/>
          <w:szCs w:val="22"/>
        </w:rPr>
        <w:t>VU l’estimation du Service des Domaines en date du 18 août 2022 ;</w:t>
      </w:r>
    </w:p>
    <w:p w14:paraId="0FEAC6AB" w14:textId="77777777" w:rsidR="00FC1A4F" w:rsidRPr="008B2E41" w:rsidRDefault="00FC1A4F" w:rsidP="00FC1A4F">
      <w:pPr>
        <w:jc w:val="both"/>
        <w:rPr>
          <w:rFonts w:asciiTheme="minorHAnsi" w:hAnsiTheme="minorHAnsi" w:cs="Times New Roman"/>
          <w:b w:val="0"/>
          <w:bCs/>
          <w:iCs/>
          <w:szCs w:val="22"/>
        </w:rPr>
      </w:pPr>
      <w:r w:rsidRPr="008B2E41">
        <w:rPr>
          <w:rFonts w:asciiTheme="minorHAnsi" w:hAnsiTheme="minorHAnsi" w:cs="Times New Roman"/>
          <w:b w:val="0"/>
          <w:bCs/>
          <w:iCs/>
          <w:szCs w:val="22"/>
        </w:rPr>
        <w:t>VU l’avis favorable des membres de la Commission Urbanisme en date du 26 janvier 2023 ;</w:t>
      </w:r>
    </w:p>
    <w:p w14:paraId="3CD44319" w14:textId="77777777" w:rsidR="00FC1A4F" w:rsidRPr="008B2E41" w:rsidRDefault="00FC1A4F" w:rsidP="00FC1A4F">
      <w:pPr>
        <w:jc w:val="both"/>
        <w:rPr>
          <w:rFonts w:asciiTheme="minorHAnsi" w:hAnsiTheme="minorHAnsi" w:cs="Times New Roman"/>
          <w:b w:val="0"/>
          <w:bCs/>
          <w:iCs/>
          <w:szCs w:val="22"/>
        </w:rPr>
      </w:pPr>
    </w:p>
    <w:p w14:paraId="361ED9AB" w14:textId="77777777" w:rsidR="00FC1A4F" w:rsidRPr="008B2E41" w:rsidRDefault="00FC1A4F" w:rsidP="00FC1A4F">
      <w:pPr>
        <w:jc w:val="both"/>
        <w:rPr>
          <w:rFonts w:asciiTheme="minorHAnsi" w:hAnsiTheme="minorHAnsi" w:cs="Times New Roman"/>
          <w:b w:val="0"/>
          <w:bCs/>
          <w:iCs/>
          <w:szCs w:val="22"/>
        </w:rPr>
      </w:pPr>
      <w:r w:rsidRPr="008B2E41">
        <w:rPr>
          <w:rFonts w:asciiTheme="minorHAnsi" w:hAnsiTheme="minorHAnsi" w:cs="Times New Roman"/>
          <w:b w:val="0"/>
          <w:bCs/>
          <w:iCs/>
          <w:szCs w:val="22"/>
        </w:rPr>
        <w:t xml:space="preserve">CONSIDERANT la sollicitation de M. </w:t>
      </w:r>
      <w:proofErr w:type="spellStart"/>
      <w:r w:rsidRPr="008B2E41">
        <w:rPr>
          <w:rFonts w:asciiTheme="minorHAnsi" w:hAnsiTheme="minorHAnsi" w:cs="Times New Roman"/>
          <w:b w:val="0"/>
          <w:bCs/>
          <w:iCs/>
          <w:szCs w:val="22"/>
        </w:rPr>
        <w:t>Lavayssière</w:t>
      </w:r>
      <w:proofErr w:type="spellEnd"/>
      <w:r w:rsidRPr="008B2E41">
        <w:rPr>
          <w:rFonts w:asciiTheme="minorHAnsi" w:hAnsiTheme="minorHAnsi" w:cs="Times New Roman"/>
          <w:b w:val="0"/>
          <w:bCs/>
          <w:iCs/>
          <w:szCs w:val="22"/>
        </w:rPr>
        <w:t>, propriétaire de la parcelle cadastrée section AB n°51, proposant à la Commune de Seignosse l’acquisition de cette parcelle d’une contenant de 2 375 m² ;</w:t>
      </w:r>
    </w:p>
    <w:p w14:paraId="589148D1" w14:textId="77777777" w:rsidR="00FC1A4F" w:rsidRPr="008B2E41" w:rsidRDefault="00FC1A4F" w:rsidP="00FC1A4F">
      <w:pPr>
        <w:jc w:val="both"/>
        <w:rPr>
          <w:rFonts w:asciiTheme="minorHAnsi" w:hAnsiTheme="minorHAnsi" w:cs="Times New Roman"/>
          <w:b w:val="0"/>
          <w:bCs/>
          <w:iCs/>
          <w:szCs w:val="22"/>
        </w:rPr>
      </w:pPr>
      <w:r w:rsidRPr="008B2E41">
        <w:rPr>
          <w:rFonts w:asciiTheme="minorHAnsi" w:hAnsiTheme="minorHAnsi" w:cs="Times New Roman"/>
          <w:b w:val="0"/>
          <w:bCs/>
          <w:iCs/>
          <w:szCs w:val="22"/>
        </w:rPr>
        <w:lastRenderedPageBreak/>
        <w:t>CONSIDERANT que cette parcelle est grevée par l’emplacement réservé n°1 pour réalisation d’équipement public ;</w:t>
      </w:r>
    </w:p>
    <w:p w14:paraId="58A34FA4" w14:textId="77777777" w:rsidR="00FC1A4F" w:rsidRPr="008B2E41" w:rsidRDefault="00FC1A4F" w:rsidP="00FC1A4F">
      <w:pPr>
        <w:jc w:val="both"/>
        <w:rPr>
          <w:rFonts w:asciiTheme="minorHAnsi" w:hAnsiTheme="minorHAnsi" w:cs="Times New Roman"/>
          <w:b w:val="0"/>
          <w:iCs/>
          <w:szCs w:val="22"/>
        </w:rPr>
      </w:pPr>
    </w:p>
    <w:p w14:paraId="0C333EFE" w14:textId="77777777" w:rsidR="00FC1A4F" w:rsidRPr="008B2E41" w:rsidRDefault="00FC1A4F" w:rsidP="00FC1A4F">
      <w:pPr>
        <w:jc w:val="both"/>
        <w:rPr>
          <w:rFonts w:asciiTheme="minorHAnsi" w:hAnsiTheme="minorHAnsi" w:cs="Times New Roman"/>
          <w:b w:val="0"/>
          <w:iCs/>
          <w:szCs w:val="22"/>
        </w:rPr>
      </w:pPr>
      <w:r w:rsidRPr="008B2E41">
        <w:rPr>
          <w:rFonts w:asciiTheme="minorHAnsi" w:hAnsiTheme="minorHAnsi" w:cs="Times New Roman"/>
          <w:b w:val="0"/>
          <w:iCs/>
          <w:szCs w:val="22"/>
        </w:rPr>
        <w:t xml:space="preserve">Ayant entendu l’exposé du rapporteur, </w:t>
      </w:r>
    </w:p>
    <w:p w14:paraId="250445C8" w14:textId="77777777" w:rsidR="00FC1A4F" w:rsidRPr="008B2E41" w:rsidRDefault="00FC1A4F" w:rsidP="00FC1A4F">
      <w:pPr>
        <w:jc w:val="both"/>
        <w:rPr>
          <w:rFonts w:asciiTheme="minorHAnsi" w:hAnsiTheme="minorHAnsi" w:cs="Times New Roman"/>
          <w:b w:val="0"/>
          <w:iCs/>
          <w:szCs w:val="22"/>
        </w:rPr>
      </w:pPr>
    </w:p>
    <w:p w14:paraId="2FF5C347" w14:textId="77777777" w:rsidR="00FC1A4F" w:rsidRPr="008B2E41" w:rsidRDefault="00FC1A4F" w:rsidP="00FC1A4F">
      <w:pPr>
        <w:jc w:val="both"/>
        <w:rPr>
          <w:rFonts w:asciiTheme="minorHAnsi" w:hAnsiTheme="minorHAnsi" w:cs="Times New Roman"/>
          <w:b w:val="0"/>
          <w:szCs w:val="22"/>
        </w:rPr>
      </w:pPr>
      <w:r w:rsidRPr="008B2E41">
        <w:rPr>
          <w:rFonts w:asciiTheme="minorHAnsi" w:hAnsiTheme="minorHAnsi" w:cs="Times New Roman"/>
          <w:b w:val="0"/>
          <w:szCs w:val="22"/>
        </w:rPr>
        <w:t>Après en avoir délibéré, le conseil municipal, à l’unanimité,</w:t>
      </w:r>
    </w:p>
    <w:p w14:paraId="0251486C" w14:textId="77777777" w:rsidR="00FC1A4F" w:rsidRPr="008B2E41" w:rsidRDefault="00FC1A4F" w:rsidP="00FC1A4F">
      <w:pPr>
        <w:jc w:val="both"/>
        <w:rPr>
          <w:rFonts w:asciiTheme="minorHAnsi" w:hAnsiTheme="minorHAnsi" w:cs="Times New Roman"/>
          <w:b w:val="0"/>
          <w:szCs w:val="22"/>
        </w:rPr>
      </w:pPr>
    </w:p>
    <w:p w14:paraId="0354119C" w14:textId="77777777" w:rsidR="00FC1A4F" w:rsidRPr="008B2E41" w:rsidRDefault="00FC1A4F" w:rsidP="00FC1A4F">
      <w:pPr>
        <w:jc w:val="both"/>
        <w:rPr>
          <w:rFonts w:asciiTheme="minorHAnsi" w:hAnsiTheme="minorHAnsi" w:cs="Times New Roman"/>
          <w:szCs w:val="22"/>
        </w:rPr>
      </w:pPr>
      <w:r w:rsidRPr="008B2E41">
        <w:rPr>
          <w:rFonts w:asciiTheme="minorHAnsi" w:hAnsiTheme="minorHAnsi" w:cs="Times New Roman"/>
          <w:szCs w:val="22"/>
        </w:rPr>
        <w:t>DECIDE :</w:t>
      </w:r>
    </w:p>
    <w:p w14:paraId="4B342DE5" w14:textId="77777777" w:rsidR="00FC1A4F" w:rsidRPr="008B2E41" w:rsidRDefault="00FC1A4F" w:rsidP="00FC1A4F">
      <w:pPr>
        <w:jc w:val="both"/>
        <w:rPr>
          <w:rFonts w:asciiTheme="minorHAnsi" w:hAnsiTheme="minorHAnsi" w:cs="Times New Roman"/>
          <w:szCs w:val="22"/>
          <w:u w:val="single"/>
        </w:rPr>
      </w:pPr>
    </w:p>
    <w:p w14:paraId="2BD178B7" w14:textId="77777777" w:rsidR="00FC1A4F" w:rsidRPr="008B2E41" w:rsidRDefault="00FC1A4F" w:rsidP="00FC1A4F">
      <w:pPr>
        <w:jc w:val="both"/>
        <w:rPr>
          <w:rFonts w:asciiTheme="minorHAnsi" w:hAnsiTheme="minorHAnsi" w:cs="Times New Roman"/>
          <w:b w:val="0"/>
          <w:szCs w:val="22"/>
        </w:rPr>
      </w:pPr>
      <w:r w:rsidRPr="008B2E41">
        <w:rPr>
          <w:rFonts w:asciiTheme="minorHAnsi" w:hAnsiTheme="minorHAnsi" w:cs="Times New Roman"/>
          <w:szCs w:val="22"/>
          <w:u w:val="single"/>
        </w:rPr>
        <w:t>Article 1</w:t>
      </w:r>
      <w:r w:rsidRPr="008B2E41">
        <w:rPr>
          <w:rFonts w:asciiTheme="minorHAnsi" w:hAnsiTheme="minorHAnsi" w:cs="Times New Roman"/>
          <w:b w:val="0"/>
          <w:szCs w:val="22"/>
        </w:rPr>
        <w:t> : d’approuver l’acquisition par la Commune de la parcelle cadastrée section AB n°51, d’une contenance cadastrale de 2 375 m² au prix de 380 000 € HT. L’ensemble des frais relatifs à cette cession sera à la charge de la Commune.</w:t>
      </w:r>
    </w:p>
    <w:p w14:paraId="1E10BE1A" w14:textId="77777777" w:rsidR="00FC1A4F" w:rsidRPr="008B2E41" w:rsidRDefault="00FC1A4F" w:rsidP="00FC1A4F">
      <w:pPr>
        <w:jc w:val="both"/>
        <w:rPr>
          <w:rFonts w:asciiTheme="minorHAnsi" w:hAnsiTheme="minorHAnsi" w:cs="Times New Roman"/>
          <w:b w:val="0"/>
          <w:szCs w:val="22"/>
        </w:rPr>
      </w:pPr>
    </w:p>
    <w:p w14:paraId="0359B913" w14:textId="77777777" w:rsidR="00FC1A4F" w:rsidRPr="008B2E41" w:rsidRDefault="00FC1A4F" w:rsidP="00FC1A4F">
      <w:pPr>
        <w:jc w:val="both"/>
        <w:rPr>
          <w:rFonts w:asciiTheme="minorHAnsi" w:hAnsiTheme="minorHAnsi" w:cs="Times New Roman"/>
          <w:b w:val="0"/>
          <w:szCs w:val="22"/>
        </w:rPr>
      </w:pPr>
      <w:r w:rsidRPr="008B2E41">
        <w:rPr>
          <w:rFonts w:asciiTheme="minorHAnsi" w:hAnsiTheme="minorHAnsi" w:cs="Times New Roman"/>
          <w:szCs w:val="22"/>
          <w:u w:val="single"/>
        </w:rPr>
        <w:t>Article 2</w:t>
      </w:r>
      <w:r w:rsidRPr="008B2E41">
        <w:rPr>
          <w:rFonts w:asciiTheme="minorHAnsi" w:hAnsiTheme="minorHAnsi" w:cs="Times New Roman"/>
          <w:b w:val="0"/>
          <w:szCs w:val="22"/>
        </w:rPr>
        <w:t> : d’autoriser M. Le Maire à signer l’acte d’acquisition de ladite parcelle, ainsi que tous documents se rapportant à cette cession.</w:t>
      </w:r>
    </w:p>
    <w:p w14:paraId="241DC846" w14:textId="77777777" w:rsidR="00FC1A4F" w:rsidRPr="008B2E41" w:rsidRDefault="00FC1A4F" w:rsidP="00FC1A4F">
      <w:pPr>
        <w:jc w:val="both"/>
        <w:rPr>
          <w:rFonts w:asciiTheme="minorHAnsi" w:hAnsiTheme="minorHAnsi" w:cs="Times New Roman"/>
          <w:b w:val="0"/>
          <w:szCs w:val="22"/>
        </w:rPr>
      </w:pPr>
    </w:p>
    <w:p w14:paraId="2598EC04" w14:textId="77777777" w:rsidR="00FC1A4F" w:rsidRPr="008B2E41" w:rsidRDefault="00FC1A4F" w:rsidP="00FC1A4F">
      <w:pPr>
        <w:jc w:val="both"/>
        <w:rPr>
          <w:rFonts w:asciiTheme="minorHAnsi" w:hAnsiTheme="minorHAnsi" w:cs="Times New Roman"/>
          <w:b w:val="0"/>
          <w:szCs w:val="22"/>
        </w:rPr>
      </w:pPr>
      <w:r w:rsidRPr="008B2E41">
        <w:rPr>
          <w:rFonts w:asciiTheme="minorHAnsi" w:hAnsiTheme="minorHAnsi" w:cs="Times New Roman"/>
          <w:szCs w:val="22"/>
          <w:u w:val="single"/>
        </w:rPr>
        <w:t>Article 3</w:t>
      </w:r>
      <w:r w:rsidRPr="008B2E41">
        <w:rPr>
          <w:rFonts w:asciiTheme="minorHAnsi" w:hAnsiTheme="minorHAnsi" w:cs="Times New Roman"/>
          <w:szCs w:val="22"/>
        </w:rPr>
        <w:t> :</w:t>
      </w:r>
      <w:r w:rsidRPr="008B2E41">
        <w:rPr>
          <w:rFonts w:asciiTheme="minorHAnsi" w:hAnsiTheme="minorHAnsi" w:cs="Times New Roman"/>
          <w:b w:val="0"/>
          <w:szCs w:val="22"/>
        </w:rPr>
        <w:t xml:space="preserve"> de missionner l’étude de Maître MONTAGNER, notaire à SEIGNOSSE, afin de représenter les intérêts de la Commune de Seignosse dans le cadre de cette transaction.</w:t>
      </w:r>
    </w:p>
    <w:p w14:paraId="76A30CF9" w14:textId="77777777" w:rsidR="00FC1A4F" w:rsidRPr="008B2E41" w:rsidRDefault="00FC1A4F" w:rsidP="00FC1A4F">
      <w:pPr>
        <w:jc w:val="both"/>
        <w:rPr>
          <w:rFonts w:asciiTheme="minorHAnsi" w:hAnsiTheme="minorHAnsi" w:cs="Times New Roman"/>
          <w:b w:val="0"/>
          <w:szCs w:val="22"/>
        </w:rPr>
      </w:pPr>
    </w:p>
    <w:p w14:paraId="6FC4417B" w14:textId="736D2F0D" w:rsidR="00FC1A4F" w:rsidRPr="008B2E41" w:rsidRDefault="00FC1A4F" w:rsidP="00FC1A4F">
      <w:pPr>
        <w:rPr>
          <w:rFonts w:asciiTheme="minorHAnsi" w:hAnsiTheme="minorHAnsi" w:cs="Times New Roman"/>
          <w:b w:val="0"/>
          <w:szCs w:val="22"/>
        </w:rPr>
      </w:pPr>
      <w:r w:rsidRPr="008B2E41">
        <w:rPr>
          <w:rFonts w:asciiTheme="minorHAnsi" w:hAnsiTheme="minorHAnsi" w:cs="Times New Roman"/>
          <w:szCs w:val="22"/>
          <w:u w:val="single"/>
        </w:rPr>
        <w:t>Article final</w:t>
      </w:r>
      <w:r w:rsidRPr="008B2E41">
        <w:rPr>
          <w:rFonts w:asciiTheme="minorHAnsi" w:hAnsiTheme="minorHAnsi" w:cs="Times New Roman"/>
          <w:b w:val="0"/>
          <w:szCs w:val="22"/>
        </w:rPr>
        <w:t> : que Monsieur le Maire et l’adjoint en charge de l’urbanisme, sont chargés, chacun en ce qui le concerne, de l’exécution de la présente délibération.</w:t>
      </w:r>
    </w:p>
    <w:p w14:paraId="3EB303FA" w14:textId="7F986524" w:rsidR="00FC1A4F" w:rsidRPr="008B2E41" w:rsidRDefault="00FC1A4F" w:rsidP="00FC1A4F">
      <w:pPr>
        <w:rPr>
          <w:rFonts w:asciiTheme="minorHAnsi" w:hAnsiTheme="minorHAnsi" w:cstheme="minorHAnsi"/>
          <w:szCs w:val="22"/>
        </w:rPr>
      </w:pPr>
    </w:p>
    <w:p w14:paraId="15734BAC" w14:textId="6670E1D0" w:rsidR="00FC1A4F" w:rsidRDefault="00FC1A4F" w:rsidP="00FC1A4F">
      <w:pPr>
        <w:rPr>
          <w:rFonts w:asciiTheme="minorHAnsi" w:hAnsiTheme="minorHAnsi" w:cs="Times New Roman"/>
          <w:b w:val="0"/>
          <w:szCs w:val="22"/>
        </w:rPr>
      </w:pPr>
    </w:p>
    <w:p w14:paraId="1393D9EF" w14:textId="77777777" w:rsidR="008B2E41" w:rsidRPr="008B2E41" w:rsidRDefault="008B2E41" w:rsidP="00FC1A4F">
      <w:pPr>
        <w:rPr>
          <w:rFonts w:asciiTheme="minorHAnsi" w:hAnsiTheme="minorHAnsi" w:cs="Times New Roman"/>
          <w:b w:val="0"/>
          <w:szCs w:val="22"/>
        </w:rPr>
      </w:pPr>
    </w:p>
    <w:p w14:paraId="41C68938" w14:textId="07E3754D" w:rsidR="00FC1A4F" w:rsidRPr="008B2E41" w:rsidRDefault="00FC1A4F" w:rsidP="00FC1A4F">
      <w:pPr>
        <w:pBdr>
          <w:bottom w:val="single" w:sz="4" w:space="1" w:color="auto"/>
        </w:pBdr>
        <w:rPr>
          <w:rFonts w:asciiTheme="minorHAnsi" w:hAnsiTheme="minorHAnsi" w:cstheme="minorHAnsi"/>
          <w:bCs/>
          <w:szCs w:val="22"/>
        </w:rPr>
      </w:pPr>
      <w:r w:rsidRPr="008B2E41">
        <w:rPr>
          <w:rFonts w:asciiTheme="minorHAnsi" w:hAnsiTheme="minorHAnsi" w:cstheme="minorHAnsi"/>
          <w:bCs/>
          <w:szCs w:val="22"/>
        </w:rPr>
        <w:t>Délibération 13</w:t>
      </w:r>
    </w:p>
    <w:p w14:paraId="59617ED1" w14:textId="77777777" w:rsidR="00AE3C4E" w:rsidRPr="008B2E41" w:rsidRDefault="00AE3C4E" w:rsidP="004865B5">
      <w:pPr>
        <w:jc w:val="both"/>
        <w:rPr>
          <w:rFonts w:asciiTheme="minorHAnsi" w:hAnsiTheme="minorHAnsi" w:cs="Times New Roman"/>
          <w:bCs/>
          <w:szCs w:val="22"/>
        </w:rPr>
      </w:pPr>
    </w:p>
    <w:p w14:paraId="3CC6415F" w14:textId="79AF6924" w:rsidR="004865B5" w:rsidRPr="008B2E41" w:rsidRDefault="004865B5" w:rsidP="004865B5">
      <w:pPr>
        <w:jc w:val="both"/>
        <w:rPr>
          <w:rFonts w:asciiTheme="minorHAnsi" w:hAnsiTheme="minorHAnsi" w:cs="Times New Roman"/>
          <w:bCs/>
          <w:szCs w:val="22"/>
        </w:rPr>
      </w:pPr>
      <w:r w:rsidRPr="008B2E41">
        <w:rPr>
          <w:rFonts w:asciiTheme="minorHAnsi" w:hAnsiTheme="minorHAnsi" w:cs="Times New Roman"/>
          <w:bCs/>
          <w:szCs w:val="22"/>
        </w:rPr>
        <w:t>Objet : Dénomination de la voie de desserte du lotissement Quartier Lana</w:t>
      </w:r>
    </w:p>
    <w:p w14:paraId="1CC6A38B" w14:textId="2E4E30B1" w:rsidR="004865B5" w:rsidRPr="008B2E41" w:rsidRDefault="004865B5" w:rsidP="004865B5">
      <w:pPr>
        <w:jc w:val="both"/>
        <w:rPr>
          <w:rFonts w:asciiTheme="minorHAnsi" w:hAnsiTheme="minorHAnsi" w:cs="Times New Roman"/>
          <w:b w:val="0"/>
          <w:iCs/>
          <w:sz w:val="24"/>
        </w:rPr>
      </w:pPr>
    </w:p>
    <w:p w14:paraId="08AEC162" w14:textId="7BBA5163" w:rsidR="006742B0" w:rsidRPr="008B2E41" w:rsidRDefault="006742B0" w:rsidP="004865B5">
      <w:pPr>
        <w:jc w:val="both"/>
        <w:rPr>
          <w:rFonts w:asciiTheme="minorHAnsi" w:hAnsiTheme="minorHAnsi" w:cs="Times New Roman"/>
          <w:b w:val="0"/>
          <w:iCs/>
          <w:szCs w:val="22"/>
        </w:rPr>
      </w:pPr>
      <w:r w:rsidRPr="008B2E41">
        <w:rPr>
          <w:rFonts w:asciiTheme="minorHAnsi" w:hAnsiTheme="minorHAnsi" w:cs="Times New Roman"/>
          <w:b w:val="0"/>
          <w:iCs/>
          <w:szCs w:val="22"/>
        </w:rPr>
        <w:t>Monsieur Thomas CHARDIN indique qu’il s'agit là de dénommer une impasse liée à un projet immobilier</w:t>
      </w:r>
      <w:r w:rsidR="004F7422" w:rsidRPr="008B2E41">
        <w:rPr>
          <w:rFonts w:asciiTheme="minorHAnsi" w:hAnsiTheme="minorHAnsi" w:cs="Times New Roman"/>
          <w:b w:val="0"/>
          <w:iCs/>
          <w:szCs w:val="22"/>
        </w:rPr>
        <w:t>. « C’</w:t>
      </w:r>
      <w:r w:rsidRPr="008B2E41">
        <w:rPr>
          <w:rFonts w:asciiTheme="minorHAnsi" w:hAnsiTheme="minorHAnsi" w:cs="Times New Roman"/>
          <w:b w:val="0"/>
          <w:iCs/>
          <w:szCs w:val="22"/>
        </w:rPr>
        <w:t xml:space="preserve">est une petite impasse qui se situe sur l'avenue de </w:t>
      </w:r>
      <w:proofErr w:type="spellStart"/>
      <w:r w:rsidRPr="008B2E41">
        <w:rPr>
          <w:rFonts w:asciiTheme="minorHAnsi" w:hAnsiTheme="minorHAnsi" w:cs="Times New Roman"/>
          <w:b w:val="0"/>
          <w:iCs/>
          <w:szCs w:val="22"/>
        </w:rPr>
        <w:t>Lenguilhem</w:t>
      </w:r>
      <w:proofErr w:type="spellEnd"/>
      <w:r w:rsidR="004F7422" w:rsidRPr="008B2E41">
        <w:rPr>
          <w:rFonts w:asciiTheme="minorHAnsi" w:hAnsiTheme="minorHAnsi" w:cs="Times New Roman"/>
          <w:b w:val="0"/>
          <w:iCs/>
          <w:szCs w:val="22"/>
        </w:rPr>
        <w:t>. U</w:t>
      </w:r>
      <w:r w:rsidRPr="008B2E41">
        <w:rPr>
          <w:rFonts w:asciiTheme="minorHAnsi" w:hAnsiTheme="minorHAnsi" w:cs="Times New Roman"/>
          <w:b w:val="0"/>
          <w:iCs/>
          <w:szCs w:val="22"/>
        </w:rPr>
        <w:t>n projet assez basique on va dire, la petite particularité c'est qu’aujourd'hui les services du cadastre nous demandent, pour pouvoir travailler sur le découpage, de nommer cette future impasse</w:t>
      </w:r>
      <w:r w:rsidR="004F7422" w:rsidRPr="008B2E41">
        <w:rPr>
          <w:rFonts w:asciiTheme="minorHAnsi" w:hAnsiTheme="minorHAnsi" w:cs="Times New Roman"/>
          <w:b w:val="0"/>
          <w:iCs/>
          <w:szCs w:val="22"/>
        </w:rPr>
        <w:t>. I</w:t>
      </w:r>
      <w:r w:rsidRPr="008B2E41">
        <w:rPr>
          <w:rFonts w:asciiTheme="minorHAnsi" w:hAnsiTheme="minorHAnsi" w:cs="Times New Roman"/>
          <w:b w:val="0"/>
          <w:iCs/>
          <w:szCs w:val="22"/>
        </w:rPr>
        <w:t xml:space="preserve">l a été proposé à la commission urbanisme de la nommer </w:t>
      </w:r>
      <w:r w:rsidR="004F7422" w:rsidRPr="008B2E41">
        <w:rPr>
          <w:rFonts w:asciiTheme="minorHAnsi" w:hAnsiTheme="minorHAnsi" w:cs="Times New Roman"/>
          <w:b w:val="0"/>
          <w:iCs/>
          <w:szCs w:val="22"/>
        </w:rPr>
        <w:t>C</w:t>
      </w:r>
      <w:r w:rsidRPr="008B2E41">
        <w:rPr>
          <w:rFonts w:asciiTheme="minorHAnsi" w:hAnsiTheme="minorHAnsi" w:cs="Times New Roman"/>
          <w:b w:val="0"/>
          <w:iCs/>
          <w:szCs w:val="22"/>
        </w:rPr>
        <w:t>hemin de Lana et</w:t>
      </w:r>
      <w:r w:rsidR="004F7422" w:rsidRPr="008B2E41">
        <w:rPr>
          <w:rFonts w:asciiTheme="minorHAnsi" w:hAnsiTheme="minorHAnsi" w:cs="Times New Roman"/>
          <w:b w:val="0"/>
          <w:iCs/>
          <w:szCs w:val="22"/>
        </w:rPr>
        <w:t xml:space="preserve"> non</w:t>
      </w:r>
      <w:r w:rsidRPr="008B2E41">
        <w:rPr>
          <w:rFonts w:asciiTheme="minorHAnsi" w:hAnsiTheme="minorHAnsi" w:cs="Times New Roman"/>
          <w:b w:val="0"/>
          <w:iCs/>
          <w:szCs w:val="22"/>
        </w:rPr>
        <w:t xml:space="preserve"> pas </w:t>
      </w:r>
      <w:r w:rsidR="004F7422" w:rsidRPr="008B2E41">
        <w:rPr>
          <w:rFonts w:asciiTheme="minorHAnsi" w:hAnsiTheme="minorHAnsi" w:cs="Times New Roman"/>
          <w:b w:val="0"/>
          <w:iCs/>
          <w:szCs w:val="22"/>
        </w:rPr>
        <w:t>I</w:t>
      </w:r>
      <w:r w:rsidRPr="008B2E41">
        <w:rPr>
          <w:rFonts w:asciiTheme="minorHAnsi" w:hAnsiTheme="minorHAnsi" w:cs="Times New Roman"/>
          <w:b w:val="0"/>
          <w:iCs/>
          <w:szCs w:val="22"/>
        </w:rPr>
        <w:t>mpasse de Lana</w:t>
      </w:r>
      <w:r w:rsidR="004F7422" w:rsidRPr="008B2E41">
        <w:rPr>
          <w:rFonts w:asciiTheme="minorHAnsi" w:hAnsiTheme="minorHAnsi" w:cs="Times New Roman"/>
          <w:b w:val="0"/>
          <w:iCs/>
          <w:szCs w:val="22"/>
        </w:rPr>
        <w:t>. C</w:t>
      </w:r>
      <w:r w:rsidRPr="008B2E41">
        <w:rPr>
          <w:rFonts w:asciiTheme="minorHAnsi" w:hAnsiTheme="minorHAnsi" w:cs="Times New Roman"/>
          <w:b w:val="0"/>
          <w:iCs/>
          <w:szCs w:val="22"/>
        </w:rPr>
        <w:t xml:space="preserve">hemin de Lana parce qu'il va y avoir une voie commune entre ce petit chemin et le petit lotissement juste à côté qui est le jardin de </w:t>
      </w:r>
      <w:proofErr w:type="spellStart"/>
      <w:r w:rsidRPr="008B2E41">
        <w:rPr>
          <w:rFonts w:asciiTheme="minorHAnsi" w:hAnsiTheme="minorHAnsi" w:cs="Times New Roman"/>
          <w:b w:val="0"/>
          <w:iCs/>
          <w:szCs w:val="22"/>
        </w:rPr>
        <w:t>Laubian</w:t>
      </w:r>
      <w:proofErr w:type="spellEnd"/>
      <w:r w:rsidR="00545431" w:rsidRPr="008B2E41">
        <w:rPr>
          <w:rFonts w:asciiTheme="minorHAnsi" w:hAnsiTheme="minorHAnsi" w:cs="Times New Roman"/>
          <w:b w:val="0"/>
          <w:iCs/>
          <w:szCs w:val="22"/>
        </w:rPr>
        <w:t>. D</w:t>
      </w:r>
      <w:r w:rsidRPr="008B2E41">
        <w:rPr>
          <w:rFonts w:asciiTheme="minorHAnsi" w:hAnsiTheme="minorHAnsi" w:cs="Times New Roman"/>
          <w:b w:val="0"/>
          <w:iCs/>
          <w:szCs w:val="22"/>
        </w:rPr>
        <w:t>onc cette impasse va desservir 5 lots</w:t>
      </w:r>
      <w:r w:rsidR="00545431" w:rsidRPr="008B2E41">
        <w:rPr>
          <w:rFonts w:asciiTheme="minorHAnsi" w:hAnsiTheme="minorHAnsi" w:cs="Times New Roman"/>
          <w:b w:val="0"/>
          <w:iCs/>
          <w:szCs w:val="22"/>
        </w:rPr>
        <w:t>,</w:t>
      </w:r>
      <w:r w:rsidRPr="008B2E41">
        <w:rPr>
          <w:rFonts w:asciiTheme="minorHAnsi" w:hAnsiTheme="minorHAnsi" w:cs="Times New Roman"/>
          <w:b w:val="0"/>
          <w:iCs/>
          <w:szCs w:val="22"/>
        </w:rPr>
        <w:t xml:space="preserve"> un </w:t>
      </w:r>
      <w:r w:rsidR="00545431" w:rsidRPr="008B2E41">
        <w:rPr>
          <w:rFonts w:asciiTheme="minorHAnsi" w:hAnsiTheme="minorHAnsi" w:cs="Times New Roman"/>
          <w:b w:val="0"/>
          <w:iCs/>
          <w:szCs w:val="22"/>
        </w:rPr>
        <w:t>sixième</w:t>
      </w:r>
      <w:r w:rsidRPr="008B2E41">
        <w:rPr>
          <w:rFonts w:asciiTheme="minorHAnsi" w:hAnsiTheme="minorHAnsi" w:cs="Times New Roman"/>
          <w:b w:val="0"/>
          <w:iCs/>
          <w:szCs w:val="22"/>
        </w:rPr>
        <w:t xml:space="preserve"> lot a un accès différent. </w:t>
      </w:r>
      <w:r w:rsidR="00545431" w:rsidRPr="008B2E41">
        <w:rPr>
          <w:rFonts w:asciiTheme="minorHAnsi" w:hAnsiTheme="minorHAnsi" w:cs="Times New Roman"/>
          <w:b w:val="0"/>
          <w:iCs/>
          <w:szCs w:val="22"/>
        </w:rPr>
        <w:t>Cela</w:t>
      </w:r>
      <w:r w:rsidRPr="008B2E41">
        <w:rPr>
          <w:rFonts w:asciiTheme="minorHAnsi" w:hAnsiTheme="minorHAnsi" w:cs="Times New Roman"/>
          <w:b w:val="0"/>
          <w:iCs/>
          <w:szCs w:val="22"/>
        </w:rPr>
        <w:t xml:space="preserve"> a été soumis à la commission urbanisme</w:t>
      </w:r>
      <w:r w:rsidR="00545431" w:rsidRPr="008B2E41">
        <w:rPr>
          <w:rFonts w:asciiTheme="minorHAnsi" w:hAnsiTheme="minorHAnsi" w:cs="Times New Roman"/>
          <w:b w:val="0"/>
          <w:iCs/>
          <w:szCs w:val="22"/>
        </w:rPr>
        <w:t xml:space="preserve"> du mois de novembre,</w:t>
      </w:r>
      <w:r w:rsidRPr="008B2E41">
        <w:rPr>
          <w:rFonts w:asciiTheme="minorHAnsi" w:hAnsiTheme="minorHAnsi" w:cs="Times New Roman"/>
          <w:b w:val="0"/>
          <w:iCs/>
          <w:szCs w:val="22"/>
        </w:rPr>
        <w:t xml:space="preserve"> et il y a eu un avis favorable à l'unanimité des présents. </w:t>
      </w:r>
    </w:p>
    <w:p w14:paraId="57808B75" w14:textId="7972E7EF" w:rsidR="006742B0" w:rsidRPr="008B2E41" w:rsidRDefault="006742B0" w:rsidP="004865B5">
      <w:pPr>
        <w:jc w:val="both"/>
        <w:rPr>
          <w:rFonts w:asciiTheme="minorHAnsi" w:hAnsiTheme="minorHAnsi" w:cs="Times New Roman"/>
          <w:b w:val="0"/>
          <w:iCs/>
          <w:szCs w:val="22"/>
        </w:rPr>
      </w:pPr>
    </w:p>
    <w:p w14:paraId="4838B342" w14:textId="033DD1C1" w:rsidR="006742B0" w:rsidRPr="008B2E41" w:rsidRDefault="006742B0" w:rsidP="004865B5">
      <w:pPr>
        <w:jc w:val="both"/>
        <w:rPr>
          <w:rFonts w:asciiTheme="minorHAnsi" w:hAnsiTheme="minorHAnsi" w:cs="Times New Roman"/>
          <w:b w:val="0"/>
          <w:iCs/>
          <w:szCs w:val="22"/>
        </w:rPr>
      </w:pPr>
      <w:r w:rsidRPr="008B2E41">
        <w:rPr>
          <w:rFonts w:asciiTheme="minorHAnsi" w:hAnsiTheme="minorHAnsi" w:cs="Times New Roman"/>
          <w:b w:val="0"/>
          <w:iCs/>
          <w:szCs w:val="22"/>
        </w:rPr>
        <w:t>Madame Bernadette MAYLIE s’interroge sur la légalité du projet.</w:t>
      </w:r>
    </w:p>
    <w:p w14:paraId="596D10AD" w14:textId="4151C378" w:rsidR="006742B0" w:rsidRPr="008B2E41" w:rsidRDefault="00545431" w:rsidP="004865B5">
      <w:pPr>
        <w:jc w:val="both"/>
        <w:rPr>
          <w:rFonts w:asciiTheme="minorHAnsi" w:hAnsiTheme="minorHAnsi" w:cs="Times New Roman"/>
          <w:b w:val="0"/>
          <w:iCs/>
          <w:szCs w:val="22"/>
        </w:rPr>
      </w:pPr>
      <w:r w:rsidRPr="008B2E41">
        <w:rPr>
          <w:rFonts w:asciiTheme="minorHAnsi" w:hAnsiTheme="minorHAnsi" w:cs="Times New Roman"/>
          <w:b w:val="0"/>
          <w:iCs/>
          <w:szCs w:val="22"/>
        </w:rPr>
        <w:t xml:space="preserve">Monsieur Chardin répond qu’il ne s’agit pas là de se prononcer sur la légalité du projet, mais sur la dénomination de la voie qui sert ce projet. </w:t>
      </w:r>
    </w:p>
    <w:p w14:paraId="76933271" w14:textId="77777777" w:rsidR="00545431" w:rsidRPr="008B2E41" w:rsidRDefault="00545431" w:rsidP="004865B5">
      <w:pPr>
        <w:jc w:val="both"/>
        <w:rPr>
          <w:rFonts w:asciiTheme="minorHAnsi" w:hAnsiTheme="minorHAnsi" w:cs="Times New Roman"/>
          <w:b w:val="0"/>
          <w:iCs/>
          <w:sz w:val="24"/>
        </w:rPr>
      </w:pPr>
    </w:p>
    <w:p w14:paraId="0B7CD0A9" w14:textId="77777777" w:rsidR="004865B5" w:rsidRPr="008B2E41" w:rsidRDefault="004865B5" w:rsidP="004865B5">
      <w:pPr>
        <w:jc w:val="both"/>
        <w:rPr>
          <w:rFonts w:asciiTheme="minorHAnsi" w:hAnsiTheme="minorHAnsi" w:cs="Times New Roman"/>
          <w:b w:val="0"/>
          <w:iCs/>
          <w:szCs w:val="22"/>
        </w:rPr>
      </w:pPr>
      <w:r w:rsidRPr="008B2E41">
        <w:rPr>
          <w:rFonts w:asciiTheme="minorHAnsi" w:hAnsiTheme="minorHAnsi" w:cs="Times New Roman"/>
          <w:b w:val="0"/>
          <w:iCs/>
          <w:szCs w:val="22"/>
        </w:rPr>
        <w:t xml:space="preserve">VU le code général des collectivités territoriales, et notamment ses articles L.2121-29, et </w:t>
      </w:r>
      <w:r w:rsidRPr="008B2E41">
        <w:rPr>
          <w:rFonts w:asciiTheme="minorHAnsi" w:hAnsiTheme="minorHAnsi" w:cs="Times New Roman"/>
          <w:b w:val="0"/>
          <w:iCs/>
          <w:szCs w:val="22"/>
        </w:rPr>
        <w:br/>
        <w:t>L.2213 – 28 ;</w:t>
      </w:r>
    </w:p>
    <w:p w14:paraId="4E5D899B" w14:textId="77777777" w:rsidR="004865B5" w:rsidRPr="008B2E41" w:rsidRDefault="004865B5" w:rsidP="004865B5">
      <w:pPr>
        <w:jc w:val="both"/>
        <w:rPr>
          <w:rFonts w:asciiTheme="minorHAnsi" w:hAnsiTheme="minorHAnsi" w:cs="Times New Roman"/>
          <w:b w:val="0"/>
          <w:iCs/>
          <w:szCs w:val="22"/>
        </w:rPr>
      </w:pPr>
      <w:r w:rsidRPr="008B2E41">
        <w:rPr>
          <w:rFonts w:asciiTheme="minorHAnsi" w:hAnsiTheme="minorHAnsi" w:cs="Times New Roman"/>
          <w:b w:val="0"/>
          <w:iCs/>
          <w:szCs w:val="22"/>
        </w:rPr>
        <w:t>VU les pièces du permis d’aménager n°040 296 22 D0001, autorisant la réalisation du lotissement « Quartier Lana » ;</w:t>
      </w:r>
    </w:p>
    <w:p w14:paraId="7574F192" w14:textId="77777777" w:rsidR="004865B5" w:rsidRPr="008B2E41" w:rsidRDefault="004865B5" w:rsidP="004865B5">
      <w:pPr>
        <w:jc w:val="both"/>
        <w:rPr>
          <w:rFonts w:asciiTheme="minorHAnsi" w:hAnsiTheme="minorHAnsi" w:cs="Times New Roman"/>
          <w:b w:val="0"/>
          <w:iCs/>
          <w:szCs w:val="22"/>
        </w:rPr>
      </w:pPr>
      <w:r w:rsidRPr="008B2E41">
        <w:rPr>
          <w:rFonts w:asciiTheme="minorHAnsi" w:hAnsiTheme="minorHAnsi" w:cs="Times New Roman"/>
          <w:b w:val="0"/>
          <w:iCs/>
          <w:szCs w:val="22"/>
        </w:rPr>
        <w:t>VU l’avis favorable de la Commission Urbanisme/Travaux en date du 26 janvier 2023 ;</w:t>
      </w:r>
    </w:p>
    <w:p w14:paraId="22646E52" w14:textId="77777777" w:rsidR="004865B5" w:rsidRPr="008B2E41" w:rsidRDefault="004865B5" w:rsidP="004865B5">
      <w:pPr>
        <w:jc w:val="both"/>
        <w:rPr>
          <w:rFonts w:asciiTheme="minorHAnsi" w:hAnsiTheme="minorHAnsi" w:cs="Times New Roman"/>
          <w:b w:val="0"/>
          <w:iCs/>
          <w:szCs w:val="22"/>
        </w:rPr>
      </w:pPr>
    </w:p>
    <w:p w14:paraId="01E8F212" w14:textId="77777777" w:rsidR="004865B5" w:rsidRPr="008B2E41" w:rsidRDefault="004865B5" w:rsidP="004865B5">
      <w:pPr>
        <w:jc w:val="both"/>
        <w:rPr>
          <w:rFonts w:asciiTheme="minorHAnsi" w:hAnsiTheme="minorHAnsi" w:cs="Times New Roman"/>
          <w:b w:val="0"/>
          <w:iCs/>
          <w:szCs w:val="22"/>
        </w:rPr>
      </w:pPr>
      <w:r w:rsidRPr="008B2E41">
        <w:rPr>
          <w:rFonts w:asciiTheme="minorHAnsi" w:hAnsiTheme="minorHAnsi" w:cs="Times New Roman"/>
          <w:b w:val="0"/>
          <w:iCs/>
          <w:szCs w:val="22"/>
        </w:rPr>
        <w:t>CONSIDERANT que le lotissement Quartier Lana prévoit la création d’une nouvelle voie de desserte interne ;</w:t>
      </w:r>
    </w:p>
    <w:p w14:paraId="609B4B71" w14:textId="77777777" w:rsidR="004865B5" w:rsidRPr="008B2E41" w:rsidRDefault="004865B5" w:rsidP="004865B5">
      <w:pPr>
        <w:jc w:val="both"/>
        <w:rPr>
          <w:rFonts w:asciiTheme="minorHAnsi" w:hAnsiTheme="minorHAnsi" w:cs="Times New Roman"/>
          <w:b w:val="0"/>
          <w:iCs/>
          <w:szCs w:val="22"/>
        </w:rPr>
      </w:pPr>
      <w:r w:rsidRPr="008B2E41">
        <w:rPr>
          <w:rFonts w:asciiTheme="minorHAnsi" w:hAnsiTheme="minorHAnsi" w:cs="Times New Roman"/>
          <w:b w:val="0"/>
          <w:iCs/>
          <w:szCs w:val="22"/>
        </w:rPr>
        <w:lastRenderedPageBreak/>
        <w:t xml:space="preserve">CONSIDERANT que l’accès de cette voie nouvelle sur l’avenue </w:t>
      </w:r>
      <w:proofErr w:type="spellStart"/>
      <w:r w:rsidRPr="008B2E41">
        <w:rPr>
          <w:rFonts w:asciiTheme="minorHAnsi" w:hAnsiTheme="minorHAnsi" w:cs="Times New Roman"/>
          <w:b w:val="0"/>
          <w:iCs/>
          <w:szCs w:val="22"/>
        </w:rPr>
        <w:t>Lenguilhem</w:t>
      </w:r>
      <w:proofErr w:type="spellEnd"/>
      <w:r w:rsidRPr="008B2E41">
        <w:rPr>
          <w:rFonts w:asciiTheme="minorHAnsi" w:hAnsiTheme="minorHAnsi" w:cs="Times New Roman"/>
          <w:b w:val="0"/>
          <w:iCs/>
          <w:szCs w:val="22"/>
        </w:rPr>
        <w:t xml:space="preserve"> sera mutualisé avec celui de l’impasse Les Jardins de </w:t>
      </w:r>
      <w:proofErr w:type="spellStart"/>
      <w:r w:rsidRPr="008B2E41">
        <w:rPr>
          <w:rFonts w:asciiTheme="minorHAnsi" w:hAnsiTheme="minorHAnsi" w:cs="Times New Roman"/>
          <w:b w:val="0"/>
          <w:iCs/>
          <w:szCs w:val="22"/>
        </w:rPr>
        <w:t>Laubian</w:t>
      </w:r>
      <w:proofErr w:type="spellEnd"/>
      <w:r w:rsidRPr="008B2E41">
        <w:rPr>
          <w:rFonts w:asciiTheme="minorHAnsi" w:hAnsiTheme="minorHAnsi" w:cs="Times New Roman"/>
          <w:b w:val="0"/>
          <w:iCs/>
          <w:szCs w:val="22"/>
        </w:rPr>
        <w:t> ;</w:t>
      </w:r>
    </w:p>
    <w:p w14:paraId="40AA2304" w14:textId="77777777" w:rsidR="004865B5" w:rsidRPr="008B2E41" w:rsidRDefault="004865B5" w:rsidP="004865B5">
      <w:pPr>
        <w:jc w:val="both"/>
        <w:rPr>
          <w:rFonts w:asciiTheme="minorHAnsi" w:hAnsiTheme="minorHAnsi" w:cs="Times New Roman"/>
          <w:b w:val="0"/>
          <w:iCs/>
          <w:szCs w:val="22"/>
        </w:rPr>
      </w:pPr>
      <w:r w:rsidRPr="008B2E41">
        <w:rPr>
          <w:rFonts w:asciiTheme="minorHAnsi" w:hAnsiTheme="minorHAnsi" w:cs="Times New Roman"/>
          <w:b w:val="0"/>
          <w:iCs/>
          <w:szCs w:val="22"/>
        </w:rPr>
        <w:t>CONSIDERANT qu’il convient de procéder à l’adressage des futurs logements à construire sur ce lotissement, par la dénomination de la voie nouvelle et la numérotation des lots ;</w:t>
      </w:r>
    </w:p>
    <w:p w14:paraId="5A0E2FB0" w14:textId="69A753CD" w:rsidR="004865B5" w:rsidRPr="008B2E41" w:rsidRDefault="004865B5" w:rsidP="004865B5">
      <w:pPr>
        <w:jc w:val="both"/>
        <w:rPr>
          <w:rFonts w:asciiTheme="minorHAnsi" w:hAnsiTheme="minorHAnsi" w:cs="Times New Roman"/>
          <w:b w:val="0"/>
          <w:iCs/>
          <w:szCs w:val="22"/>
        </w:rPr>
      </w:pPr>
      <w:r w:rsidRPr="008B2E41">
        <w:rPr>
          <w:rFonts w:asciiTheme="minorHAnsi" w:hAnsiTheme="minorHAnsi" w:cs="Times New Roman"/>
          <w:b w:val="0"/>
          <w:iCs/>
          <w:szCs w:val="22"/>
        </w:rPr>
        <w:t xml:space="preserve">CONSIDERANT les normes de numérotations définies par les services de distribution du </w:t>
      </w:r>
      <w:r w:rsidR="002021E1" w:rsidRPr="008B2E41">
        <w:rPr>
          <w:rFonts w:asciiTheme="minorHAnsi" w:hAnsiTheme="minorHAnsi" w:cs="Times New Roman"/>
          <w:b w:val="0"/>
          <w:iCs/>
          <w:szCs w:val="22"/>
        </w:rPr>
        <w:t>courrier ;</w:t>
      </w:r>
    </w:p>
    <w:p w14:paraId="6D48479B" w14:textId="77777777" w:rsidR="004865B5" w:rsidRPr="008B2E41" w:rsidRDefault="004865B5" w:rsidP="004865B5">
      <w:pPr>
        <w:jc w:val="both"/>
        <w:rPr>
          <w:rFonts w:asciiTheme="minorHAnsi" w:hAnsiTheme="minorHAnsi" w:cs="Times New Roman"/>
          <w:b w:val="0"/>
          <w:iCs/>
          <w:szCs w:val="22"/>
        </w:rPr>
      </w:pPr>
      <w:r w:rsidRPr="008B2E41">
        <w:rPr>
          <w:rFonts w:asciiTheme="minorHAnsi" w:hAnsiTheme="minorHAnsi" w:cs="Times New Roman"/>
          <w:b w:val="0"/>
          <w:iCs/>
          <w:szCs w:val="22"/>
        </w:rPr>
        <w:t>CONSIDERANT le nom du lotissement « Quartier Lana » ;</w:t>
      </w:r>
    </w:p>
    <w:p w14:paraId="08EFE8E4" w14:textId="77777777" w:rsidR="004865B5" w:rsidRPr="008B2E41" w:rsidRDefault="004865B5" w:rsidP="004865B5">
      <w:pPr>
        <w:jc w:val="both"/>
        <w:rPr>
          <w:rFonts w:asciiTheme="minorHAnsi" w:hAnsiTheme="minorHAnsi" w:cs="Times New Roman"/>
          <w:b w:val="0"/>
          <w:iCs/>
          <w:szCs w:val="22"/>
        </w:rPr>
      </w:pPr>
    </w:p>
    <w:p w14:paraId="76C635BC" w14:textId="77777777" w:rsidR="004865B5" w:rsidRPr="008B2E41" w:rsidRDefault="004865B5" w:rsidP="004865B5">
      <w:pPr>
        <w:jc w:val="both"/>
        <w:rPr>
          <w:rFonts w:asciiTheme="minorHAnsi" w:hAnsiTheme="minorHAnsi" w:cs="Times New Roman"/>
          <w:b w:val="0"/>
          <w:iCs/>
          <w:szCs w:val="22"/>
        </w:rPr>
      </w:pPr>
      <w:r w:rsidRPr="008B2E41">
        <w:rPr>
          <w:rFonts w:asciiTheme="minorHAnsi" w:hAnsiTheme="minorHAnsi" w:cs="Times New Roman"/>
          <w:b w:val="0"/>
          <w:iCs/>
          <w:szCs w:val="22"/>
        </w:rPr>
        <w:t>Ayant entendu l’exposé du rapporteur ;</w:t>
      </w:r>
    </w:p>
    <w:p w14:paraId="2D08755E" w14:textId="77777777" w:rsidR="004865B5" w:rsidRPr="008B2E41" w:rsidRDefault="004865B5" w:rsidP="004865B5">
      <w:pPr>
        <w:jc w:val="both"/>
        <w:rPr>
          <w:rFonts w:asciiTheme="minorHAnsi" w:hAnsiTheme="minorHAnsi" w:cs="Times New Roman"/>
          <w:b w:val="0"/>
          <w:iCs/>
          <w:szCs w:val="22"/>
        </w:rPr>
      </w:pPr>
    </w:p>
    <w:p w14:paraId="388B6B98" w14:textId="77777777" w:rsidR="004865B5" w:rsidRPr="008B2E41" w:rsidRDefault="004865B5" w:rsidP="004865B5">
      <w:pPr>
        <w:jc w:val="both"/>
        <w:rPr>
          <w:rFonts w:asciiTheme="minorHAnsi" w:hAnsiTheme="minorHAnsi" w:cs="Times New Roman"/>
          <w:b w:val="0"/>
          <w:iCs/>
          <w:szCs w:val="22"/>
        </w:rPr>
      </w:pPr>
      <w:r w:rsidRPr="008B2E41">
        <w:rPr>
          <w:rFonts w:asciiTheme="minorHAnsi" w:hAnsiTheme="minorHAnsi" w:cs="Times New Roman"/>
          <w:b w:val="0"/>
          <w:iCs/>
          <w:szCs w:val="22"/>
        </w:rPr>
        <w:t>Après en avoir délibéré, le conseil municipal, par 25 voix pour et 1 abstention (Bernadette MAYLIE),</w:t>
      </w:r>
    </w:p>
    <w:p w14:paraId="57AB74E4" w14:textId="77777777" w:rsidR="004865B5" w:rsidRPr="008B2E41" w:rsidRDefault="004865B5" w:rsidP="004865B5">
      <w:pPr>
        <w:jc w:val="both"/>
        <w:rPr>
          <w:rFonts w:asciiTheme="minorHAnsi" w:hAnsiTheme="minorHAnsi" w:cs="Times New Roman"/>
          <w:b w:val="0"/>
          <w:iCs/>
          <w:szCs w:val="22"/>
        </w:rPr>
      </w:pPr>
    </w:p>
    <w:p w14:paraId="67B04463" w14:textId="77777777" w:rsidR="004865B5" w:rsidRPr="008B2E41" w:rsidRDefault="004865B5" w:rsidP="004865B5">
      <w:pPr>
        <w:jc w:val="both"/>
        <w:rPr>
          <w:rFonts w:asciiTheme="minorHAnsi" w:hAnsiTheme="minorHAnsi" w:cs="Times New Roman"/>
          <w:iCs/>
          <w:szCs w:val="22"/>
        </w:rPr>
      </w:pPr>
      <w:r w:rsidRPr="008B2E41">
        <w:rPr>
          <w:rFonts w:asciiTheme="minorHAnsi" w:hAnsiTheme="minorHAnsi" w:cs="Times New Roman"/>
          <w:iCs/>
          <w:szCs w:val="22"/>
        </w:rPr>
        <w:t>DECIDE :</w:t>
      </w:r>
    </w:p>
    <w:p w14:paraId="703C89F1" w14:textId="77777777" w:rsidR="004865B5" w:rsidRPr="008B2E41" w:rsidRDefault="004865B5" w:rsidP="004865B5">
      <w:pPr>
        <w:jc w:val="both"/>
        <w:rPr>
          <w:rFonts w:asciiTheme="minorHAnsi" w:hAnsiTheme="minorHAnsi" w:cs="Times New Roman"/>
          <w:b w:val="0"/>
          <w:i/>
          <w:szCs w:val="22"/>
        </w:rPr>
      </w:pPr>
    </w:p>
    <w:p w14:paraId="5D84C5AE" w14:textId="77777777" w:rsidR="004865B5" w:rsidRPr="008B2E41" w:rsidRDefault="004865B5" w:rsidP="004865B5">
      <w:pPr>
        <w:jc w:val="both"/>
        <w:rPr>
          <w:rFonts w:asciiTheme="minorHAnsi" w:hAnsiTheme="minorHAnsi" w:cs="Times New Roman"/>
          <w:bCs/>
          <w:iCs/>
          <w:szCs w:val="22"/>
        </w:rPr>
      </w:pPr>
      <w:r w:rsidRPr="008B2E41">
        <w:rPr>
          <w:rFonts w:asciiTheme="minorHAnsi" w:hAnsiTheme="minorHAnsi" w:cs="Times New Roman"/>
          <w:bCs/>
          <w:iCs/>
          <w:szCs w:val="22"/>
          <w:u w:val="single"/>
        </w:rPr>
        <w:t>Article 1</w:t>
      </w:r>
      <w:r w:rsidRPr="008B2E41">
        <w:rPr>
          <w:rFonts w:asciiTheme="minorHAnsi" w:hAnsiTheme="minorHAnsi" w:cs="Times New Roman"/>
          <w:bCs/>
          <w:iCs/>
          <w:szCs w:val="22"/>
        </w:rPr>
        <w:t xml:space="preserve"> : </w:t>
      </w:r>
      <w:r w:rsidRPr="008B2E41">
        <w:rPr>
          <w:rFonts w:asciiTheme="minorHAnsi" w:hAnsiTheme="minorHAnsi" w:cs="Times New Roman"/>
          <w:b w:val="0"/>
          <w:iCs/>
          <w:szCs w:val="22"/>
        </w:rPr>
        <w:t xml:space="preserve">De nommer la voie de desserte du lotissement Quartier Lana, telle que localisée sur le plan ci-annexé : </w:t>
      </w:r>
      <w:r w:rsidRPr="008B2E41">
        <w:rPr>
          <w:rFonts w:asciiTheme="minorHAnsi" w:hAnsiTheme="minorHAnsi" w:cs="Times New Roman"/>
          <w:bCs/>
          <w:i/>
          <w:szCs w:val="22"/>
        </w:rPr>
        <w:t>Chemin de Lana</w:t>
      </w:r>
      <w:r w:rsidRPr="008B2E41">
        <w:rPr>
          <w:rFonts w:asciiTheme="minorHAnsi" w:hAnsiTheme="minorHAnsi" w:cs="Times New Roman"/>
          <w:b w:val="0"/>
          <w:iCs/>
          <w:szCs w:val="22"/>
        </w:rPr>
        <w:t>.</w:t>
      </w:r>
    </w:p>
    <w:p w14:paraId="49A08A0A" w14:textId="77777777" w:rsidR="004865B5" w:rsidRPr="008B2E41" w:rsidRDefault="004865B5" w:rsidP="004865B5">
      <w:pPr>
        <w:jc w:val="both"/>
        <w:rPr>
          <w:rFonts w:asciiTheme="minorHAnsi" w:hAnsiTheme="minorHAnsi" w:cs="Times New Roman"/>
          <w:bCs/>
          <w:iCs/>
          <w:szCs w:val="22"/>
        </w:rPr>
      </w:pPr>
    </w:p>
    <w:p w14:paraId="2EDC75B4" w14:textId="77777777" w:rsidR="004865B5" w:rsidRPr="008B2E41" w:rsidRDefault="004865B5" w:rsidP="004865B5">
      <w:pPr>
        <w:jc w:val="both"/>
        <w:rPr>
          <w:rFonts w:asciiTheme="minorHAnsi" w:hAnsiTheme="minorHAnsi" w:cs="Times New Roman"/>
          <w:b w:val="0"/>
          <w:iCs/>
          <w:szCs w:val="22"/>
        </w:rPr>
      </w:pPr>
      <w:r w:rsidRPr="008B2E41">
        <w:rPr>
          <w:rFonts w:asciiTheme="minorHAnsi" w:hAnsiTheme="minorHAnsi" w:cs="Times New Roman"/>
          <w:bCs/>
          <w:iCs/>
          <w:szCs w:val="22"/>
          <w:u w:val="single"/>
        </w:rPr>
        <w:t>Article 2</w:t>
      </w:r>
      <w:r w:rsidRPr="008B2E41">
        <w:rPr>
          <w:rFonts w:asciiTheme="minorHAnsi" w:hAnsiTheme="minorHAnsi" w:cs="Times New Roman"/>
          <w:bCs/>
          <w:iCs/>
          <w:szCs w:val="22"/>
        </w:rPr>
        <w:t xml:space="preserve"> : </w:t>
      </w:r>
      <w:r w:rsidRPr="008B2E41">
        <w:rPr>
          <w:rFonts w:asciiTheme="minorHAnsi" w:hAnsiTheme="minorHAnsi" w:cs="Times New Roman"/>
          <w:b w:val="0"/>
          <w:iCs/>
          <w:szCs w:val="22"/>
        </w:rPr>
        <w:t>De charger les services techniques d’acheter l’ensemble des panneaux correspondants.</w:t>
      </w:r>
    </w:p>
    <w:p w14:paraId="5A9C4C96" w14:textId="77777777" w:rsidR="004865B5" w:rsidRPr="008B2E41" w:rsidRDefault="004865B5" w:rsidP="004865B5">
      <w:pPr>
        <w:jc w:val="both"/>
        <w:rPr>
          <w:rFonts w:asciiTheme="minorHAnsi" w:hAnsiTheme="minorHAnsi" w:cs="Times New Roman"/>
          <w:bCs/>
          <w:iCs/>
          <w:szCs w:val="22"/>
        </w:rPr>
      </w:pPr>
    </w:p>
    <w:p w14:paraId="3932FA4C" w14:textId="77777777" w:rsidR="004865B5" w:rsidRPr="008B2E41" w:rsidRDefault="004865B5" w:rsidP="004865B5">
      <w:pPr>
        <w:jc w:val="both"/>
        <w:rPr>
          <w:rFonts w:asciiTheme="minorHAnsi" w:hAnsiTheme="minorHAnsi" w:cs="Times New Roman"/>
          <w:b w:val="0"/>
          <w:iCs/>
          <w:szCs w:val="22"/>
        </w:rPr>
      </w:pPr>
      <w:r w:rsidRPr="008B2E41">
        <w:rPr>
          <w:rFonts w:asciiTheme="minorHAnsi" w:hAnsiTheme="minorHAnsi" w:cs="Times New Roman"/>
          <w:bCs/>
          <w:iCs/>
          <w:szCs w:val="22"/>
          <w:u w:val="single"/>
        </w:rPr>
        <w:t>Article final</w:t>
      </w:r>
      <w:r w:rsidRPr="008B2E41">
        <w:rPr>
          <w:rFonts w:asciiTheme="minorHAnsi" w:hAnsiTheme="minorHAnsi" w:cs="Times New Roman"/>
          <w:bCs/>
          <w:iCs/>
          <w:szCs w:val="22"/>
        </w:rPr>
        <w:t xml:space="preserve"> : </w:t>
      </w:r>
      <w:r w:rsidRPr="008B2E41">
        <w:rPr>
          <w:rFonts w:asciiTheme="minorHAnsi" w:hAnsiTheme="minorHAnsi" w:cs="Times New Roman"/>
          <w:b w:val="0"/>
          <w:iCs/>
          <w:szCs w:val="22"/>
        </w:rPr>
        <w:t>Le Maire et Monsieur l’Adjoint délégué à l’urbanisme, sont chargés, chacun en ce qui le concerne, de l’exécution de la présente délibération.</w:t>
      </w:r>
    </w:p>
    <w:p w14:paraId="1AF4F0CC" w14:textId="7AE373BB" w:rsidR="00FC1A4F" w:rsidRPr="008B2E41" w:rsidRDefault="00FC1A4F" w:rsidP="00FC1A4F">
      <w:pPr>
        <w:rPr>
          <w:rFonts w:asciiTheme="minorHAnsi" w:hAnsiTheme="minorHAnsi" w:cstheme="minorHAnsi"/>
          <w:szCs w:val="22"/>
        </w:rPr>
      </w:pPr>
    </w:p>
    <w:p w14:paraId="02DBB7C9" w14:textId="42264E65" w:rsidR="009069A7" w:rsidRPr="008B2E41" w:rsidRDefault="009069A7" w:rsidP="00FC1A4F">
      <w:pPr>
        <w:rPr>
          <w:rFonts w:asciiTheme="minorHAnsi" w:hAnsiTheme="minorHAnsi" w:cstheme="minorHAnsi"/>
          <w:szCs w:val="22"/>
        </w:rPr>
      </w:pPr>
    </w:p>
    <w:p w14:paraId="529A5142" w14:textId="052C3649" w:rsidR="009069A7" w:rsidRPr="008B2E41" w:rsidRDefault="009069A7" w:rsidP="00FC1A4F">
      <w:pPr>
        <w:rPr>
          <w:rFonts w:asciiTheme="minorHAnsi" w:hAnsiTheme="minorHAnsi" w:cstheme="minorHAnsi"/>
          <w:szCs w:val="22"/>
        </w:rPr>
      </w:pPr>
    </w:p>
    <w:p w14:paraId="0C2B31D0" w14:textId="2A1C527C" w:rsidR="009069A7" w:rsidRDefault="009069A7" w:rsidP="00FC1A4F">
      <w:pPr>
        <w:rPr>
          <w:rFonts w:asciiTheme="minorHAnsi" w:hAnsiTheme="minorHAnsi" w:cstheme="minorHAnsi"/>
          <w:szCs w:val="22"/>
        </w:rPr>
      </w:pPr>
    </w:p>
    <w:p w14:paraId="1B951C6A" w14:textId="77777777" w:rsidR="008B2E41" w:rsidRPr="008B2E41" w:rsidRDefault="008B2E41" w:rsidP="00FC1A4F">
      <w:pPr>
        <w:rPr>
          <w:rFonts w:asciiTheme="minorHAnsi" w:hAnsiTheme="minorHAnsi" w:cstheme="minorHAnsi"/>
          <w:szCs w:val="22"/>
        </w:rPr>
      </w:pPr>
    </w:p>
    <w:p w14:paraId="6A7C8C6C" w14:textId="47B31497" w:rsidR="00FC1A4F" w:rsidRPr="008B2E41" w:rsidRDefault="00FC1A4F" w:rsidP="00FC1A4F">
      <w:pPr>
        <w:pBdr>
          <w:bottom w:val="single" w:sz="4" w:space="1" w:color="auto"/>
        </w:pBdr>
        <w:rPr>
          <w:rFonts w:asciiTheme="minorHAnsi" w:hAnsiTheme="minorHAnsi" w:cstheme="minorHAnsi"/>
          <w:bCs/>
          <w:szCs w:val="22"/>
        </w:rPr>
      </w:pPr>
      <w:r w:rsidRPr="008B2E41">
        <w:rPr>
          <w:rFonts w:asciiTheme="minorHAnsi" w:hAnsiTheme="minorHAnsi" w:cstheme="minorHAnsi"/>
          <w:bCs/>
          <w:szCs w:val="22"/>
        </w:rPr>
        <w:t>Délibération 14</w:t>
      </w:r>
    </w:p>
    <w:p w14:paraId="426ADFC7" w14:textId="77777777" w:rsidR="006742B0" w:rsidRPr="008B2E41" w:rsidRDefault="006742B0" w:rsidP="004865B5">
      <w:pPr>
        <w:jc w:val="both"/>
        <w:rPr>
          <w:rFonts w:asciiTheme="minorHAnsi" w:hAnsiTheme="minorHAnsi" w:cs="Times New Roman"/>
          <w:bCs/>
          <w:szCs w:val="22"/>
        </w:rPr>
      </w:pPr>
    </w:p>
    <w:p w14:paraId="26677247" w14:textId="75A47D61" w:rsidR="004865B5" w:rsidRPr="008B2E41" w:rsidRDefault="004865B5" w:rsidP="004865B5">
      <w:pPr>
        <w:jc w:val="both"/>
        <w:rPr>
          <w:rFonts w:asciiTheme="minorHAnsi" w:hAnsiTheme="minorHAnsi" w:cs="Times New Roman"/>
          <w:bCs/>
          <w:szCs w:val="22"/>
        </w:rPr>
      </w:pPr>
      <w:r w:rsidRPr="008B2E41">
        <w:rPr>
          <w:rFonts w:asciiTheme="minorHAnsi" w:hAnsiTheme="minorHAnsi" w:cs="Times New Roman"/>
          <w:bCs/>
          <w:szCs w:val="22"/>
        </w:rPr>
        <w:t xml:space="preserve">Objet : Autorisation donnée à M. Le Maire de signer la convention de </w:t>
      </w:r>
      <w:proofErr w:type="spellStart"/>
      <w:r w:rsidRPr="008B2E41">
        <w:rPr>
          <w:rFonts w:asciiTheme="minorHAnsi" w:hAnsiTheme="minorHAnsi" w:cs="Times New Roman"/>
          <w:bCs/>
          <w:szCs w:val="22"/>
        </w:rPr>
        <w:t>co</w:t>
      </w:r>
      <w:proofErr w:type="spellEnd"/>
      <w:r w:rsidRPr="008B2E41">
        <w:rPr>
          <w:rFonts w:asciiTheme="minorHAnsi" w:hAnsiTheme="minorHAnsi" w:cs="Times New Roman"/>
          <w:bCs/>
          <w:szCs w:val="22"/>
        </w:rPr>
        <w:t xml:space="preserve">-maitrise d’ouvrage entre le syndicat mixte </w:t>
      </w:r>
      <w:proofErr w:type="spellStart"/>
      <w:r w:rsidRPr="008B2E41">
        <w:rPr>
          <w:rFonts w:asciiTheme="minorHAnsi" w:hAnsiTheme="minorHAnsi" w:cs="Times New Roman"/>
          <w:bCs/>
          <w:szCs w:val="22"/>
        </w:rPr>
        <w:t>Géolandes</w:t>
      </w:r>
      <w:proofErr w:type="spellEnd"/>
      <w:r w:rsidRPr="008B2E41">
        <w:rPr>
          <w:rFonts w:asciiTheme="minorHAnsi" w:hAnsiTheme="minorHAnsi" w:cs="Times New Roman"/>
          <w:bCs/>
          <w:szCs w:val="22"/>
        </w:rPr>
        <w:t xml:space="preserve"> et la Commune de Seignosse, relative à l’aménagement d’un point d’accueil nature à l’Etang Blanc</w:t>
      </w:r>
    </w:p>
    <w:p w14:paraId="6997D772" w14:textId="77777777" w:rsidR="004865B5" w:rsidRPr="008B2E41" w:rsidRDefault="004865B5" w:rsidP="004865B5">
      <w:pPr>
        <w:jc w:val="both"/>
        <w:rPr>
          <w:rFonts w:asciiTheme="minorHAnsi" w:hAnsiTheme="minorHAnsi" w:cs="Times New Roman"/>
          <w:b w:val="0"/>
          <w:bCs/>
          <w:szCs w:val="22"/>
        </w:rPr>
      </w:pPr>
    </w:p>
    <w:p w14:paraId="192F7D4E" w14:textId="65DB44FA" w:rsidR="006742B0" w:rsidRPr="008B2E41" w:rsidRDefault="006742B0" w:rsidP="004865B5">
      <w:pPr>
        <w:jc w:val="both"/>
        <w:rPr>
          <w:rFonts w:asciiTheme="minorHAnsi" w:hAnsiTheme="minorHAnsi" w:cs="Times New Roman"/>
          <w:b w:val="0"/>
          <w:bCs/>
          <w:iCs/>
          <w:szCs w:val="22"/>
        </w:rPr>
      </w:pPr>
      <w:r w:rsidRPr="008B2E41">
        <w:rPr>
          <w:rFonts w:asciiTheme="minorHAnsi" w:hAnsiTheme="minorHAnsi" w:cs="Times New Roman"/>
          <w:b w:val="0"/>
          <w:bCs/>
          <w:iCs/>
          <w:szCs w:val="22"/>
        </w:rPr>
        <w:t xml:space="preserve">M. le Maire </w:t>
      </w:r>
      <w:r w:rsidR="00F01FA2" w:rsidRPr="008B2E41">
        <w:rPr>
          <w:rFonts w:asciiTheme="minorHAnsi" w:hAnsiTheme="minorHAnsi" w:cs="Times New Roman"/>
          <w:b w:val="0"/>
          <w:bCs/>
          <w:iCs/>
          <w:szCs w:val="22"/>
        </w:rPr>
        <w:t xml:space="preserve">explique </w:t>
      </w:r>
      <w:r w:rsidR="004023A6" w:rsidRPr="008B2E41">
        <w:rPr>
          <w:rFonts w:asciiTheme="minorHAnsi" w:hAnsiTheme="minorHAnsi" w:cs="Times New Roman"/>
          <w:b w:val="0"/>
          <w:bCs/>
          <w:iCs/>
          <w:szCs w:val="22"/>
        </w:rPr>
        <w:t>qu’«</w:t>
      </w:r>
      <w:r w:rsidR="00545431" w:rsidRPr="008B2E41">
        <w:rPr>
          <w:rFonts w:asciiTheme="minorHAnsi" w:hAnsiTheme="minorHAnsi" w:cs="Times New Roman"/>
          <w:b w:val="0"/>
          <w:bCs/>
          <w:iCs/>
          <w:szCs w:val="22"/>
        </w:rPr>
        <w:t> </w:t>
      </w:r>
      <w:r w:rsidRPr="008B2E41">
        <w:rPr>
          <w:rFonts w:asciiTheme="minorHAnsi" w:hAnsiTheme="minorHAnsi" w:cs="Times New Roman"/>
          <w:b w:val="0"/>
          <w:bCs/>
          <w:iCs/>
          <w:szCs w:val="22"/>
        </w:rPr>
        <w:t>il s’agit de l'aménagement des berges de l'étang blanc</w:t>
      </w:r>
      <w:r w:rsidR="00545431" w:rsidRPr="008B2E41">
        <w:rPr>
          <w:rFonts w:asciiTheme="minorHAnsi" w:hAnsiTheme="minorHAnsi" w:cs="Times New Roman"/>
          <w:b w:val="0"/>
          <w:bCs/>
          <w:iCs/>
          <w:szCs w:val="22"/>
        </w:rPr>
        <w:t>, projet</w:t>
      </w:r>
      <w:r w:rsidRPr="008B2E41">
        <w:rPr>
          <w:rFonts w:asciiTheme="minorHAnsi" w:hAnsiTheme="minorHAnsi" w:cs="Times New Roman"/>
          <w:b w:val="0"/>
          <w:bCs/>
          <w:iCs/>
          <w:szCs w:val="22"/>
        </w:rPr>
        <w:t xml:space="preserve"> qui date du précédent mandat par ailleurs et que nous travaillons depuis le début du mandat</w:t>
      </w:r>
      <w:r w:rsidR="00545431" w:rsidRPr="008B2E41">
        <w:rPr>
          <w:rFonts w:asciiTheme="minorHAnsi" w:hAnsiTheme="minorHAnsi" w:cs="Times New Roman"/>
          <w:b w:val="0"/>
          <w:bCs/>
          <w:iCs/>
          <w:szCs w:val="22"/>
        </w:rPr>
        <w:t xml:space="preserve"> actuel</w:t>
      </w:r>
      <w:r w:rsidRPr="008B2E41">
        <w:rPr>
          <w:rFonts w:asciiTheme="minorHAnsi" w:hAnsiTheme="minorHAnsi" w:cs="Times New Roman"/>
          <w:b w:val="0"/>
          <w:bCs/>
          <w:iCs/>
          <w:szCs w:val="22"/>
        </w:rPr>
        <w:t xml:space="preserve">. </w:t>
      </w:r>
      <w:r w:rsidR="00545431" w:rsidRPr="008B2E41">
        <w:rPr>
          <w:rFonts w:asciiTheme="minorHAnsi" w:hAnsiTheme="minorHAnsi" w:cs="Times New Roman"/>
          <w:b w:val="0"/>
          <w:bCs/>
          <w:iCs/>
          <w:szCs w:val="22"/>
        </w:rPr>
        <w:t>N</w:t>
      </w:r>
      <w:r w:rsidRPr="008B2E41">
        <w:rPr>
          <w:rFonts w:asciiTheme="minorHAnsi" w:hAnsiTheme="minorHAnsi" w:cs="Times New Roman"/>
          <w:b w:val="0"/>
          <w:bCs/>
          <w:iCs/>
          <w:szCs w:val="22"/>
        </w:rPr>
        <w:t xml:space="preserve">ous sommes arrivés à un projet stabilisé. L'objectif est de pouvoir entamer les travaux d'ici le mois d'octobre </w:t>
      </w:r>
      <w:r w:rsidR="00545431" w:rsidRPr="008B2E41">
        <w:rPr>
          <w:rFonts w:asciiTheme="minorHAnsi" w:hAnsiTheme="minorHAnsi" w:cs="Times New Roman"/>
          <w:b w:val="0"/>
          <w:bCs/>
          <w:iCs/>
          <w:szCs w:val="22"/>
        </w:rPr>
        <w:t xml:space="preserve">2023, </w:t>
      </w:r>
      <w:r w:rsidRPr="008B2E41">
        <w:rPr>
          <w:rFonts w:asciiTheme="minorHAnsi" w:hAnsiTheme="minorHAnsi" w:cs="Times New Roman"/>
          <w:b w:val="0"/>
          <w:bCs/>
          <w:iCs/>
          <w:szCs w:val="22"/>
        </w:rPr>
        <w:t xml:space="preserve">pour une durée de travaux d'un peu plus de 6 mois. L'idée est de valider cette convention de maîtrise d'ouvrage puisqu’il s'avère que </w:t>
      </w:r>
      <w:proofErr w:type="spellStart"/>
      <w:r w:rsidRPr="008B2E41">
        <w:rPr>
          <w:rFonts w:asciiTheme="minorHAnsi" w:hAnsiTheme="minorHAnsi" w:cs="Times New Roman"/>
          <w:b w:val="0"/>
          <w:bCs/>
          <w:iCs/>
          <w:szCs w:val="22"/>
        </w:rPr>
        <w:t>Géolandes</w:t>
      </w:r>
      <w:proofErr w:type="spellEnd"/>
      <w:r w:rsidRPr="008B2E41">
        <w:rPr>
          <w:rFonts w:asciiTheme="minorHAnsi" w:hAnsiTheme="minorHAnsi" w:cs="Times New Roman"/>
          <w:b w:val="0"/>
          <w:bCs/>
          <w:iCs/>
          <w:szCs w:val="22"/>
        </w:rPr>
        <w:t xml:space="preserve"> est compétent notamment en ce qui concerne l'aménagement des berges mais qu'en l'occurrence il ne l'est pas pour ce qui est de l'aménagement de la voirie. </w:t>
      </w:r>
      <w:r w:rsidR="00545431" w:rsidRPr="008B2E41">
        <w:rPr>
          <w:rFonts w:asciiTheme="minorHAnsi" w:hAnsiTheme="minorHAnsi" w:cs="Times New Roman"/>
          <w:b w:val="0"/>
          <w:bCs/>
          <w:iCs/>
          <w:szCs w:val="22"/>
        </w:rPr>
        <w:t>La convention mentionne la répartition des coûts du projet,</w:t>
      </w:r>
      <w:r w:rsidRPr="008B2E41">
        <w:rPr>
          <w:rFonts w:asciiTheme="minorHAnsi" w:hAnsiTheme="minorHAnsi" w:cs="Times New Roman"/>
          <w:b w:val="0"/>
          <w:bCs/>
          <w:iCs/>
          <w:szCs w:val="22"/>
        </w:rPr>
        <w:t xml:space="preserve"> deux options </w:t>
      </w:r>
      <w:r w:rsidR="00545431" w:rsidRPr="008B2E41">
        <w:rPr>
          <w:rFonts w:asciiTheme="minorHAnsi" w:hAnsiTheme="minorHAnsi" w:cs="Times New Roman"/>
          <w:b w:val="0"/>
          <w:bCs/>
          <w:iCs/>
          <w:szCs w:val="22"/>
        </w:rPr>
        <w:t xml:space="preserve">sont présentées, selon que </w:t>
      </w:r>
      <w:r w:rsidRPr="008B2E41">
        <w:rPr>
          <w:rFonts w:asciiTheme="minorHAnsi" w:hAnsiTheme="minorHAnsi" w:cs="Times New Roman"/>
          <w:b w:val="0"/>
          <w:bCs/>
          <w:iCs/>
          <w:szCs w:val="22"/>
        </w:rPr>
        <w:t xml:space="preserve">la route est amiantée </w:t>
      </w:r>
      <w:r w:rsidR="00545431" w:rsidRPr="008B2E41">
        <w:rPr>
          <w:rFonts w:asciiTheme="minorHAnsi" w:hAnsiTheme="minorHAnsi" w:cs="Times New Roman"/>
          <w:b w:val="0"/>
          <w:bCs/>
          <w:iCs/>
          <w:szCs w:val="22"/>
        </w:rPr>
        <w:t xml:space="preserve">ou qu’elle </w:t>
      </w:r>
      <w:r w:rsidRPr="008B2E41">
        <w:rPr>
          <w:rFonts w:asciiTheme="minorHAnsi" w:hAnsiTheme="minorHAnsi" w:cs="Times New Roman"/>
          <w:b w:val="0"/>
          <w:bCs/>
          <w:iCs/>
          <w:szCs w:val="22"/>
        </w:rPr>
        <w:t xml:space="preserve">ne l'est pas. </w:t>
      </w:r>
      <w:r w:rsidR="00545431" w:rsidRPr="008B2E41">
        <w:rPr>
          <w:rFonts w:asciiTheme="minorHAnsi" w:hAnsiTheme="minorHAnsi" w:cs="Times New Roman"/>
          <w:b w:val="0"/>
          <w:bCs/>
          <w:iCs/>
          <w:szCs w:val="22"/>
        </w:rPr>
        <w:t>E</w:t>
      </w:r>
      <w:r w:rsidRPr="008B2E41">
        <w:rPr>
          <w:rFonts w:asciiTheme="minorHAnsi" w:hAnsiTheme="minorHAnsi" w:cs="Times New Roman"/>
          <w:b w:val="0"/>
          <w:bCs/>
          <w:iCs/>
          <w:szCs w:val="22"/>
        </w:rPr>
        <w:t>n l'occurrence si elle ne l'est pas</w:t>
      </w:r>
      <w:r w:rsidR="00545431" w:rsidRPr="008B2E41">
        <w:rPr>
          <w:rFonts w:asciiTheme="minorHAnsi" w:hAnsiTheme="minorHAnsi" w:cs="Times New Roman"/>
          <w:b w:val="0"/>
          <w:bCs/>
          <w:iCs/>
          <w:szCs w:val="22"/>
        </w:rPr>
        <w:t xml:space="preserve">, </w:t>
      </w:r>
      <w:r w:rsidRPr="008B2E41">
        <w:rPr>
          <w:rFonts w:asciiTheme="minorHAnsi" w:hAnsiTheme="minorHAnsi" w:cs="Times New Roman"/>
          <w:b w:val="0"/>
          <w:bCs/>
          <w:iCs/>
          <w:szCs w:val="22"/>
        </w:rPr>
        <w:t>ça nous coûtera beaucoup moins cher puisque la participation communale est évaluée à 55</w:t>
      </w:r>
      <w:r w:rsidR="00545431" w:rsidRPr="008B2E41">
        <w:rPr>
          <w:rFonts w:asciiTheme="minorHAnsi" w:hAnsiTheme="minorHAnsi" w:cs="Times New Roman"/>
          <w:b w:val="0"/>
          <w:bCs/>
          <w:iCs/>
          <w:szCs w:val="22"/>
        </w:rPr>
        <w:t xml:space="preserve"> </w:t>
      </w:r>
      <w:r w:rsidRPr="008B2E41">
        <w:rPr>
          <w:rFonts w:asciiTheme="minorHAnsi" w:hAnsiTheme="minorHAnsi" w:cs="Times New Roman"/>
          <w:b w:val="0"/>
          <w:bCs/>
          <w:iCs/>
          <w:szCs w:val="22"/>
        </w:rPr>
        <w:t>000 euros sur un projet total de 299</w:t>
      </w:r>
      <w:r w:rsidR="00545431" w:rsidRPr="008B2E41">
        <w:rPr>
          <w:rFonts w:asciiTheme="minorHAnsi" w:hAnsiTheme="minorHAnsi" w:cs="Times New Roman"/>
          <w:b w:val="0"/>
          <w:bCs/>
          <w:iCs/>
          <w:szCs w:val="22"/>
        </w:rPr>
        <w:t> </w:t>
      </w:r>
      <w:r w:rsidRPr="008B2E41">
        <w:rPr>
          <w:rFonts w:asciiTheme="minorHAnsi" w:hAnsiTheme="minorHAnsi" w:cs="Times New Roman"/>
          <w:b w:val="0"/>
          <w:bCs/>
          <w:iCs/>
          <w:szCs w:val="22"/>
        </w:rPr>
        <w:t>500</w:t>
      </w:r>
      <w:r w:rsidR="00545431" w:rsidRPr="008B2E41">
        <w:rPr>
          <w:rFonts w:asciiTheme="minorHAnsi" w:hAnsiTheme="minorHAnsi" w:cs="Times New Roman"/>
          <w:b w:val="0"/>
          <w:bCs/>
          <w:iCs/>
          <w:szCs w:val="22"/>
        </w:rPr>
        <w:t xml:space="preserve"> €,</w:t>
      </w:r>
      <w:r w:rsidRPr="008B2E41">
        <w:rPr>
          <w:rFonts w:asciiTheme="minorHAnsi" w:hAnsiTheme="minorHAnsi" w:cs="Times New Roman"/>
          <w:b w:val="0"/>
          <w:bCs/>
          <w:iCs/>
          <w:szCs w:val="22"/>
        </w:rPr>
        <w:t xml:space="preserve"> soit 244 500 euros à la charge du syndicat mixte </w:t>
      </w:r>
      <w:proofErr w:type="spellStart"/>
      <w:r w:rsidRPr="008B2E41">
        <w:rPr>
          <w:rFonts w:asciiTheme="minorHAnsi" w:hAnsiTheme="minorHAnsi" w:cs="Times New Roman"/>
          <w:b w:val="0"/>
          <w:bCs/>
          <w:iCs/>
          <w:szCs w:val="22"/>
        </w:rPr>
        <w:t>Géolandes</w:t>
      </w:r>
      <w:proofErr w:type="spellEnd"/>
      <w:r w:rsidR="00545431" w:rsidRPr="008B2E41">
        <w:rPr>
          <w:rFonts w:asciiTheme="minorHAnsi" w:hAnsiTheme="minorHAnsi" w:cs="Times New Roman"/>
          <w:b w:val="0"/>
          <w:bCs/>
          <w:iCs/>
          <w:szCs w:val="22"/>
        </w:rPr>
        <w:t>. P</w:t>
      </w:r>
      <w:r w:rsidRPr="008B2E41">
        <w:rPr>
          <w:rFonts w:asciiTheme="minorHAnsi" w:hAnsiTheme="minorHAnsi" w:cs="Times New Roman"/>
          <w:b w:val="0"/>
          <w:bCs/>
          <w:iCs/>
          <w:szCs w:val="22"/>
        </w:rPr>
        <w:t>ar contre si la voirie est amiant</w:t>
      </w:r>
      <w:r w:rsidR="00545431" w:rsidRPr="008B2E41">
        <w:rPr>
          <w:rFonts w:asciiTheme="minorHAnsi" w:hAnsiTheme="minorHAnsi" w:cs="Times New Roman"/>
          <w:b w:val="0"/>
          <w:bCs/>
          <w:iCs/>
          <w:szCs w:val="22"/>
        </w:rPr>
        <w:t>ée,</w:t>
      </w:r>
      <w:r w:rsidRPr="008B2E41">
        <w:rPr>
          <w:rFonts w:asciiTheme="minorHAnsi" w:hAnsiTheme="minorHAnsi" w:cs="Times New Roman"/>
          <w:b w:val="0"/>
          <w:bCs/>
          <w:iCs/>
          <w:szCs w:val="22"/>
        </w:rPr>
        <w:t xml:space="preserve"> on passe de 55000 à 105</w:t>
      </w:r>
      <w:r w:rsidR="00545431" w:rsidRPr="008B2E41">
        <w:rPr>
          <w:rFonts w:asciiTheme="minorHAnsi" w:hAnsiTheme="minorHAnsi" w:cs="Times New Roman"/>
          <w:b w:val="0"/>
          <w:bCs/>
          <w:iCs/>
          <w:szCs w:val="22"/>
        </w:rPr>
        <w:t xml:space="preserve"> </w:t>
      </w:r>
      <w:r w:rsidRPr="008B2E41">
        <w:rPr>
          <w:rFonts w:asciiTheme="minorHAnsi" w:hAnsiTheme="minorHAnsi" w:cs="Times New Roman"/>
          <w:b w:val="0"/>
          <w:bCs/>
          <w:iCs/>
          <w:szCs w:val="22"/>
        </w:rPr>
        <w:t>000 euros</w:t>
      </w:r>
      <w:r w:rsidR="00545431" w:rsidRPr="008B2E41">
        <w:rPr>
          <w:rFonts w:asciiTheme="minorHAnsi" w:hAnsiTheme="minorHAnsi" w:cs="Times New Roman"/>
          <w:b w:val="0"/>
          <w:bCs/>
          <w:iCs/>
          <w:szCs w:val="22"/>
        </w:rPr>
        <w:t>,</w:t>
      </w:r>
      <w:r w:rsidRPr="008B2E41">
        <w:rPr>
          <w:rFonts w:asciiTheme="minorHAnsi" w:hAnsiTheme="minorHAnsi" w:cs="Times New Roman"/>
          <w:b w:val="0"/>
          <w:bCs/>
          <w:iCs/>
          <w:szCs w:val="22"/>
        </w:rPr>
        <w:t xml:space="preserve"> le </w:t>
      </w:r>
      <w:r w:rsidR="00545431" w:rsidRPr="008B2E41">
        <w:rPr>
          <w:rFonts w:asciiTheme="minorHAnsi" w:hAnsiTheme="minorHAnsi" w:cs="Times New Roman"/>
          <w:b w:val="0"/>
          <w:bCs/>
          <w:iCs/>
          <w:szCs w:val="22"/>
        </w:rPr>
        <w:t>sy</w:t>
      </w:r>
      <w:r w:rsidR="00B0725C" w:rsidRPr="008B2E41">
        <w:rPr>
          <w:rFonts w:asciiTheme="minorHAnsi" w:hAnsiTheme="minorHAnsi" w:cs="Times New Roman"/>
          <w:b w:val="0"/>
          <w:bCs/>
          <w:iCs/>
          <w:szCs w:val="22"/>
        </w:rPr>
        <w:t>n</w:t>
      </w:r>
      <w:r w:rsidR="00545431" w:rsidRPr="008B2E41">
        <w:rPr>
          <w:rFonts w:asciiTheme="minorHAnsi" w:hAnsiTheme="minorHAnsi" w:cs="Times New Roman"/>
          <w:b w:val="0"/>
          <w:bCs/>
          <w:iCs/>
          <w:szCs w:val="22"/>
        </w:rPr>
        <w:t>dicat</w:t>
      </w:r>
      <w:r w:rsidRPr="008B2E41">
        <w:rPr>
          <w:rFonts w:asciiTheme="minorHAnsi" w:hAnsiTheme="minorHAnsi" w:cs="Times New Roman"/>
          <w:b w:val="0"/>
          <w:bCs/>
          <w:iCs/>
          <w:szCs w:val="22"/>
        </w:rPr>
        <w:t xml:space="preserve"> étant toujours compétent </w:t>
      </w:r>
      <w:r w:rsidR="00F52BE9" w:rsidRPr="008B2E41">
        <w:rPr>
          <w:rFonts w:asciiTheme="minorHAnsi" w:hAnsiTheme="minorHAnsi" w:cs="Times New Roman"/>
          <w:b w:val="0"/>
          <w:bCs/>
          <w:iCs/>
          <w:szCs w:val="22"/>
        </w:rPr>
        <w:t>à</w:t>
      </w:r>
      <w:r w:rsidRPr="008B2E41">
        <w:rPr>
          <w:rFonts w:asciiTheme="minorHAnsi" w:hAnsiTheme="minorHAnsi" w:cs="Times New Roman"/>
          <w:b w:val="0"/>
          <w:bCs/>
          <w:iCs/>
          <w:szCs w:val="22"/>
        </w:rPr>
        <w:t xml:space="preserve"> hauteur de 244</w:t>
      </w:r>
      <w:r w:rsidR="00545431" w:rsidRPr="008B2E41">
        <w:rPr>
          <w:rFonts w:asciiTheme="minorHAnsi" w:hAnsiTheme="minorHAnsi" w:cs="Times New Roman"/>
          <w:b w:val="0"/>
          <w:bCs/>
          <w:iCs/>
          <w:szCs w:val="22"/>
        </w:rPr>
        <w:t xml:space="preserve"> 5</w:t>
      </w:r>
      <w:r w:rsidRPr="008B2E41">
        <w:rPr>
          <w:rFonts w:asciiTheme="minorHAnsi" w:hAnsiTheme="minorHAnsi" w:cs="Times New Roman"/>
          <w:b w:val="0"/>
          <w:bCs/>
          <w:iCs/>
          <w:szCs w:val="22"/>
        </w:rPr>
        <w:t>00 euros pour un total de 349</w:t>
      </w:r>
      <w:r w:rsidR="00545431" w:rsidRPr="008B2E41">
        <w:rPr>
          <w:rFonts w:asciiTheme="minorHAnsi" w:hAnsiTheme="minorHAnsi" w:cs="Times New Roman"/>
          <w:b w:val="0"/>
          <w:bCs/>
          <w:iCs/>
          <w:szCs w:val="22"/>
        </w:rPr>
        <w:t> </w:t>
      </w:r>
      <w:r w:rsidRPr="008B2E41">
        <w:rPr>
          <w:rFonts w:asciiTheme="minorHAnsi" w:hAnsiTheme="minorHAnsi" w:cs="Times New Roman"/>
          <w:b w:val="0"/>
          <w:bCs/>
          <w:iCs/>
          <w:szCs w:val="22"/>
        </w:rPr>
        <w:t>500</w:t>
      </w:r>
      <w:r w:rsidR="00545431" w:rsidRPr="008B2E41">
        <w:rPr>
          <w:rFonts w:asciiTheme="minorHAnsi" w:hAnsiTheme="minorHAnsi" w:cs="Times New Roman"/>
          <w:b w:val="0"/>
          <w:bCs/>
          <w:iCs/>
          <w:szCs w:val="22"/>
        </w:rPr>
        <w:t>€</w:t>
      </w:r>
      <w:r w:rsidRPr="008B2E41">
        <w:rPr>
          <w:rFonts w:asciiTheme="minorHAnsi" w:hAnsiTheme="minorHAnsi" w:cs="Times New Roman"/>
          <w:b w:val="0"/>
          <w:bCs/>
          <w:iCs/>
          <w:szCs w:val="22"/>
        </w:rPr>
        <w:t>. Donc nous sommes encore tributaires des analyses à venir pour savoir s'il y a de l'amiante sous cette voirie ou non</w:t>
      </w:r>
      <w:r w:rsidR="00545431" w:rsidRPr="008B2E41">
        <w:rPr>
          <w:rFonts w:asciiTheme="minorHAnsi" w:hAnsiTheme="minorHAnsi" w:cs="Times New Roman"/>
          <w:b w:val="0"/>
          <w:bCs/>
          <w:iCs/>
          <w:szCs w:val="22"/>
        </w:rPr>
        <w:t>. I</w:t>
      </w:r>
      <w:r w:rsidRPr="008B2E41">
        <w:rPr>
          <w:rFonts w:asciiTheme="minorHAnsi" w:hAnsiTheme="minorHAnsi" w:cs="Times New Roman"/>
          <w:b w:val="0"/>
          <w:bCs/>
          <w:iCs/>
          <w:szCs w:val="22"/>
        </w:rPr>
        <w:t xml:space="preserve">l s'agit d'une voirie communale pour le coup puisqu'on en a fait l'acquisition il y a cela quelques années pour l'euro symbolique si je me souviens bien. Il faudra </w:t>
      </w:r>
      <w:r w:rsidR="00545431" w:rsidRPr="008B2E41">
        <w:rPr>
          <w:rFonts w:asciiTheme="minorHAnsi" w:hAnsiTheme="minorHAnsi" w:cs="Times New Roman"/>
          <w:b w:val="0"/>
          <w:bCs/>
          <w:iCs/>
          <w:szCs w:val="22"/>
        </w:rPr>
        <w:t>attendre</w:t>
      </w:r>
      <w:r w:rsidRPr="008B2E41">
        <w:rPr>
          <w:rFonts w:asciiTheme="minorHAnsi" w:hAnsiTheme="minorHAnsi" w:cs="Times New Roman"/>
          <w:b w:val="0"/>
          <w:bCs/>
          <w:iCs/>
          <w:szCs w:val="22"/>
        </w:rPr>
        <w:t xml:space="preserve"> d'avoir l'ensemble des autorisations notamment environnementales</w:t>
      </w:r>
      <w:r w:rsidR="00545431" w:rsidRPr="008B2E41">
        <w:rPr>
          <w:rFonts w:asciiTheme="minorHAnsi" w:hAnsiTheme="minorHAnsi" w:cs="Times New Roman"/>
          <w:b w:val="0"/>
          <w:bCs/>
          <w:iCs/>
          <w:szCs w:val="22"/>
        </w:rPr>
        <w:t>, en</w:t>
      </w:r>
      <w:r w:rsidRPr="008B2E41">
        <w:rPr>
          <w:rFonts w:asciiTheme="minorHAnsi" w:hAnsiTheme="minorHAnsi" w:cs="Times New Roman"/>
          <w:b w:val="0"/>
          <w:bCs/>
          <w:iCs/>
          <w:szCs w:val="22"/>
        </w:rPr>
        <w:t xml:space="preserve"> à la matière</w:t>
      </w:r>
      <w:r w:rsidR="00545431" w:rsidRPr="008B2E41">
        <w:rPr>
          <w:rFonts w:asciiTheme="minorHAnsi" w:hAnsiTheme="minorHAnsi" w:cs="Times New Roman"/>
          <w:b w:val="0"/>
          <w:bCs/>
          <w:iCs/>
          <w:szCs w:val="22"/>
        </w:rPr>
        <w:t>,</w:t>
      </w:r>
      <w:r w:rsidRPr="008B2E41">
        <w:rPr>
          <w:rFonts w:asciiTheme="minorHAnsi" w:hAnsiTheme="minorHAnsi" w:cs="Times New Roman"/>
          <w:b w:val="0"/>
          <w:bCs/>
          <w:iCs/>
          <w:szCs w:val="22"/>
        </w:rPr>
        <w:t xml:space="preserve"> puisqu'on est sur un site Natura 2000</w:t>
      </w:r>
      <w:r w:rsidR="00545431" w:rsidRPr="008B2E41">
        <w:rPr>
          <w:rFonts w:asciiTheme="minorHAnsi" w:hAnsiTheme="minorHAnsi" w:cs="Times New Roman"/>
          <w:b w:val="0"/>
          <w:bCs/>
          <w:iCs/>
          <w:szCs w:val="22"/>
        </w:rPr>
        <w:t xml:space="preserve">, avant de commencer les travaux. </w:t>
      </w:r>
    </w:p>
    <w:p w14:paraId="2A6E97AF" w14:textId="77777777" w:rsidR="006742B0" w:rsidRPr="008B2E41" w:rsidRDefault="006742B0" w:rsidP="004865B5">
      <w:pPr>
        <w:jc w:val="both"/>
        <w:rPr>
          <w:rFonts w:asciiTheme="minorHAnsi" w:hAnsiTheme="minorHAnsi" w:cs="Times New Roman"/>
          <w:b w:val="0"/>
          <w:bCs/>
          <w:iCs/>
          <w:szCs w:val="22"/>
        </w:rPr>
      </w:pPr>
    </w:p>
    <w:p w14:paraId="01311F76" w14:textId="4DE6CDB6" w:rsidR="004865B5" w:rsidRPr="008B2E41" w:rsidRDefault="004865B5" w:rsidP="004865B5">
      <w:pPr>
        <w:jc w:val="both"/>
        <w:rPr>
          <w:rFonts w:asciiTheme="minorHAnsi" w:hAnsiTheme="minorHAnsi" w:cs="Times New Roman"/>
          <w:b w:val="0"/>
          <w:bCs/>
          <w:iCs/>
          <w:szCs w:val="22"/>
        </w:rPr>
      </w:pPr>
      <w:r w:rsidRPr="008B2E41">
        <w:rPr>
          <w:rFonts w:asciiTheme="minorHAnsi" w:hAnsiTheme="minorHAnsi" w:cs="Times New Roman"/>
          <w:b w:val="0"/>
          <w:bCs/>
          <w:iCs/>
          <w:szCs w:val="22"/>
        </w:rPr>
        <w:t>VU l’ordonnance n° 2004-566 du 17 juin 2004 portant modification de la loi n° 85-704 du 12 juillet 1985 relative à la maîtrise d'ouvrage publique et à ses rapports avec la maîtrise d'œuvre privée ;</w:t>
      </w:r>
    </w:p>
    <w:p w14:paraId="5490ACAF" w14:textId="77777777" w:rsidR="004865B5" w:rsidRPr="008B2E41" w:rsidRDefault="004865B5" w:rsidP="004865B5">
      <w:pPr>
        <w:jc w:val="both"/>
        <w:rPr>
          <w:rFonts w:asciiTheme="minorHAnsi" w:hAnsiTheme="minorHAnsi" w:cs="Times New Roman"/>
          <w:b w:val="0"/>
          <w:bCs/>
          <w:iCs/>
          <w:szCs w:val="22"/>
        </w:rPr>
      </w:pPr>
      <w:r w:rsidRPr="008B2E41">
        <w:rPr>
          <w:rFonts w:asciiTheme="minorHAnsi" w:hAnsiTheme="minorHAnsi" w:cs="Times New Roman"/>
          <w:b w:val="0"/>
          <w:bCs/>
          <w:iCs/>
          <w:szCs w:val="22"/>
        </w:rPr>
        <w:t>VU l’ordonnance n° 2015-899 du 23 juillet 2015 relative aux marchés publics ;</w:t>
      </w:r>
    </w:p>
    <w:p w14:paraId="4D3DA5F8" w14:textId="77777777" w:rsidR="004865B5" w:rsidRPr="008B2E41" w:rsidRDefault="004865B5" w:rsidP="004865B5">
      <w:pPr>
        <w:jc w:val="both"/>
        <w:rPr>
          <w:rFonts w:asciiTheme="minorHAnsi" w:hAnsiTheme="minorHAnsi" w:cs="Times New Roman"/>
          <w:b w:val="0"/>
          <w:bCs/>
          <w:iCs/>
          <w:szCs w:val="22"/>
        </w:rPr>
      </w:pPr>
      <w:r w:rsidRPr="008B2E41">
        <w:rPr>
          <w:rFonts w:asciiTheme="minorHAnsi" w:hAnsiTheme="minorHAnsi" w:cs="Times New Roman"/>
          <w:b w:val="0"/>
          <w:bCs/>
          <w:iCs/>
          <w:szCs w:val="22"/>
        </w:rPr>
        <w:lastRenderedPageBreak/>
        <w:t>VU le code des marchés publics ;</w:t>
      </w:r>
    </w:p>
    <w:p w14:paraId="5114EBB7" w14:textId="77777777" w:rsidR="004865B5" w:rsidRPr="008B2E41" w:rsidRDefault="004865B5" w:rsidP="004865B5">
      <w:pPr>
        <w:jc w:val="both"/>
        <w:rPr>
          <w:rFonts w:asciiTheme="minorHAnsi" w:hAnsiTheme="minorHAnsi" w:cs="Times New Roman"/>
          <w:b w:val="0"/>
          <w:bCs/>
          <w:iCs/>
          <w:szCs w:val="22"/>
        </w:rPr>
      </w:pPr>
      <w:r w:rsidRPr="008B2E41">
        <w:rPr>
          <w:rFonts w:asciiTheme="minorHAnsi" w:hAnsiTheme="minorHAnsi" w:cs="Times New Roman"/>
          <w:b w:val="0"/>
          <w:bCs/>
          <w:iCs/>
          <w:szCs w:val="22"/>
        </w:rPr>
        <w:t>VU le code général des collectivités territoriales ;</w:t>
      </w:r>
    </w:p>
    <w:p w14:paraId="2AA3B668" w14:textId="77777777" w:rsidR="004865B5" w:rsidRPr="008B2E41" w:rsidRDefault="004865B5" w:rsidP="004865B5">
      <w:pPr>
        <w:jc w:val="both"/>
        <w:rPr>
          <w:rFonts w:asciiTheme="minorHAnsi" w:hAnsiTheme="minorHAnsi" w:cs="Times New Roman"/>
          <w:b w:val="0"/>
          <w:bCs/>
          <w:iCs/>
          <w:szCs w:val="22"/>
        </w:rPr>
      </w:pPr>
      <w:r w:rsidRPr="008B2E41">
        <w:rPr>
          <w:rFonts w:asciiTheme="minorHAnsi" w:hAnsiTheme="minorHAnsi" w:cs="Times New Roman"/>
          <w:b w:val="0"/>
          <w:bCs/>
          <w:iCs/>
          <w:szCs w:val="22"/>
        </w:rPr>
        <w:t>VU l’étude Aménagement Durable des Stations, menée en partenariat avec le GIP Littoral Aquitain, et validée dans le cadre du Comité de Pilotage final du 29 septembre 2017 ;</w:t>
      </w:r>
    </w:p>
    <w:p w14:paraId="65996EF9" w14:textId="77777777" w:rsidR="004865B5" w:rsidRPr="008B2E41" w:rsidRDefault="004865B5" w:rsidP="004865B5">
      <w:pPr>
        <w:jc w:val="both"/>
        <w:rPr>
          <w:rFonts w:asciiTheme="minorHAnsi" w:hAnsiTheme="minorHAnsi" w:cs="Times New Roman"/>
          <w:b w:val="0"/>
          <w:bCs/>
          <w:iCs/>
          <w:szCs w:val="22"/>
        </w:rPr>
      </w:pPr>
      <w:r w:rsidRPr="008B2E41">
        <w:rPr>
          <w:rFonts w:asciiTheme="minorHAnsi" w:hAnsiTheme="minorHAnsi" w:cs="Times New Roman"/>
          <w:b w:val="0"/>
          <w:bCs/>
          <w:iCs/>
          <w:szCs w:val="22"/>
        </w:rPr>
        <w:t>VU l’avis favorable de la Commission Urbanisme, en date du 26 janvier 2023 ;</w:t>
      </w:r>
    </w:p>
    <w:p w14:paraId="4A433354" w14:textId="77777777" w:rsidR="004865B5" w:rsidRPr="008B2E41" w:rsidRDefault="004865B5" w:rsidP="004865B5">
      <w:pPr>
        <w:jc w:val="both"/>
        <w:rPr>
          <w:rFonts w:asciiTheme="minorHAnsi" w:hAnsiTheme="minorHAnsi" w:cs="Times New Roman"/>
          <w:b w:val="0"/>
          <w:bCs/>
          <w:iCs/>
          <w:szCs w:val="22"/>
        </w:rPr>
      </w:pPr>
    </w:p>
    <w:p w14:paraId="0F14F470" w14:textId="77777777" w:rsidR="004865B5" w:rsidRPr="008B2E41" w:rsidRDefault="004865B5" w:rsidP="004865B5">
      <w:pPr>
        <w:jc w:val="both"/>
        <w:rPr>
          <w:rFonts w:asciiTheme="minorHAnsi" w:hAnsiTheme="minorHAnsi" w:cs="Times New Roman"/>
          <w:b w:val="0"/>
          <w:bCs/>
          <w:iCs/>
          <w:szCs w:val="22"/>
        </w:rPr>
      </w:pPr>
      <w:r w:rsidRPr="008B2E41">
        <w:rPr>
          <w:rFonts w:asciiTheme="minorHAnsi" w:hAnsiTheme="minorHAnsi" w:cs="Times New Roman"/>
          <w:b w:val="0"/>
          <w:bCs/>
          <w:iCs/>
          <w:szCs w:val="22"/>
        </w:rPr>
        <w:t>CONSIDERANT les compétences de la Commune de Seignosse en matière de tourisme et d’organisation de l’accueil du public, ainsi qu’en matière d’aménagement du territoire ;</w:t>
      </w:r>
    </w:p>
    <w:p w14:paraId="31F214C6" w14:textId="77777777" w:rsidR="004865B5" w:rsidRPr="008B2E41" w:rsidRDefault="004865B5" w:rsidP="004865B5">
      <w:pPr>
        <w:jc w:val="both"/>
        <w:rPr>
          <w:rFonts w:asciiTheme="minorHAnsi" w:hAnsiTheme="minorHAnsi" w:cs="Times New Roman"/>
          <w:b w:val="0"/>
          <w:bCs/>
          <w:iCs/>
          <w:szCs w:val="22"/>
        </w:rPr>
      </w:pPr>
      <w:r w:rsidRPr="008B2E41">
        <w:rPr>
          <w:rFonts w:asciiTheme="minorHAnsi" w:hAnsiTheme="minorHAnsi" w:cs="Times New Roman"/>
          <w:b w:val="0"/>
          <w:bCs/>
          <w:iCs/>
          <w:szCs w:val="22"/>
        </w:rPr>
        <w:t>CONSIDERANT que les résultats de l’étude ADS, ayant priorisé 4 chantiers d’action, dont le chantier n°3 de valorisation renforcée des étangs, par l’aménagement de l’entrée de site et du point nature de l’Etang Blanc ;</w:t>
      </w:r>
    </w:p>
    <w:p w14:paraId="2F13D097" w14:textId="77777777" w:rsidR="004865B5" w:rsidRPr="008B2E41" w:rsidRDefault="004865B5" w:rsidP="004865B5">
      <w:pPr>
        <w:jc w:val="both"/>
        <w:rPr>
          <w:rFonts w:asciiTheme="minorHAnsi" w:hAnsiTheme="minorHAnsi" w:cs="Times New Roman"/>
          <w:b w:val="0"/>
          <w:bCs/>
          <w:iCs/>
          <w:szCs w:val="22"/>
        </w:rPr>
      </w:pPr>
      <w:r w:rsidRPr="008B2E41">
        <w:rPr>
          <w:rFonts w:asciiTheme="minorHAnsi" w:hAnsiTheme="minorHAnsi" w:cs="Times New Roman"/>
          <w:b w:val="0"/>
          <w:bCs/>
          <w:iCs/>
          <w:szCs w:val="22"/>
        </w:rPr>
        <w:t xml:space="preserve">CONSIDERANT les compétences du syndicat mixte </w:t>
      </w:r>
      <w:proofErr w:type="spellStart"/>
      <w:r w:rsidRPr="008B2E41">
        <w:rPr>
          <w:rFonts w:asciiTheme="minorHAnsi" w:hAnsiTheme="minorHAnsi" w:cs="Times New Roman"/>
          <w:b w:val="0"/>
          <w:bCs/>
          <w:iCs/>
          <w:szCs w:val="22"/>
        </w:rPr>
        <w:t>Géolandes</w:t>
      </w:r>
      <w:proofErr w:type="spellEnd"/>
      <w:r w:rsidRPr="008B2E41">
        <w:rPr>
          <w:rFonts w:asciiTheme="minorHAnsi" w:hAnsiTheme="minorHAnsi" w:cs="Times New Roman"/>
          <w:b w:val="0"/>
          <w:bCs/>
          <w:iCs/>
          <w:szCs w:val="22"/>
        </w:rPr>
        <w:t>, notamment en matière de sauvegarde des plans d’eau, de protection de la biodiversité locale, et d’organisation de la fréquentation ;</w:t>
      </w:r>
    </w:p>
    <w:p w14:paraId="2635F079" w14:textId="4605D4FF" w:rsidR="004865B5" w:rsidRPr="008B2E41" w:rsidRDefault="004865B5" w:rsidP="004865B5">
      <w:pPr>
        <w:jc w:val="both"/>
        <w:rPr>
          <w:rFonts w:asciiTheme="minorHAnsi" w:hAnsiTheme="minorHAnsi" w:cs="Times New Roman"/>
          <w:b w:val="0"/>
          <w:bCs/>
          <w:iCs/>
          <w:szCs w:val="22"/>
        </w:rPr>
      </w:pPr>
      <w:r w:rsidRPr="008B2E41">
        <w:rPr>
          <w:rFonts w:asciiTheme="minorHAnsi" w:hAnsiTheme="minorHAnsi" w:cs="Times New Roman"/>
          <w:b w:val="0"/>
          <w:bCs/>
          <w:iCs/>
          <w:szCs w:val="22"/>
        </w:rPr>
        <w:t xml:space="preserve">CONSIDERANT que la Commune de Seignosse et le syndicat mixte </w:t>
      </w:r>
      <w:proofErr w:type="spellStart"/>
      <w:r w:rsidRPr="008B2E41">
        <w:rPr>
          <w:rFonts w:asciiTheme="minorHAnsi" w:hAnsiTheme="minorHAnsi" w:cs="Times New Roman"/>
          <w:b w:val="0"/>
          <w:bCs/>
          <w:iCs/>
          <w:szCs w:val="22"/>
        </w:rPr>
        <w:t>Géolandes</w:t>
      </w:r>
      <w:proofErr w:type="spellEnd"/>
      <w:r w:rsidRPr="008B2E41">
        <w:rPr>
          <w:rFonts w:asciiTheme="minorHAnsi" w:hAnsiTheme="minorHAnsi" w:cs="Times New Roman"/>
          <w:b w:val="0"/>
          <w:bCs/>
          <w:iCs/>
          <w:szCs w:val="22"/>
        </w:rPr>
        <w:t xml:space="preserve"> souhaitent mettre en place une convention de </w:t>
      </w:r>
      <w:proofErr w:type="spellStart"/>
      <w:r w:rsidRPr="008B2E41">
        <w:rPr>
          <w:rFonts w:asciiTheme="minorHAnsi" w:hAnsiTheme="minorHAnsi" w:cs="Times New Roman"/>
          <w:b w:val="0"/>
          <w:bCs/>
          <w:iCs/>
          <w:szCs w:val="22"/>
        </w:rPr>
        <w:t>co</w:t>
      </w:r>
      <w:proofErr w:type="spellEnd"/>
      <w:r w:rsidRPr="008B2E41">
        <w:rPr>
          <w:rFonts w:asciiTheme="minorHAnsi" w:hAnsiTheme="minorHAnsi" w:cs="Times New Roman"/>
          <w:b w:val="0"/>
          <w:bCs/>
          <w:iCs/>
          <w:szCs w:val="22"/>
        </w:rPr>
        <w:t xml:space="preserve">-maitrise d’ouvrage visant à préciser les modalités de coordination à mettre en œuvre entre les deux cosignataires pour la passation des marchés nécessaires à l’élaboration et la réalisation du projet « </w:t>
      </w:r>
      <w:r w:rsidR="003E5C4D" w:rsidRPr="008B2E41">
        <w:rPr>
          <w:rFonts w:asciiTheme="minorHAnsi" w:hAnsiTheme="minorHAnsi" w:cs="Times New Roman"/>
          <w:b w:val="0"/>
          <w:bCs/>
          <w:iCs/>
          <w:szCs w:val="22"/>
        </w:rPr>
        <w:t>d’</w:t>
      </w:r>
      <w:r w:rsidRPr="008B2E41">
        <w:rPr>
          <w:rFonts w:asciiTheme="minorHAnsi" w:hAnsiTheme="minorHAnsi" w:cs="Times New Roman"/>
          <w:b w:val="0"/>
          <w:bCs/>
          <w:iCs/>
          <w:szCs w:val="22"/>
        </w:rPr>
        <w:t>Aménagement d’un point d’accueil nature à l’Etang Blanc » ;</w:t>
      </w:r>
    </w:p>
    <w:p w14:paraId="7E570D99" w14:textId="77777777" w:rsidR="004865B5" w:rsidRPr="008B2E41" w:rsidRDefault="004865B5" w:rsidP="004865B5">
      <w:pPr>
        <w:jc w:val="both"/>
        <w:rPr>
          <w:rFonts w:asciiTheme="minorHAnsi" w:hAnsiTheme="minorHAnsi" w:cs="Times New Roman"/>
          <w:b w:val="0"/>
          <w:bCs/>
          <w:iCs/>
          <w:szCs w:val="22"/>
        </w:rPr>
      </w:pPr>
      <w:r w:rsidRPr="008B2E41">
        <w:rPr>
          <w:rFonts w:asciiTheme="minorHAnsi" w:hAnsiTheme="minorHAnsi" w:cs="Times New Roman"/>
          <w:b w:val="0"/>
          <w:bCs/>
          <w:iCs/>
          <w:szCs w:val="22"/>
        </w:rPr>
        <w:t xml:space="preserve">CONSIDERANT que la réalisation de cette coopération nécessite la conclusion d’une convention fixant les termes de ce partenariat, notamment concernant la répartition des missions respectives de la Commune de Seignosse et du syndicat mixte </w:t>
      </w:r>
      <w:proofErr w:type="spellStart"/>
      <w:r w:rsidRPr="008B2E41">
        <w:rPr>
          <w:rFonts w:asciiTheme="minorHAnsi" w:hAnsiTheme="minorHAnsi" w:cs="Times New Roman"/>
          <w:b w:val="0"/>
          <w:bCs/>
          <w:iCs/>
          <w:szCs w:val="22"/>
        </w:rPr>
        <w:t>Géolandes</w:t>
      </w:r>
      <w:proofErr w:type="spellEnd"/>
      <w:r w:rsidRPr="008B2E41">
        <w:rPr>
          <w:rFonts w:asciiTheme="minorHAnsi" w:hAnsiTheme="minorHAnsi" w:cs="Times New Roman"/>
          <w:b w:val="0"/>
          <w:bCs/>
          <w:iCs/>
          <w:szCs w:val="22"/>
        </w:rPr>
        <w:t> ;</w:t>
      </w:r>
    </w:p>
    <w:p w14:paraId="6CB196E6" w14:textId="77777777" w:rsidR="004865B5" w:rsidRPr="008B2E41" w:rsidRDefault="004865B5" w:rsidP="004865B5">
      <w:pPr>
        <w:jc w:val="both"/>
        <w:rPr>
          <w:rFonts w:asciiTheme="minorHAnsi" w:hAnsiTheme="minorHAnsi" w:cs="Times New Roman"/>
          <w:b w:val="0"/>
          <w:bCs/>
          <w:iCs/>
          <w:szCs w:val="22"/>
        </w:rPr>
      </w:pPr>
    </w:p>
    <w:p w14:paraId="73F6DA2E" w14:textId="77777777" w:rsidR="004865B5" w:rsidRPr="008B2E41" w:rsidRDefault="004865B5" w:rsidP="004865B5">
      <w:pPr>
        <w:jc w:val="both"/>
        <w:rPr>
          <w:rFonts w:asciiTheme="minorHAnsi" w:hAnsiTheme="minorHAnsi" w:cs="Times New Roman"/>
          <w:b w:val="0"/>
          <w:szCs w:val="22"/>
        </w:rPr>
      </w:pPr>
      <w:r w:rsidRPr="008B2E41">
        <w:rPr>
          <w:rFonts w:asciiTheme="minorHAnsi" w:hAnsiTheme="minorHAnsi" w:cs="Times New Roman"/>
          <w:b w:val="0"/>
          <w:szCs w:val="22"/>
        </w:rPr>
        <w:t>Ayant entendu l’exposé du rapporteur,</w:t>
      </w:r>
    </w:p>
    <w:p w14:paraId="601D14D0" w14:textId="77777777" w:rsidR="004865B5" w:rsidRPr="008B2E41" w:rsidRDefault="004865B5" w:rsidP="004865B5">
      <w:pPr>
        <w:jc w:val="both"/>
        <w:rPr>
          <w:rFonts w:asciiTheme="minorHAnsi" w:hAnsiTheme="minorHAnsi" w:cs="Times New Roman"/>
          <w:b w:val="0"/>
          <w:szCs w:val="22"/>
        </w:rPr>
      </w:pPr>
    </w:p>
    <w:p w14:paraId="56B46460" w14:textId="77777777" w:rsidR="004865B5" w:rsidRPr="008B2E41" w:rsidRDefault="004865B5" w:rsidP="004865B5">
      <w:pPr>
        <w:jc w:val="both"/>
        <w:rPr>
          <w:rFonts w:asciiTheme="minorHAnsi" w:hAnsiTheme="minorHAnsi" w:cs="Times New Roman"/>
          <w:b w:val="0"/>
          <w:szCs w:val="22"/>
        </w:rPr>
      </w:pPr>
      <w:r w:rsidRPr="008B2E41">
        <w:rPr>
          <w:rFonts w:asciiTheme="minorHAnsi" w:hAnsiTheme="minorHAnsi" w:cs="Times New Roman"/>
          <w:b w:val="0"/>
          <w:szCs w:val="22"/>
        </w:rPr>
        <w:t>Après en avoir délibéré, le conseil municipal, à l’unanimité,</w:t>
      </w:r>
    </w:p>
    <w:p w14:paraId="617B9788" w14:textId="77777777" w:rsidR="004865B5" w:rsidRPr="008B2E41" w:rsidRDefault="004865B5" w:rsidP="004865B5">
      <w:pPr>
        <w:jc w:val="both"/>
        <w:rPr>
          <w:rFonts w:asciiTheme="minorHAnsi" w:hAnsiTheme="minorHAnsi" w:cs="Times New Roman"/>
          <w:b w:val="0"/>
          <w:szCs w:val="22"/>
        </w:rPr>
      </w:pPr>
    </w:p>
    <w:p w14:paraId="5D712262" w14:textId="77777777" w:rsidR="004865B5" w:rsidRPr="008B2E41" w:rsidRDefault="004865B5" w:rsidP="004865B5">
      <w:pPr>
        <w:jc w:val="both"/>
        <w:rPr>
          <w:rFonts w:asciiTheme="minorHAnsi" w:hAnsiTheme="minorHAnsi" w:cs="Times New Roman"/>
          <w:b w:val="0"/>
          <w:szCs w:val="22"/>
        </w:rPr>
      </w:pPr>
      <w:r w:rsidRPr="008B2E41">
        <w:rPr>
          <w:rFonts w:asciiTheme="minorHAnsi" w:hAnsiTheme="minorHAnsi" w:cs="Times New Roman"/>
          <w:szCs w:val="22"/>
        </w:rPr>
        <w:t>DECIDE</w:t>
      </w:r>
      <w:r w:rsidRPr="008B2E41">
        <w:rPr>
          <w:rFonts w:asciiTheme="minorHAnsi" w:hAnsiTheme="minorHAnsi" w:cs="Times New Roman"/>
          <w:b w:val="0"/>
          <w:szCs w:val="22"/>
        </w:rPr>
        <w:t> :</w:t>
      </w:r>
    </w:p>
    <w:p w14:paraId="5840EB9B" w14:textId="77777777" w:rsidR="004865B5" w:rsidRPr="008B2E41" w:rsidRDefault="004865B5" w:rsidP="004865B5">
      <w:pPr>
        <w:jc w:val="both"/>
        <w:rPr>
          <w:rFonts w:asciiTheme="minorHAnsi" w:hAnsiTheme="minorHAnsi" w:cs="Times New Roman"/>
          <w:b w:val="0"/>
          <w:szCs w:val="22"/>
        </w:rPr>
      </w:pPr>
    </w:p>
    <w:p w14:paraId="4D9B89A0" w14:textId="77777777" w:rsidR="004865B5" w:rsidRPr="008B2E41" w:rsidRDefault="004865B5" w:rsidP="004865B5">
      <w:pPr>
        <w:jc w:val="both"/>
        <w:rPr>
          <w:rFonts w:asciiTheme="minorHAnsi" w:hAnsiTheme="minorHAnsi" w:cs="Times New Roman"/>
          <w:b w:val="0"/>
          <w:szCs w:val="22"/>
        </w:rPr>
      </w:pPr>
      <w:r w:rsidRPr="008B2E41">
        <w:rPr>
          <w:rFonts w:asciiTheme="minorHAnsi" w:hAnsiTheme="minorHAnsi" w:cs="Times New Roman"/>
          <w:szCs w:val="22"/>
          <w:u w:val="single"/>
        </w:rPr>
        <w:t>Article 1</w:t>
      </w:r>
      <w:r w:rsidRPr="008B2E41">
        <w:rPr>
          <w:rFonts w:asciiTheme="minorHAnsi" w:hAnsiTheme="minorHAnsi" w:cs="Times New Roman"/>
          <w:b w:val="0"/>
          <w:szCs w:val="22"/>
        </w:rPr>
        <w:t xml:space="preserve"> : d’autoriser Monsieur le Maire à signer la convention de convention de </w:t>
      </w:r>
      <w:proofErr w:type="spellStart"/>
      <w:r w:rsidRPr="008B2E41">
        <w:rPr>
          <w:rFonts w:asciiTheme="minorHAnsi" w:hAnsiTheme="minorHAnsi" w:cs="Times New Roman"/>
          <w:b w:val="0"/>
          <w:szCs w:val="22"/>
        </w:rPr>
        <w:t>co</w:t>
      </w:r>
      <w:proofErr w:type="spellEnd"/>
      <w:r w:rsidRPr="008B2E41">
        <w:rPr>
          <w:rFonts w:asciiTheme="minorHAnsi" w:hAnsiTheme="minorHAnsi" w:cs="Times New Roman"/>
          <w:b w:val="0"/>
          <w:szCs w:val="22"/>
        </w:rPr>
        <w:t xml:space="preserve">-maitrise d’ouvrage entre le syndicat mixte </w:t>
      </w:r>
      <w:proofErr w:type="spellStart"/>
      <w:r w:rsidRPr="008B2E41">
        <w:rPr>
          <w:rFonts w:asciiTheme="minorHAnsi" w:hAnsiTheme="minorHAnsi" w:cs="Times New Roman"/>
          <w:b w:val="0"/>
          <w:szCs w:val="22"/>
        </w:rPr>
        <w:t>Géolandes</w:t>
      </w:r>
      <w:proofErr w:type="spellEnd"/>
      <w:r w:rsidRPr="008B2E41">
        <w:rPr>
          <w:rFonts w:asciiTheme="minorHAnsi" w:hAnsiTheme="minorHAnsi" w:cs="Times New Roman"/>
          <w:b w:val="0"/>
          <w:szCs w:val="22"/>
        </w:rPr>
        <w:t xml:space="preserve"> et la Commune de Seignosse, relative à l’aménagement d’un point d’accueil nature à l’Etang Blanc.</w:t>
      </w:r>
    </w:p>
    <w:p w14:paraId="62FBA3AD" w14:textId="77777777" w:rsidR="004865B5" w:rsidRPr="008B2E41" w:rsidRDefault="004865B5" w:rsidP="004865B5">
      <w:pPr>
        <w:jc w:val="both"/>
        <w:rPr>
          <w:rFonts w:asciiTheme="minorHAnsi" w:hAnsiTheme="minorHAnsi" w:cs="Times New Roman"/>
          <w:b w:val="0"/>
          <w:szCs w:val="22"/>
        </w:rPr>
      </w:pPr>
    </w:p>
    <w:p w14:paraId="6AC31AE8" w14:textId="77777777" w:rsidR="004865B5" w:rsidRPr="008B2E41" w:rsidRDefault="004865B5" w:rsidP="004865B5">
      <w:pPr>
        <w:jc w:val="both"/>
        <w:rPr>
          <w:rFonts w:asciiTheme="minorHAnsi" w:hAnsiTheme="minorHAnsi" w:cs="Times New Roman"/>
          <w:b w:val="0"/>
          <w:szCs w:val="22"/>
        </w:rPr>
      </w:pPr>
      <w:r w:rsidRPr="008B2E41">
        <w:rPr>
          <w:rFonts w:asciiTheme="minorHAnsi" w:hAnsiTheme="minorHAnsi" w:cs="Times New Roman"/>
          <w:szCs w:val="22"/>
          <w:u w:val="single"/>
        </w:rPr>
        <w:t>Article 2</w:t>
      </w:r>
      <w:r w:rsidRPr="008B2E41">
        <w:rPr>
          <w:rFonts w:asciiTheme="minorHAnsi" w:hAnsiTheme="minorHAnsi" w:cs="Times New Roman"/>
          <w:b w:val="0"/>
          <w:szCs w:val="22"/>
        </w:rPr>
        <w:t xml:space="preserve"> : de préciser que cette convention est signée pour une durée qui démarre à la date de signature de la convention de </w:t>
      </w:r>
      <w:proofErr w:type="spellStart"/>
      <w:r w:rsidRPr="008B2E41">
        <w:rPr>
          <w:rFonts w:asciiTheme="minorHAnsi" w:hAnsiTheme="minorHAnsi" w:cs="Times New Roman"/>
          <w:b w:val="0"/>
          <w:szCs w:val="22"/>
        </w:rPr>
        <w:t>co</w:t>
      </w:r>
      <w:proofErr w:type="spellEnd"/>
      <w:r w:rsidRPr="008B2E41">
        <w:rPr>
          <w:rFonts w:asciiTheme="minorHAnsi" w:hAnsiTheme="minorHAnsi" w:cs="Times New Roman"/>
          <w:b w:val="0"/>
          <w:szCs w:val="22"/>
        </w:rPr>
        <w:t xml:space="preserve">-maitrise d’ouvrage précité par les deux parties, et qui s’achève à la réception sans réserve du dernier marché afférent à l’objet de la </w:t>
      </w:r>
      <w:proofErr w:type="spellStart"/>
      <w:r w:rsidRPr="008B2E41">
        <w:rPr>
          <w:rFonts w:asciiTheme="minorHAnsi" w:hAnsiTheme="minorHAnsi" w:cs="Times New Roman"/>
          <w:b w:val="0"/>
          <w:szCs w:val="22"/>
        </w:rPr>
        <w:t>co</w:t>
      </w:r>
      <w:proofErr w:type="spellEnd"/>
      <w:r w:rsidRPr="008B2E41">
        <w:rPr>
          <w:rFonts w:asciiTheme="minorHAnsi" w:hAnsiTheme="minorHAnsi" w:cs="Times New Roman"/>
          <w:b w:val="0"/>
          <w:szCs w:val="22"/>
        </w:rPr>
        <w:t>-maîtrise d’ouvrage.</w:t>
      </w:r>
    </w:p>
    <w:p w14:paraId="59EC282C" w14:textId="77777777" w:rsidR="004865B5" w:rsidRPr="008B2E41" w:rsidRDefault="004865B5" w:rsidP="004865B5">
      <w:pPr>
        <w:jc w:val="both"/>
        <w:rPr>
          <w:rFonts w:asciiTheme="minorHAnsi" w:hAnsiTheme="minorHAnsi" w:cs="Times New Roman"/>
          <w:b w:val="0"/>
          <w:szCs w:val="22"/>
        </w:rPr>
      </w:pPr>
    </w:p>
    <w:p w14:paraId="53CDFD6B" w14:textId="77777777" w:rsidR="004865B5" w:rsidRPr="008B2E41" w:rsidRDefault="004865B5" w:rsidP="004865B5">
      <w:pPr>
        <w:jc w:val="both"/>
        <w:rPr>
          <w:rFonts w:asciiTheme="minorHAnsi" w:hAnsiTheme="minorHAnsi" w:cs="Times New Roman"/>
          <w:b w:val="0"/>
          <w:sz w:val="24"/>
        </w:rPr>
      </w:pPr>
      <w:r w:rsidRPr="008B2E41">
        <w:rPr>
          <w:rFonts w:asciiTheme="minorHAnsi" w:hAnsiTheme="minorHAnsi" w:cs="Times New Roman"/>
          <w:szCs w:val="22"/>
          <w:u w:val="single"/>
        </w:rPr>
        <w:t>Article final</w:t>
      </w:r>
      <w:r w:rsidRPr="008B2E41">
        <w:rPr>
          <w:rFonts w:asciiTheme="minorHAnsi" w:hAnsiTheme="minorHAnsi" w:cs="Times New Roman"/>
          <w:b w:val="0"/>
          <w:szCs w:val="22"/>
        </w:rPr>
        <w:t> : que Monsieur le Maire et l’adjoint en charge de l’urbanisme, sont chargés, chacun en ce qui le concerne, de l’exécution de la présente délibération.</w:t>
      </w:r>
    </w:p>
    <w:p w14:paraId="779000D3" w14:textId="3C29C5E3" w:rsidR="00FC1A4F" w:rsidRPr="008B2E41" w:rsidRDefault="00FC1A4F" w:rsidP="00FC1A4F">
      <w:pPr>
        <w:rPr>
          <w:rFonts w:asciiTheme="minorHAnsi" w:hAnsiTheme="minorHAnsi" w:cstheme="minorHAnsi"/>
          <w:szCs w:val="22"/>
        </w:rPr>
      </w:pPr>
    </w:p>
    <w:p w14:paraId="7F9A6622" w14:textId="65B35F71" w:rsidR="00FC1A4F" w:rsidRPr="008B2E41" w:rsidRDefault="00FC1A4F" w:rsidP="00FC1A4F">
      <w:pPr>
        <w:pBdr>
          <w:bottom w:val="single" w:sz="4" w:space="1" w:color="auto"/>
        </w:pBdr>
        <w:rPr>
          <w:rFonts w:asciiTheme="minorHAnsi" w:hAnsiTheme="minorHAnsi" w:cstheme="minorHAnsi"/>
          <w:bCs/>
          <w:szCs w:val="22"/>
        </w:rPr>
      </w:pPr>
      <w:r w:rsidRPr="008B2E41">
        <w:rPr>
          <w:rFonts w:asciiTheme="minorHAnsi" w:hAnsiTheme="minorHAnsi" w:cstheme="minorHAnsi"/>
          <w:bCs/>
          <w:szCs w:val="22"/>
        </w:rPr>
        <w:t>Délibération 15</w:t>
      </w:r>
    </w:p>
    <w:p w14:paraId="3EBD24F8" w14:textId="77777777" w:rsidR="006742B0" w:rsidRPr="008B2E41" w:rsidRDefault="006742B0" w:rsidP="00F24FC9">
      <w:pPr>
        <w:jc w:val="both"/>
        <w:rPr>
          <w:rFonts w:asciiTheme="minorHAnsi" w:hAnsiTheme="minorHAnsi" w:cs="Times New Roman"/>
          <w:bCs/>
          <w:szCs w:val="22"/>
        </w:rPr>
      </w:pPr>
    </w:p>
    <w:p w14:paraId="56D7B457" w14:textId="1917BD12" w:rsidR="00F24FC9" w:rsidRPr="008B2E41" w:rsidRDefault="00F24FC9" w:rsidP="00F24FC9">
      <w:pPr>
        <w:jc w:val="both"/>
        <w:rPr>
          <w:rFonts w:asciiTheme="minorHAnsi" w:hAnsiTheme="minorHAnsi" w:cs="Times New Roman"/>
          <w:bCs/>
          <w:szCs w:val="22"/>
        </w:rPr>
      </w:pPr>
      <w:r w:rsidRPr="008B2E41">
        <w:rPr>
          <w:rFonts w:asciiTheme="minorHAnsi" w:hAnsiTheme="minorHAnsi" w:cs="Times New Roman"/>
          <w:bCs/>
          <w:szCs w:val="22"/>
        </w:rPr>
        <w:t>Objet : Autorisation donnée à M. Le Maire de signer la convention de transfert temporaire de maitrise d’ouvrage entre la commune d’Hossegor et la Commune de Seignosse pour la réalisation d’une voie verte sur l’avenue des Oyats.</w:t>
      </w:r>
    </w:p>
    <w:p w14:paraId="2C2E4ABE" w14:textId="77777777" w:rsidR="00F24FC9" w:rsidRPr="008B2E41" w:rsidRDefault="00F24FC9" w:rsidP="00F24FC9">
      <w:pPr>
        <w:jc w:val="both"/>
        <w:rPr>
          <w:rFonts w:asciiTheme="minorHAnsi" w:hAnsiTheme="minorHAnsi" w:cs="Times New Roman"/>
          <w:b w:val="0"/>
          <w:bCs/>
          <w:szCs w:val="22"/>
        </w:rPr>
      </w:pPr>
    </w:p>
    <w:p w14:paraId="06F62C66" w14:textId="77777777" w:rsidR="00F24FC9" w:rsidRPr="008B2E41" w:rsidRDefault="00F24FC9" w:rsidP="00F24FC9">
      <w:pPr>
        <w:jc w:val="both"/>
        <w:rPr>
          <w:rFonts w:asciiTheme="minorHAnsi" w:hAnsiTheme="minorHAnsi" w:cs="Times New Roman"/>
          <w:b w:val="0"/>
          <w:bCs/>
          <w:i/>
          <w:szCs w:val="22"/>
        </w:rPr>
      </w:pPr>
      <w:r w:rsidRPr="008B2E41">
        <w:rPr>
          <w:rFonts w:asciiTheme="minorHAnsi" w:hAnsiTheme="minorHAnsi" w:cs="Times New Roman"/>
          <w:b w:val="0"/>
          <w:bCs/>
          <w:i/>
          <w:szCs w:val="22"/>
        </w:rPr>
        <w:t>VU le code de la commande publique ;</w:t>
      </w:r>
    </w:p>
    <w:p w14:paraId="2D120293" w14:textId="77777777" w:rsidR="00F24FC9" w:rsidRPr="008B2E41" w:rsidRDefault="00F24FC9" w:rsidP="00F24FC9">
      <w:pPr>
        <w:jc w:val="both"/>
        <w:rPr>
          <w:rFonts w:asciiTheme="minorHAnsi" w:hAnsiTheme="minorHAnsi" w:cs="Times New Roman"/>
          <w:b w:val="0"/>
          <w:bCs/>
          <w:i/>
          <w:szCs w:val="22"/>
        </w:rPr>
      </w:pPr>
      <w:r w:rsidRPr="008B2E41">
        <w:rPr>
          <w:rFonts w:asciiTheme="minorHAnsi" w:hAnsiTheme="minorHAnsi" w:cs="Times New Roman"/>
          <w:b w:val="0"/>
          <w:bCs/>
          <w:i/>
          <w:szCs w:val="22"/>
        </w:rPr>
        <w:t>VU le code général des collectivités territoriales ;</w:t>
      </w:r>
    </w:p>
    <w:p w14:paraId="26F979C0" w14:textId="77777777" w:rsidR="00F24FC9" w:rsidRPr="008B2E41" w:rsidRDefault="00F24FC9" w:rsidP="00F24FC9">
      <w:pPr>
        <w:jc w:val="both"/>
        <w:rPr>
          <w:rFonts w:asciiTheme="minorHAnsi" w:hAnsiTheme="minorHAnsi" w:cs="Times New Roman"/>
          <w:b w:val="0"/>
          <w:bCs/>
          <w:i/>
          <w:szCs w:val="22"/>
        </w:rPr>
      </w:pPr>
    </w:p>
    <w:p w14:paraId="4BC08501" w14:textId="77777777" w:rsidR="00F24FC9" w:rsidRPr="008B2E41" w:rsidRDefault="00F24FC9" w:rsidP="00F24FC9">
      <w:pPr>
        <w:jc w:val="both"/>
        <w:rPr>
          <w:rFonts w:asciiTheme="minorHAnsi" w:hAnsiTheme="minorHAnsi" w:cs="Times New Roman"/>
          <w:b w:val="0"/>
          <w:bCs/>
          <w:i/>
          <w:szCs w:val="22"/>
        </w:rPr>
      </w:pPr>
      <w:r w:rsidRPr="008B2E41">
        <w:rPr>
          <w:rFonts w:asciiTheme="minorHAnsi" w:hAnsiTheme="minorHAnsi" w:cs="Times New Roman"/>
          <w:b w:val="0"/>
          <w:bCs/>
          <w:i/>
          <w:szCs w:val="22"/>
        </w:rPr>
        <w:t>VU l’avis favorable de la Commission Urbanisme-Travaux, en date du 26 janvier 2023 ;</w:t>
      </w:r>
    </w:p>
    <w:p w14:paraId="33BB516E" w14:textId="77777777" w:rsidR="00F24FC9" w:rsidRPr="008B2E41" w:rsidRDefault="00F24FC9" w:rsidP="00F24FC9">
      <w:pPr>
        <w:jc w:val="both"/>
        <w:rPr>
          <w:rFonts w:asciiTheme="minorHAnsi" w:hAnsiTheme="minorHAnsi" w:cs="Times New Roman"/>
          <w:b w:val="0"/>
          <w:bCs/>
          <w:i/>
          <w:szCs w:val="22"/>
        </w:rPr>
      </w:pPr>
    </w:p>
    <w:p w14:paraId="342FA92D" w14:textId="77777777" w:rsidR="00F24FC9" w:rsidRPr="008B2E41" w:rsidRDefault="00F24FC9" w:rsidP="00F24FC9">
      <w:pPr>
        <w:jc w:val="both"/>
        <w:rPr>
          <w:rFonts w:asciiTheme="minorHAnsi" w:hAnsiTheme="minorHAnsi" w:cs="Times New Roman"/>
          <w:b w:val="0"/>
          <w:szCs w:val="22"/>
        </w:rPr>
      </w:pPr>
      <w:r w:rsidRPr="008B2E41">
        <w:rPr>
          <w:rFonts w:asciiTheme="minorHAnsi" w:hAnsiTheme="minorHAnsi" w:cs="Times New Roman"/>
          <w:b w:val="0"/>
          <w:bCs/>
          <w:iCs/>
          <w:szCs w:val="22"/>
        </w:rPr>
        <w:t xml:space="preserve">Monsieur le Maire précise à l’assemblée délibérante que dans le cadre du Plan Vélo défini par la municipalité, il est prévu de réaliser au cours du printemps 2023, le prolongement de la voie verte (piste cyclable et piétonne) depuis le croisement des RD79 et R86, le long de l’avenue des Bayonnais </w:t>
      </w:r>
      <w:r w:rsidRPr="008B2E41">
        <w:rPr>
          <w:rFonts w:asciiTheme="minorHAnsi" w:hAnsiTheme="minorHAnsi" w:cs="Times New Roman"/>
          <w:b w:val="0"/>
          <w:bCs/>
          <w:iCs/>
          <w:szCs w:val="22"/>
        </w:rPr>
        <w:lastRenderedPageBreak/>
        <w:t xml:space="preserve">et sur l’avenue des Oyats, de façon en relier en toute sécurité les communes de Seignosse et Hossegor avec la possibilité de rejoindre la </w:t>
      </w:r>
      <w:proofErr w:type="spellStart"/>
      <w:r w:rsidRPr="008B2E41">
        <w:rPr>
          <w:rFonts w:asciiTheme="minorHAnsi" w:hAnsiTheme="minorHAnsi" w:cs="Times New Roman"/>
          <w:b w:val="0"/>
          <w:bCs/>
          <w:iCs/>
          <w:szCs w:val="22"/>
        </w:rPr>
        <w:t>Vélodyssée</w:t>
      </w:r>
      <w:proofErr w:type="spellEnd"/>
      <w:r w:rsidRPr="008B2E41">
        <w:rPr>
          <w:rFonts w:asciiTheme="minorHAnsi" w:hAnsiTheme="minorHAnsi" w:cs="Times New Roman"/>
          <w:b w:val="0"/>
          <w:bCs/>
          <w:iCs/>
          <w:szCs w:val="22"/>
        </w:rPr>
        <w:t xml:space="preserve"> le long de l’avenue du 8 Mai 1945.</w:t>
      </w:r>
    </w:p>
    <w:p w14:paraId="2379F060" w14:textId="77777777" w:rsidR="00F24FC9" w:rsidRPr="008B2E41" w:rsidRDefault="00F24FC9" w:rsidP="00F24FC9">
      <w:pPr>
        <w:jc w:val="both"/>
        <w:rPr>
          <w:rFonts w:asciiTheme="minorHAnsi" w:hAnsiTheme="minorHAnsi" w:cs="Times New Roman"/>
          <w:b w:val="0"/>
          <w:szCs w:val="22"/>
        </w:rPr>
      </w:pPr>
    </w:p>
    <w:p w14:paraId="1807623A" w14:textId="77777777" w:rsidR="00F24FC9" w:rsidRPr="008B2E41" w:rsidRDefault="00F24FC9" w:rsidP="00F24FC9">
      <w:pPr>
        <w:jc w:val="both"/>
        <w:rPr>
          <w:rFonts w:asciiTheme="minorHAnsi" w:hAnsiTheme="minorHAnsi" w:cs="Times New Roman"/>
          <w:b w:val="0"/>
          <w:szCs w:val="22"/>
        </w:rPr>
      </w:pPr>
      <w:r w:rsidRPr="008B2E41">
        <w:rPr>
          <w:rFonts w:asciiTheme="minorHAnsi" w:hAnsiTheme="minorHAnsi" w:cs="Times New Roman"/>
          <w:b w:val="0"/>
          <w:szCs w:val="22"/>
        </w:rPr>
        <w:t xml:space="preserve">L’avenue des Oyats </w:t>
      </w:r>
      <w:proofErr w:type="gramStart"/>
      <w:r w:rsidRPr="008B2E41">
        <w:rPr>
          <w:rFonts w:asciiTheme="minorHAnsi" w:hAnsiTheme="minorHAnsi" w:cs="Times New Roman"/>
          <w:b w:val="0"/>
          <w:szCs w:val="22"/>
        </w:rPr>
        <w:t>a</w:t>
      </w:r>
      <w:proofErr w:type="gramEnd"/>
      <w:r w:rsidRPr="008B2E41">
        <w:rPr>
          <w:rFonts w:asciiTheme="minorHAnsi" w:hAnsiTheme="minorHAnsi" w:cs="Times New Roman"/>
          <w:b w:val="0"/>
          <w:szCs w:val="22"/>
        </w:rPr>
        <w:t xml:space="preserve"> la particularité de se situer en partie sur la commune de Seignosse et en partie sur la commune d’Hossegor,</w:t>
      </w:r>
    </w:p>
    <w:p w14:paraId="6E500C41" w14:textId="77777777" w:rsidR="00F24FC9" w:rsidRPr="008B2E41" w:rsidRDefault="00F24FC9" w:rsidP="00F24FC9">
      <w:pPr>
        <w:jc w:val="both"/>
        <w:rPr>
          <w:rFonts w:asciiTheme="minorHAnsi" w:hAnsiTheme="minorHAnsi" w:cs="Times New Roman"/>
          <w:b w:val="0"/>
          <w:szCs w:val="22"/>
        </w:rPr>
      </w:pPr>
    </w:p>
    <w:p w14:paraId="0FF31ADE" w14:textId="77777777" w:rsidR="00F24FC9" w:rsidRPr="008B2E41" w:rsidRDefault="00F24FC9" w:rsidP="00F24FC9">
      <w:pPr>
        <w:jc w:val="both"/>
        <w:rPr>
          <w:rFonts w:asciiTheme="minorHAnsi" w:hAnsiTheme="minorHAnsi" w:cs="Times New Roman"/>
          <w:b w:val="0"/>
          <w:szCs w:val="22"/>
        </w:rPr>
      </w:pPr>
      <w:r w:rsidRPr="008B2E41">
        <w:rPr>
          <w:rFonts w:asciiTheme="minorHAnsi" w:hAnsiTheme="minorHAnsi" w:cs="Times New Roman"/>
          <w:b w:val="0"/>
          <w:szCs w:val="22"/>
        </w:rPr>
        <w:t>Aussi, après avoir échangé sur ce projet avec la commune d’Hossegor, et compte tenu du souhait de la commune d’Hossegor de participer aux travaux d’aménagement de la voie verte sur l’avenue des Oyats, il a été proposé au Maire d’Hossegor, que la commune de Seignosse assure la maîtrise d’ouvrage de ce projet, et que les deux communes s’entendent sur une répartition du coût des travaux en fonction du mètre linéaire de voirie aménagée présent sur chaque territoire communal.</w:t>
      </w:r>
    </w:p>
    <w:p w14:paraId="7C5A76DC" w14:textId="77777777" w:rsidR="00F24FC9" w:rsidRPr="008B2E41" w:rsidRDefault="00F24FC9" w:rsidP="00F24FC9">
      <w:pPr>
        <w:jc w:val="both"/>
        <w:rPr>
          <w:rFonts w:asciiTheme="minorHAnsi" w:hAnsiTheme="minorHAnsi" w:cs="Times New Roman"/>
          <w:b w:val="0"/>
          <w:szCs w:val="22"/>
        </w:rPr>
      </w:pPr>
    </w:p>
    <w:p w14:paraId="358EC950" w14:textId="77777777" w:rsidR="00F24FC9" w:rsidRPr="008B2E41" w:rsidRDefault="00F24FC9" w:rsidP="00F24FC9">
      <w:pPr>
        <w:jc w:val="both"/>
        <w:rPr>
          <w:rFonts w:asciiTheme="minorHAnsi" w:hAnsiTheme="minorHAnsi" w:cs="Times New Roman"/>
          <w:b w:val="0"/>
          <w:szCs w:val="22"/>
        </w:rPr>
      </w:pPr>
      <w:r w:rsidRPr="008B2E41">
        <w:rPr>
          <w:rFonts w:asciiTheme="minorHAnsi" w:hAnsiTheme="minorHAnsi" w:cs="Times New Roman"/>
          <w:b w:val="0"/>
          <w:szCs w:val="22"/>
        </w:rPr>
        <w:t>Le projet ci-annexé de convention de transfert temporaire de maîtrise d’ouvrage a été proposé au Maire d’Hossegor qui le soumettra à l’approbation de son conseil municipal.</w:t>
      </w:r>
    </w:p>
    <w:p w14:paraId="41CDD169" w14:textId="77777777" w:rsidR="00F24FC9" w:rsidRPr="008B2E41" w:rsidRDefault="00F24FC9" w:rsidP="00F24FC9">
      <w:pPr>
        <w:jc w:val="both"/>
        <w:rPr>
          <w:rFonts w:asciiTheme="minorHAnsi" w:hAnsiTheme="minorHAnsi" w:cs="Times New Roman"/>
          <w:b w:val="0"/>
          <w:szCs w:val="22"/>
        </w:rPr>
      </w:pPr>
    </w:p>
    <w:p w14:paraId="0FE790B3" w14:textId="77777777" w:rsidR="00F24FC9" w:rsidRPr="008B2E41" w:rsidRDefault="00F24FC9" w:rsidP="00F24FC9">
      <w:pPr>
        <w:jc w:val="both"/>
        <w:rPr>
          <w:rFonts w:asciiTheme="minorHAnsi" w:hAnsiTheme="minorHAnsi" w:cs="Times New Roman"/>
          <w:b w:val="0"/>
          <w:szCs w:val="22"/>
        </w:rPr>
      </w:pPr>
      <w:r w:rsidRPr="008B2E41">
        <w:rPr>
          <w:rFonts w:asciiTheme="minorHAnsi" w:hAnsiTheme="minorHAnsi" w:cs="Times New Roman"/>
          <w:b w:val="0"/>
          <w:szCs w:val="22"/>
        </w:rPr>
        <w:t xml:space="preserve">Le coût prévisionnel des travaux de réalisation de la voie verte sur l’avenue des Oyats est estimé 137 500 € HT soit 165 000 € TTC (mission MOE comprise). Le linéaire de travaux est de : 580 ml </w:t>
      </w:r>
    </w:p>
    <w:p w14:paraId="41A6D78D" w14:textId="77777777" w:rsidR="00F24FC9" w:rsidRPr="008B2E41" w:rsidRDefault="00F24FC9" w:rsidP="00F24FC9">
      <w:pPr>
        <w:jc w:val="both"/>
        <w:rPr>
          <w:rFonts w:asciiTheme="minorHAnsi" w:hAnsiTheme="minorHAnsi" w:cs="Times New Roman"/>
          <w:b w:val="0"/>
          <w:szCs w:val="22"/>
        </w:rPr>
      </w:pPr>
      <w:r w:rsidRPr="008B2E41">
        <w:rPr>
          <w:rFonts w:asciiTheme="minorHAnsi" w:hAnsiTheme="minorHAnsi" w:cs="Times New Roman"/>
          <w:b w:val="0"/>
          <w:szCs w:val="22"/>
        </w:rPr>
        <w:t>Ainsi, la répartition prévisionnelle est la suivante :</w:t>
      </w:r>
    </w:p>
    <w:p w14:paraId="38A822BA" w14:textId="77777777" w:rsidR="00F24FC9" w:rsidRPr="008B2E41" w:rsidRDefault="00F24FC9" w:rsidP="00F24FC9">
      <w:pPr>
        <w:jc w:val="both"/>
        <w:rPr>
          <w:rFonts w:asciiTheme="minorHAnsi" w:hAnsiTheme="minorHAnsi" w:cs="Times New Roman"/>
          <w:b w:val="0"/>
          <w:szCs w:val="22"/>
        </w:rPr>
      </w:pPr>
      <w:r w:rsidRPr="008B2E41">
        <w:rPr>
          <w:rFonts w:asciiTheme="minorHAnsi" w:hAnsiTheme="minorHAnsi" w:cs="Times New Roman"/>
          <w:b w:val="0"/>
          <w:szCs w:val="22"/>
        </w:rPr>
        <w:t>-</w:t>
      </w:r>
      <w:r w:rsidRPr="008B2E41">
        <w:rPr>
          <w:rFonts w:asciiTheme="minorHAnsi" w:hAnsiTheme="minorHAnsi" w:cs="Times New Roman"/>
          <w:b w:val="0"/>
          <w:szCs w:val="22"/>
        </w:rPr>
        <w:tab/>
        <w:t>Commune de Seignosse : 245ml soit 42% : 57 750 € HT</w:t>
      </w:r>
    </w:p>
    <w:p w14:paraId="2548FFA1" w14:textId="77777777" w:rsidR="00F24FC9" w:rsidRPr="008B2E41" w:rsidRDefault="00F24FC9" w:rsidP="00F24FC9">
      <w:pPr>
        <w:jc w:val="both"/>
        <w:rPr>
          <w:rFonts w:asciiTheme="minorHAnsi" w:hAnsiTheme="minorHAnsi" w:cs="Times New Roman"/>
          <w:b w:val="0"/>
          <w:szCs w:val="22"/>
        </w:rPr>
      </w:pPr>
      <w:r w:rsidRPr="008B2E41">
        <w:rPr>
          <w:rFonts w:asciiTheme="minorHAnsi" w:hAnsiTheme="minorHAnsi" w:cs="Times New Roman"/>
          <w:b w:val="0"/>
          <w:szCs w:val="22"/>
        </w:rPr>
        <w:t>-</w:t>
      </w:r>
      <w:r w:rsidRPr="008B2E41">
        <w:rPr>
          <w:rFonts w:asciiTheme="minorHAnsi" w:hAnsiTheme="minorHAnsi" w:cs="Times New Roman"/>
          <w:b w:val="0"/>
          <w:szCs w:val="22"/>
        </w:rPr>
        <w:tab/>
        <w:t>Commune d’Hossegor : 335ml soit 58% : 79 750 € HT</w:t>
      </w:r>
    </w:p>
    <w:p w14:paraId="7C8396F4" w14:textId="77777777" w:rsidR="00F24FC9" w:rsidRPr="008B2E41" w:rsidRDefault="00F24FC9" w:rsidP="00F24FC9">
      <w:pPr>
        <w:jc w:val="both"/>
        <w:rPr>
          <w:rFonts w:asciiTheme="minorHAnsi" w:hAnsiTheme="minorHAnsi" w:cs="Times New Roman"/>
          <w:b w:val="0"/>
          <w:szCs w:val="22"/>
        </w:rPr>
      </w:pPr>
    </w:p>
    <w:p w14:paraId="5F431C2E" w14:textId="77777777" w:rsidR="00F24FC9" w:rsidRPr="008B2E41" w:rsidRDefault="00F24FC9" w:rsidP="00F24FC9">
      <w:pPr>
        <w:jc w:val="both"/>
        <w:rPr>
          <w:rFonts w:asciiTheme="minorHAnsi" w:hAnsiTheme="minorHAnsi" w:cs="Times New Roman"/>
          <w:b w:val="0"/>
          <w:szCs w:val="22"/>
        </w:rPr>
      </w:pPr>
      <w:r w:rsidRPr="008B2E41">
        <w:rPr>
          <w:rFonts w:asciiTheme="minorHAnsi" w:hAnsiTheme="minorHAnsi" w:cs="Times New Roman"/>
          <w:b w:val="0"/>
          <w:szCs w:val="22"/>
        </w:rPr>
        <w:t>Il est précisé que la commune de Seignosse assurera le paiement direct des travaux aux entreprises retenues à réception des situations de paiement.</w:t>
      </w:r>
    </w:p>
    <w:p w14:paraId="2C9CEF32" w14:textId="77777777" w:rsidR="00F24FC9" w:rsidRPr="008B2E41" w:rsidRDefault="00F24FC9" w:rsidP="00F24FC9">
      <w:pPr>
        <w:jc w:val="both"/>
        <w:rPr>
          <w:rFonts w:asciiTheme="minorHAnsi" w:hAnsiTheme="minorHAnsi" w:cs="Times New Roman"/>
          <w:b w:val="0"/>
          <w:szCs w:val="22"/>
        </w:rPr>
      </w:pPr>
      <w:r w:rsidRPr="008B2E41">
        <w:rPr>
          <w:rFonts w:asciiTheme="minorHAnsi" w:hAnsiTheme="minorHAnsi" w:cs="Times New Roman"/>
          <w:b w:val="0"/>
          <w:szCs w:val="22"/>
        </w:rPr>
        <w:t>La commune de Seignosse effectuera un paiement TTC et sollicitera le Fond de Compensation de la TVA. Les sommes dues par la commune de Soorts-Hossegor seront calculées sur les montants HT.</w:t>
      </w:r>
    </w:p>
    <w:p w14:paraId="1B912CE1" w14:textId="77777777" w:rsidR="00F24FC9" w:rsidRPr="008B2E41" w:rsidRDefault="00F24FC9" w:rsidP="00F24FC9">
      <w:pPr>
        <w:jc w:val="both"/>
        <w:rPr>
          <w:rFonts w:asciiTheme="minorHAnsi" w:hAnsiTheme="minorHAnsi" w:cs="Times New Roman"/>
          <w:b w:val="0"/>
          <w:szCs w:val="22"/>
        </w:rPr>
      </w:pPr>
      <w:r w:rsidRPr="008B2E41">
        <w:rPr>
          <w:rFonts w:asciiTheme="minorHAnsi" w:hAnsiTheme="minorHAnsi" w:cs="Times New Roman"/>
          <w:b w:val="0"/>
          <w:szCs w:val="22"/>
        </w:rPr>
        <w:t>Le remboursement des sommes dues par la commune de Soorts-Hossegor au titre du transfert temporaire de maîtrise d’ouvrage interviendra au plus tard 3 mois après la réception de travaux et la transmission du décompte général définitif.</w:t>
      </w:r>
    </w:p>
    <w:p w14:paraId="2B7373CE" w14:textId="77777777" w:rsidR="00F24FC9" w:rsidRPr="008B2E41" w:rsidRDefault="00F24FC9" w:rsidP="00F24FC9">
      <w:pPr>
        <w:jc w:val="both"/>
        <w:rPr>
          <w:rFonts w:asciiTheme="minorHAnsi" w:hAnsiTheme="minorHAnsi" w:cs="Times New Roman"/>
          <w:b w:val="0"/>
          <w:szCs w:val="22"/>
        </w:rPr>
      </w:pPr>
    </w:p>
    <w:p w14:paraId="072E64EE" w14:textId="77777777" w:rsidR="00F24FC9" w:rsidRPr="008B2E41" w:rsidRDefault="00F24FC9" w:rsidP="00F24FC9">
      <w:pPr>
        <w:jc w:val="both"/>
        <w:rPr>
          <w:rFonts w:asciiTheme="minorHAnsi" w:hAnsiTheme="minorHAnsi" w:cs="Times New Roman"/>
          <w:b w:val="0"/>
          <w:szCs w:val="22"/>
        </w:rPr>
      </w:pPr>
      <w:r w:rsidRPr="008B2E41">
        <w:rPr>
          <w:rFonts w:asciiTheme="minorHAnsi" w:hAnsiTheme="minorHAnsi" w:cs="Times New Roman"/>
          <w:b w:val="0"/>
          <w:szCs w:val="22"/>
        </w:rPr>
        <w:t>Après en avoir délibéré, le conseil municipal, à l’unanimité,</w:t>
      </w:r>
    </w:p>
    <w:p w14:paraId="19E2AFB1" w14:textId="77777777" w:rsidR="00F24FC9" w:rsidRPr="008B2E41" w:rsidRDefault="00F24FC9" w:rsidP="00F24FC9">
      <w:pPr>
        <w:jc w:val="both"/>
        <w:rPr>
          <w:rFonts w:asciiTheme="minorHAnsi" w:hAnsiTheme="minorHAnsi" w:cs="Times New Roman"/>
          <w:b w:val="0"/>
          <w:szCs w:val="22"/>
        </w:rPr>
      </w:pPr>
    </w:p>
    <w:p w14:paraId="287AD9BE" w14:textId="77777777" w:rsidR="00F24FC9" w:rsidRPr="008B2E41" w:rsidRDefault="00F24FC9" w:rsidP="00F24FC9">
      <w:pPr>
        <w:jc w:val="both"/>
        <w:rPr>
          <w:rFonts w:asciiTheme="minorHAnsi" w:hAnsiTheme="minorHAnsi" w:cs="Times New Roman"/>
          <w:b w:val="0"/>
          <w:szCs w:val="22"/>
        </w:rPr>
      </w:pPr>
      <w:r w:rsidRPr="008B2E41">
        <w:rPr>
          <w:rFonts w:asciiTheme="minorHAnsi" w:hAnsiTheme="minorHAnsi" w:cs="Times New Roman"/>
          <w:szCs w:val="22"/>
        </w:rPr>
        <w:t>DECIDE</w:t>
      </w:r>
      <w:r w:rsidRPr="008B2E41">
        <w:rPr>
          <w:rFonts w:asciiTheme="minorHAnsi" w:hAnsiTheme="minorHAnsi" w:cs="Times New Roman"/>
          <w:b w:val="0"/>
          <w:szCs w:val="22"/>
        </w:rPr>
        <w:t> :</w:t>
      </w:r>
    </w:p>
    <w:p w14:paraId="0C000998" w14:textId="77777777" w:rsidR="00F24FC9" w:rsidRPr="008B2E41" w:rsidRDefault="00F24FC9" w:rsidP="00F24FC9">
      <w:pPr>
        <w:jc w:val="both"/>
        <w:rPr>
          <w:rFonts w:asciiTheme="minorHAnsi" w:hAnsiTheme="minorHAnsi" w:cs="Times New Roman"/>
          <w:b w:val="0"/>
          <w:szCs w:val="22"/>
        </w:rPr>
      </w:pPr>
    </w:p>
    <w:p w14:paraId="787CCF34" w14:textId="77777777" w:rsidR="00F24FC9" w:rsidRPr="008B2E41" w:rsidRDefault="00F24FC9" w:rsidP="00F24FC9">
      <w:pPr>
        <w:jc w:val="both"/>
        <w:rPr>
          <w:rFonts w:asciiTheme="minorHAnsi" w:hAnsiTheme="minorHAnsi" w:cs="Times New Roman"/>
          <w:b w:val="0"/>
          <w:szCs w:val="22"/>
        </w:rPr>
      </w:pPr>
      <w:r w:rsidRPr="008B2E41">
        <w:rPr>
          <w:rFonts w:asciiTheme="minorHAnsi" w:hAnsiTheme="minorHAnsi" w:cs="Times New Roman"/>
          <w:szCs w:val="22"/>
          <w:u w:val="single"/>
        </w:rPr>
        <w:t>Article 1</w:t>
      </w:r>
      <w:r w:rsidRPr="008B2E41">
        <w:rPr>
          <w:rFonts w:asciiTheme="minorHAnsi" w:hAnsiTheme="minorHAnsi" w:cs="Times New Roman"/>
          <w:b w:val="0"/>
          <w:szCs w:val="22"/>
        </w:rPr>
        <w:t> : d’autoriser Monsieur le Maire à signer la convention de transfert temporaire de maitrise d’ouvrage entre la commune d’Hossegor et la Commune de Seignosse, relative à l’aménagement d’une voie verte sur l’avenue des Oyats.</w:t>
      </w:r>
    </w:p>
    <w:p w14:paraId="6725E690" w14:textId="77777777" w:rsidR="00F24FC9" w:rsidRPr="008B2E41" w:rsidRDefault="00F24FC9" w:rsidP="00F24FC9">
      <w:pPr>
        <w:jc w:val="both"/>
        <w:rPr>
          <w:rFonts w:asciiTheme="minorHAnsi" w:hAnsiTheme="minorHAnsi" w:cs="Times New Roman"/>
          <w:b w:val="0"/>
          <w:szCs w:val="22"/>
        </w:rPr>
      </w:pPr>
    </w:p>
    <w:p w14:paraId="340B1913" w14:textId="77777777" w:rsidR="00F24FC9" w:rsidRPr="008B2E41" w:rsidRDefault="00F24FC9" w:rsidP="00F24FC9">
      <w:pPr>
        <w:jc w:val="both"/>
        <w:rPr>
          <w:rFonts w:asciiTheme="minorHAnsi" w:hAnsiTheme="minorHAnsi" w:cs="Times New Roman"/>
          <w:b w:val="0"/>
          <w:szCs w:val="22"/>
        </w:rPr>
      </w:pPr>
      <w:r w:rsidRPr="008B2E41">
        <w:rPr>
          <w:rFonts w:asciiTheme="minorHAnsi" w:hAnsiTheme="minorHAnsi" w:cs="Times New Roman"/>
          <w:szCs w:val="22"/>
          <w:u w:val="single"/>
        </w:rPr>
        <w:t>Article 2</w:t>
      </w:r>
      <w:r w:rsidRPr="008B2E41">
        <w:rPr>
          <w:rFonts w:asciiTheme="minorHAnsi" w:hAnsiTheme="minorHAnsi" w:cs="Times New Roman"/>
          <w:b w:val="0"/>
          <w:szCs w:val="22"/>
        </w:rPr>
        <w:t xml:space="preserve"> : de préciser que cette convention est signée pour une durée qui démarre à la date de signature de la convention de </w:t>
      </w:r>
      <w:proofErr w:type="spellStart"/>
      <w:r w:rsidRPr="008B2E41">
        <w:rPr>
          <w:rFonts w:asciiTheme="minorHAnsi" w:hAnsiTheme="minorHAnsi" w:cs="Times New Roman"/>
          <w:b w:val="0"/>
          <w:szCs w:val="22"/>
        </w:rPr>
        <w:t>co</w:t>
      </w:r>
      <w:proofErr w:type="spellEnd"/>
      <w:r w:rsidRPr="008B2E41">
        <w:rPr>
          <w:rFonts w:asciiTheme="minorHAnsi" w:hAnsiTheme="minorHAnsi" w:cs="Times New Roman"/>
          <w:b w:val="0"/>
          <w:szCs w:val="22"/>
        </w:rPr>
        <w:t>-maitrise d’ouvrage précité par les deux parties, et qui s’achève à la date de la signature de l’attestation de remise de l’ouvrage et à défaut, deux (2) mois après la transmission de l’attestation d’achèvement, accompagnée de la demande de prise de possession.</w:t>
      </w:r>
    </w:p>
    <w:p w14:paraId="28CDC3EC" w14:textId="77777777" w:rsidR="00F24FC9" w:rsidRPr="008B2E41" w:rsidRDefault="00F24FC9" w:rsidP="00F24FC9">
      <w:pPr>
        <w:jc w:val="both"/>
        <w:rPr>
          <w:rFonts w:asciiTheme="minorHAnsi" w:hAnsiTheme="minorHAnsi" w:cs="Times New Roman"/>
          <w:b w:val="0"/>
          <w:szCs w:val="22"/>
        </w:rPr>
      </w:pPr>
    </w:p>
    <w:p w14:paraId="78E1FC4A" w14:textId="77777777" w:rsidR="00F24FC9" w:rsidRPr="008B2E41" w:rsidRDefault="00F24FC9" w:rsidP="00F24FC9">
      <w:pPr>
        <w:jc w:val="both"/>
        <w:rPr>
          <w:rFonts w:asciiTheme="minorHAnsi" w:hAnsiTheme="minorHAnsi" w:cs="Times New Roman"/>
          <w:b w:val="0"/>
          <w:sz w:val="24"/>
        </w:rPr>
      </w:pPr>
      <w:r w:rsidRPr="008B2E41">
        <w:rPr>
          <w:rFonts w:asciiTheme="minorHAnsi" w:hAnsiTheme="minorHAnsi" w:cs="Times New Roman"/>
          <w:szCs w:val="22"/>
          <w:u w:val="single"/>
        </w:rPr>
        <w:t>Article final</w:t>
      </w:r>
      <w:r w:rsidRPr="008B2E41">
        <w:rPr>
          <w:rFonts w:asciiTheme="minorHAnsi" w:hAnsiTheme="minorHAnsi" w:cs="Times New Roman"/>
          <w:b w:val="0"/>
          <w:szCs w:val="22"/>
        </w:rPr>
        <w:t> : que Monsieur le Maire et l’adjoint en charge de l’urbanisme et des travaux, sont chargés, chacun en ce qui le concerne, de l’exécution de la présente délibération.</w:t>
      </w:r>
    </w:p>
    <w:p w14:paraId="299977EC" w14:textId="014284C5" w:rsidR="00FC1A4F" w:rsidRPr="008B2E41" w:rsidRDefault="00FC1A4F" w:rsidP="00FC1A4F">
      <w:pPr>
        <w:rPr>
          <w:rFonts w:asciiTheme="minorHAnsi" w:hAnsiTheme="minorHAnsi" w:cstheme="minorHAnsi"/>
          <w:szCs w:val="22"/>
        </w:rPr>
      </w:pPr>
    </w:p>
    <w:p w14:paraId="35AB7978" w14:textId="662DC209" w:rsidR="00692D79" w:rsidRPr="008B2E41" w:rsidRDefault="00692D79" w:rsidP="00F01FA2">
      <w:pPr>
        <w:jc w:val="both"/>
        <w:rPr>
          <w:rFonts w:asciiTheme="minorHAnsi" w:hAnsiTheme="minorHAnsi" w:cstheme="minorHAnsi"/>
          <w:b w:val="0"/>
          <w:bCs/>
          <w:szCs w:val="22"/>
        </w:rPr>
      </w:pPr>
      <w:r w:rsidRPr="008B2E41">
        <w:rPr>
          <w:rFonts w:asciiTheme="minorHAnsi" w:hAnsiTheme="minorHAnsi" w:cstheme="minorHAnsi"/>
          <w:b w:val="0"/>
          <w:bCs/>
          <w:szCs w:val="22"/>
        </w:rPr>
        <w:t>L’ordre du jour est épuisé.</w:t>
      </w:r>
    </w:p>
    <w:p w14:paraId="0479B701" w14:textId="4C6E4BC6" w:rsidR="00692D79" w:rsidRPr="008B2E41" w:rsidRDefault="00692D79" w:rsidP="00F01FA2">
      <w:pPr>
        <w:jc w:val="both"/>
        <w:rPr>
          <w:rFonts w:asciiTheme="minorHAnsi" w:hAnsiTheme="minorHAnsi" w:cstheme="minorHAnsi"/>
          <w:b w:val="0"/>
          <w:bCs/>
          <w:szCs w:val="22"/>
        </w:rPr>
      </w:pPr>
    </w:p>
    <w:p w14:paraId="3E5DBD6D" w14:textId="0461B5FF" w:rsidR="00692D79" w:rsidRPr="008B2E41" w:rsidRDefault="00692D79" w:rsidP="00F01FA2">
      <w:pPr>
        <w:jc w:val="both"/>
        <w:rPr>
          <w:rFonts w:asciiTheme="minorHAnsi" w:hAnsiTheme="minorHAnsi" w:cstheme="minorHAnsi"/>
          <w:b w:val="0"/>
          <w:bCs/>
          <w:szCs w:val="22"/>
        </w:rPr>
      </w:pPr>
      <w:r w:rsidRPr="008B2E41">
        <w:rPr>
          <w:rFonts w:asciiTheme="minorHAnsi" w:hAnsiTheme="minorHAnsi" w:cstheme="minorHAnsi"/>
          <w:b w:val="0"/>
          <w:bCs/>
          <w:szCs w:val="22"/>
        </w:rPr>
        <w:t xml:space="preserve">Monsieur </w:t>
      </w:r>
      <w:proofErr w:type="spellStart"/>
      <w:r w:rsidRPr="008B2E41">
        <w:rPr>
          <w:rFonts w:asciiTheme="minorHAnsi" w:hAnsiTheme="minorHAnsi" w:cstheme="minorHAnsi"/>
          <w:b w:val="0"/>
          <w:bCs/>
          <w:szCs w:val="22"/>
        </w:rPr>
        <w:t>Camblanne</w:t>
      </w:r>
      <w:proofErr w:type="spellEnd"/>
      <w:r w:rsidRPr="008B2E41">
        <w:rPr>
          <w:rFonts w:asciiTheme="minorHAnsi" w:hAnsiTheme="minorHAnsi" w:cstheme="minorHAnsi"/>
          <w:b w:val="0"/>
          <w:bCs/>
          <w:szCs w:val="22"/>
        </w:rPr>
        <w:t xml:space="preserve"> demande à </w:t>
      </w:r>
      <w:r w:rsidR="00C800D0" w:rsidRPr="008B2E41">
        <w:rPr>
          <w:rFonts w:asciiTheme="minorHAnsi" w:hAnsiTheme="minorHAnsi" w:cstheme="minorHAnsi"/>
          <w:b w:val="0"/>
          <w:bCs/>
          <w:szCs w:val="22"/>
        </w:rPr>
        <w:t>faire une intervention.</w:t>
      </w:r>
    </w:p>
    <w:p w14:paraId="338FBD65" w14:textId="0159318C" w:rsidR="00C800D0" w:rsidRPr="008B2E41" w:rsidRDefault="00C800D0" w:rsidP="00F01FA2">
      <w:pPr>
        <w:jc w:val="both"/>
        <w:rPr>
          <w:rFonts w:asciiTheme="minorHAnsi" w:hAnsiTheme="minorHAnsi" w:cstheme="minorHAnsi"/>
          <w:b w:val="0"/>
          <w:bCs/>
          <w:szCs w:val="22"/>
        </w:rPr>
      </w:pPr>
      <w:r w:rsidRPr="008B2E41">
        <w:rPr>
          <w:rFonts w:asciiTheme="minorHAnsi" w:hAnsiTheme="minorHAnsi" w:cstheme="minorHAnsi"/>
          <w:b w:val="0"/>
          <w:bCs/>
          <w:szCs w:val="22"/>
        </w:rPr>
        <w:t xml:space="preserve">Monsieur </w:t>
      </w:r>
      <w:r w:rsidR="00C3427E" w:rsidRPr="008B2E41">
        <w:rPr>
          <w:rFonts w:asciiTheme="minorHAnsi" w:hAnsiTheme="minorHAnsi" w:cstheme="minorHAnsi"/>
          <w:b w:val="0"/>
          <w:bCs/>
          <w:szCs w:val="22"/>
        </w:rPr>
        <w:t>le Maire</w:t>
      </w:r>
      <w:r w:rsidRPr="008B2E41">
        <w:rPr>
          <w:rFonts w:asciiTheme="minorHAnsi" w:hAnsiTheme="minorHAnsi" w:cstheme="minorHAnsi"/>
          <w:b w:val="0"/>
          <w:bCs/>
          <w:szCs w:val="22"/>
        </w:rPr>
        <w:t xml:space="preserve"> lui donne la parole.</w:t>
      </w:r>
    </w:p>
    <w:p w14:paraId="0A61C775" w14:textId="77777777" w:rsidR="00692D79" w:rsidRPr="008B2E41" w:rsidRDefault="00692D79" w:rsidP="00F01FA2">
      <w:pPr>
        <w:jc w:val="both"/>
        <w:rPr>
          <w:rFonts w:asciiTheme="minorHAnsi" w:hAnsiTheme="minorHAnsi" w:cstheme="minorHAnsi"/>
          <w:b w:val="0"/>
          <w:bCs/>
          <w:szCs w:val="22"/>
        </w:rPr>
      </w:pPr>
    </w:p>
    <w:p w14:paraId="758552AA" w14:textId="3DA2D788" w:rsidR="00F01FA2" w:rsidRPr="008B2E41" w:rsidRDefault="00F01FA2" w:rsidP="00F01FA2">
      <w:pPr>
        <w:jc w:val="both"/>
        <w:rPr>
          <w:rFonts w:asciiTheme="minorHAnsi" w:hAnsiTheme="minorHAnsi" w:cstheme="minorHAnsi"/>
          <w:b w:val="0"/>
          <w:bCs/>
          <w:szCs w:val="22"/>
        </w:rPr>
      </w:pPr>
      <w:r w:rsidRPr="008B2E41">
        <w:rPr>
          <w:rFonts w:asciiTheme="minorHAnsi" w:hAnsiTheme="minorHAnsi" w:cstheme="minorHAnsi"/>
          <w:b w:val="0"/>
          <w:bCs/>
          <w:szCs w:val="22"/>
        </w:rPr>
        <w:t xml:space="preserve">INTERVENTION de Monsieur Lionel CAMBLANNE : « juste un point </w:t>
      </w:r>
      <w:r w:rsidR="00C800D0" w:rsidRPr="008B2E41">
        <w:rPr>
          <w:rFonts w:asciiTheme="minorHAnsi" w:hAnsiTheme="minorHAnsi" w:cstheme="minorHAnsi"/>
          <w:b w:val="0"/>
          <w:bCs/>
          <w:szCs w:val="22"/>
        </w:rPr>
        <w:t xml:space="preserve">à </w:t>
      </w:r>
      <w:r w:rsidRPr="008B2E41">
        <w:rPr>
          <w:rFonts w:asciiTheme="minorHAnsi" w:hAnsiTheme="minorHAnsi" w:cstheme="minorHAnsi"/>
          <w:b w:val="0"/>
          <w:bCs/>
          <w:szCs w:val="22"/>
        </w:rPr>
        <w:t>abord</w:t>
      </w:r>
      <w:r w:rsidR="00C800D0" w:rsidRPr="008B2E41">
        <w:rPr>
          <w:rFonts w:asciiTheme="minorHAnsi" w:hAnsiTheme="minorHAnsi" w:cstheme="minorHAnsi"/>
          <w:b w:val="0"/>
          <w:bCs/>
          <w:szCs w:val="22"/>
        </w:rPr>
        <w:t>er</w:t>
      </w:r>
      <w:r w:rsidRPr="008B2E41">
        <w:rPr>
          <w:rFonts w:asciiTheme="minorHAnsi" w:hAnsiTheme="minorHAnsi" w:cstheme="minorHAnsi"/>
          <w:b w:val="0"/>
          <w:bCs/>
          <w:szCs w:val="22"/>
        </w:rPr>
        <w:t xml:space="preserve"> concernant la Gazette </w:t>
      </w:r>
      <w:r w:rsidR="00C800D0" w:rsidRPr="008B2E41">
        <w:rPr>
          <w:rFonts w:asciiTheme="minorHAnsi" w:hAnsiTheme="minorHAnsi" w:cstheme="minorHAnsi"/>
          <w:b w:val="0"/>
          <w:bCs/>
          <w:szCs w:val="22"/>
        </w:rPr>
        <w:t>M</w:t>
      </w:r>
      <w:r w:rsidRPr="008B2E41">
        <w:rPr>
          <w:rFonts w:asciiTheme="minorHAnsi" w:hAnsiTheme="minorHAnsi" w:cstheme="minorHAnsi"/>
          <w:b w:val="0"/>
          <w:bCs/>
          <w:szCs w:val="22"/>
        </w:rPr>
        <w:t>unicipale</w:t>
      </w:r>
      <w:r w:rsidR="00C800D0" w:rsidRPr="008B2E41">
        <w:rPr>
          <w:rFonts w:asciiTheme="minorHAnsi" w:hAnsiTheme="minorHAnsi" w:cstheme="minorHAnsi"/>
          <w:b w:val="0"/>
          <w:bCs/>
          <w:szCs w:val="22"/>
        </w:rPr>
        <w:t>. J</w:t>
      </w:r>
      <w:r w:rsidRPr="008B2E41">
        <w:rPr>
          <w:rFonts w:asciiTheme="minorHAnsi" w:hAnsiTheme="minorHAnsi" w:cstheme="minorHAnsi"/>
          <w:b w:val="0"/>
          <w:bCs/>
          <w:szCs w:val="22"/>
        </w:rPr>
        <w:t xml:space="preserve">e </w:t>
      </w:r>
      <w:r w:rsidR="00C800D0" w:rsidRPr="008B2E41">
        <w:rPr>
          <w:rFonts w:asciiTheme="minorHAnsi" w:hAnsiTheme="minorHAnsi" w:cstheme="minorHAnsi"/>
          <w:b w:val="0"/>
          <w:bCs/>
          <w:szCs w:val="22"/>
        </w:rPr>
        <w:t xml:space="preserve">ne </w:t>
      </w:r>
      <w:r w:rsidRPr="008B2E41">
        <w:rPr>
          <w:rFonts w:asciiTheme="minorHAnsi" w:hAnsiTheme="minorHAnsi" w:cstheme="minorHAnsi"/>
          <w:b w:val="0"/>
          <w:bCs/>
          <w:szCs w:val="22"/>
        </w:rPr>
        <w:t xml:space="preserve">voudrais pas employer un mot trop fort mais je vais employer le terme de </w:t>
      </w:r>
      <w:r w:rsidRPr="008B2E41">
        <w:rPr>
          <w:rFonts w:asciiTheme="minorHAnsi" w:hAnsiTheme="minorHAnsi" w:cstheme="minorHAnsi"/>
          <w:b w:val="0"/>
          <w:bCs/>
          <w:szCs w:val="22"/>
        </w:rPr>
        <w:lastRenderedPageBreak/>
        <w:t>malhonnêteté de votre part</w:t>
      </w:r>
      <w:r w:rsidR="00C800D0" w:rsidRPr="008B2E41">
        <w:rPr>
          <w:rFonts w:asciiTheme="minorHAnsi" w:hAnsiTheme="minorHAnsi" w:cstheme="minorHAnsi"/>
          <w:b w:val="0"/>
          <w:bCs/>
          <w:szCs w:val="22"/>
        </w:rPr>
        <w:t>. V</w:t>
      </w:r>
      <w:r w:rsidRPr="008B2E41">
        <w:rPr>
          <w:rFonts w:asciiTheme="minorHAnsi" w:hAnsiTheme="minorHAnsi" w:cstheme="minorHAnsi"/>
          <w:b w:val="0"/>
          <w:bCs/>
          <w:szCs w:val="22"/>
        </w:rPr>
        <w:t xml:space="preserve">ous nous demandez la livraison de notre tribune le 9 décembre c'est très urgent </w:t>
      </w:r>
      <w:r w:rsidR="00F52BE9" w:rsidRPr="008B2E41">
        <w:rPr>
          <w:rFonts w:asciiTheme="minorHAnsi" w:hAnsiTheme="minorHAnsi" w:cstheme="minorHAnsi"/>
          <w:b w:val="0"/>
          <w:bCs/>
          <w:szCs w:val="22"/>
        </w:rPr>
        <w:t>soi-disant</w:t>
      </w:r>
      <w:r w:rsidR="00C800D0" w:rsidRPr="008B2E41">
        <w:rPr>
          <w:rFonts w:asciiTheme="minorHAnsi" w:hAnsiTheme="minorHAnsi" w:cstheme="minorHAnsi"/>
          <w:b w:val="0"/>
          <w:bCs/>
          <w:szCs w:val="22"/>
        </w:rPr>
        <w:t>,</w:t>
      </w:r>
      <w:r w:rsidRPr="008B2E41">
        <w:rPr>
          <w:rFonts w:asciiTheme="minorHAnsi" w:hAnsiTheme="minorHAnsi" w:cstheme="minorHAnsi"/>
          <w:b w:val="0"/>
          <w:bCs/>
          <w:szCs w:val="22"/>
        </w:rPr>
        <w:t xml:space="preserve"> puis dans cette même Gazette on voit les photos de vos vœux le 11 janvier comme si de rien n'était</w:t>
      </w:r>
      <w:r w:rsidR="00C800D0" w:rsidRPr="008B2E41">
        <w:rPr>
          <w:rFonts w:asciiTheme="minorHAnsi" w:hAnsiTheme="minorHAnsi" w:cstheme="minorHAnsi"/>
          <w:b w:val="0"/>
          <w:bCs/>
          <w:szCs w:val="22"/>
        </w:rPr>
        <w:t>. On n’</w:t>
      </w:r>
      <w:r w:rsidRPr="008B2E41">
        <w:rPr>
          <w:rFonts w:asciiTheme="minorHAnsi" w:hAnsiTheme="minorHAnsi" w:cstheme="minorHAnsi"/>
          <w:b w:val="0"/>
          <w:bCs/>
          <w:szCs w:val="22"/>
        </w:rPr>
        <w:t>est quand même pas dupe</w:t>
      </w:r>
      <w:r w:rsidR="00C800D0" w:rsidRPr="008B2E41">
        <w:rPr>
          <w:rFonts w:asciiTheme="minorHAnsi" w:hAnsiTheme="minorHAnsi" w:cstheme="minorHAnsi"/>
          <w:b w:val="0"/>
          <w:bCs/>
          <w:szCs w:val="22"/>
        </w:rPr>
        <w:t xml:space="preserve"> ! </w:t>
      </w:r>
      <w:r w:rsidRPr="008B2E41">
        <w:rPr>
          <w:rFonts w:asciiTheme="minorHAnsi" w:hAnsiTheme="minorHAnsi" w:cstheme="minorHAnsi"/>
          <w:b w:val="0"/>
          <w:bCs/>
          <w:szCs w:val="22"/>
        </w:rPr>
        <w:t xml:space="preserve">on sait que vous travaillez avec </w:t>
      </w:r>
      <w:r w:rsidR="00C800D0" w:rsidRPr="008B2E41">
        <w:rPr>
          <w:rFonts w:asciiTheme="minorHAnsi" w:hAnsiTheme="minorHAnsi" w:cstheme="minorHAnsi"/>
          <w:b w:val="0"/>
          <w:bCs/>
          <w:szCs w:val="22"/>
        </w:rPr>
        <w:t>P</w:t>
      </w:r>
      <w:r w:rsidRPr="008B2E41">
        <w:rPr>
          <w:rFonts w:asciiTheme="minorHAnsi" w:hAnsiTheme="minorHAnsi" w:cstheme="minorHAnsi"/>
          <w:b w:val="0"/>
          <w:bCs/>
          <w:szCs w:val="22"/>
        </w:rPr>
        <w:t xml:space="preserve">age </w:t>
      </w:r>
      <w:r w:rsidR="00C800D0" w:rsidRPr="008B2E41">
        <w:rPr>
          <w:rFonts w:asciiTheme="minorHAnsi" w:hAnsiTheme="minorHAnsi" w:cstheme="minorHAnsi"/>
          <w:b w:val="0"/>
          <w:bCs/>
          <w:szCs w:val="22"/>
        </w:rPr>
        <w:t>P</w:t>
      </w:r>
      <w:r w:rsidRPr="008B2E41">
        <w:rPr>
          <w:rFonts w:asciiTheme="minorHAnsi" w:hAnsiTheme="minorHAnsi" w:cstheme="minorHAnsi"/>
          <w:b w:val="0"/>
          <w:bCs/>
          <w:szCs w:val="22"/>
        </w:rPr>
        <w:t>ublique</w:t>
      </w:r>
      <w:r w:rsidR="00C800D0" w:rsidRPr="008B2E41">
        <w:rPr>
          <w:rFonts w:asciiTheme="minorHAnsi" w:hAnsiTheme="minorHAnsi" w:cstheme="minorHAnsi"/>
          <w:b w:val="0"/>
          <w:bCs/>
          <w:szCs w:val="22"/>
        </w:rPr>
        <w:t>,</w:t>
      </w:r>
      <w:r w:rsidRPr="008B2E41">
        <w:rPr>
          <w:rFonts w:asciiTheme="minorHAnsi" w:hAnsiTheme="minorHAnsi" w:cstheme="minorHAnsi"/>
          <w:b w:val="0"/>
          <w:bCs/>
          <w:szCs w:val="22"/>
        </w:rPr>
        <w:t xml:space="preserve"> on les connaît très bien</w:t>
      </w:r>
      <w:r w:rsidR="00C800D0" w:rsidRPr="008B2E41">
        <w:rPr>
          <w:rFonts w:asciiTheme="minorHAnsi" w:hAnsiTheme="minorHAnsi" w:cstheme="minorHAnsi"/>
          <w:b w:val="0"/>
          <w:bCs/>
          <w:szCs w:val="22"/>
        </w:rPr>
        <w:t>. D</w:t>
      </w:r>
      <w:r w:rsidRPr="008B2E41">
        <w:rPr>
          <w:rFonts w:asciiTheme="minorHAnsi" w:hAnsiTheme="minorHAnsi" w:cstheme="minorHAnsi"/>
          <w:b w:val="0"/>
          <w:bCs/>
          <w:szCs w:val="22"/>
        </w:rPr>
        <w:t>onc il leur faut trois jours de mise en forme de la Gazette</w:t>
      </w:r>
      <w:r w:rsidR="00C800D0" w:rsidRPr="008B2E41">
        <w:rPr>
          <w:rFonts w:asciiTheme="minorHAnsi" w:hAnsiTheme="minorHAnsi" w:cstheme="minorHAnsi"/>
          <w:b w:val="0"/>
          <w:bCs/>
          <w:szCs w:val="22"/>
        </w:rPr>
        <w:t>,</w:t>
      </w:r>
      <w:r w:rsidRPr="008B2E41">
        <w:rPr>
          <w:rFonts w:asciiTheme="minorHAnsi" w:hAnsiTheme="minorHAnsi" w:cstheme="minorHAnsi"/>
          <w:b w:val="0"/>
          <w:bCs/>
          <w:szCs w:val="22"/>
        </w:rPr>
        <w:t xml:space="preserve"> vous travaillez </w:t>
      </w:r>
      <w:r w:rsidR="00C800D0" w:rsidRPr="008B2E41">
        <w:rPr>
          <w:rFonts w:asciiTheme="minorHAnsi" w:hAnsiTheme="minorHAnsi" w:cstheme="minorHAnsi"/>
          <w:b w:val="0"/>
          <w:bCs/>
          <w:szCs w:val="22"/>
        </w:rPr>
        <w:t>avec</w:t>
      </w:r>
      <w:r w:rsidRPr="008B2E41">
        <w:rPr>
          <w:rFonts w:asciiTheme="minorHAnsi" w:hAnsiTheme="minorHAnsi" w:cstheme="minorHAnsi"/>
          <w:b w:val="0"/>
          <w:bCs/>
          <w:szCs w:val="22"/>
        </w:rPr>
        <w:t xml:space="preserve"> l'imprimerie d'Albret</w:t>
      </w:r>
      <w:r w:rsidR="00C800D0" w:rsidRPr="008B2E41">
        <w:rPr>
          <w:rFonts w:asciiTheme="minorHAnsi" w:hAnsiTheme="minorHAnsi" w:cstheme="minorHAnsi"/>
          <w:b w:val="0"/>
          <w:bCs/>
          <w:szCs w:val="22"/>
        </w:rPr>
        <w:t>,</w:t>
      </w:r>
      <w:r w:rsidRPr="008B2E41">
        <w:rPr>
          <w:rFonts w:asciiTheme="minorHAnsi" w:hAnsiTheme="minorHAnsi" w:cstheme="minorHAnsi"/>
          <w:b w:val="0"/>
          <w:bCs/>
          <w:szCs w:val="22"/>
        </w:rPr>
        <w:t xml:space="preserve"> leurs délais</w:t>
      </w:r>
      <w:r w:rsidR="00C800D0" w:rsidRPr="008B2E41">
        <w:rPr>
          <w:rFonts w:asciiTheme="minorHAnsi" w:hAnsiTheme="minorHAnsi" w:cstheme="minorHAnsi"/>
          <w:b w:val="0"/>
          <w:bCs/>
          <w:szCs w:val="22"/>
        </w:rPr>
        <w:t xml:space="preserve">, </w:t>
      </w:r>
      <w:r w:rsidRPr="008B2E41">
        <w:rPr>
          <w:rFonts w:asciiTheme="minorHAnsi" w:hAnsiTheme="minorHAnsi" w:cstheme="minorHAnsi"/>
          <w:b w:val="0"/>
          <w:bCs/>
          <w:szCs w:val="22"/>
        </w:rPr>
        <w:t>c'est 4 jours de fabrication</w:t>
      </w:r>
      <w:r w:rsidR="00C800D0" w:rsidRPr="008B2E41">
        <w:rPr>
          <w:rFonts w:asciiTheme="minorHAnsi" w:hAnsiTheme="minorHAnsi" w:cstheme="minorHAnsi"/>
          <w:b w:val="0"/>
          <w:bCs/>
          <w:szCs w:val="22"/>
        </w:rPr>
        <w:t>,</w:t>
      </w:r>
      <w:r w:rsidRPr="008B2E41">
        <w:rPr>
          <w:rFonts w:asciiTheme="minorHAnsi" w:hAnsiTheme="minorHAnsi" w:cstheme="minorHAnsi"/>
          <w:b w:val="0"/>
          <w:bCs/>
          <w:szCs w:val="22"/>
        </w:rPr>
        <w:t xml:space="preserve"> donc si vous tirez à 10 jours</w:t>
      </w:r>
      <w:r w:rsidR="00C800D0" w:rsidRPr="008B2E41">
        <w:rPr>
          <w:rFonts w:asciiTheme="minorHAnsi" w:hAnsiTheme="minorHAnsi" w:cstheme="minorHAnsi"/>
          <w:b w:val="0"/>
          <w:bCs/>
          <w:szCs w:val="22"/>
        </w:rPr>
        <w:t>,</w:t>
      </w:r>
      <w:r w:rsidRPr="008B2E41">
        <w:rPr>
          <w:rFonts w:asciiTheme="minorHAnsi" w:hAnsiTheme="minorHAnsi" w:cstheme="minorHAnsi"/>
          <w:b w:val="0"/>
          <w:bCs/>
          <w:szCs w:val="22"/>
        </w:rPr>
        <w:t xml:space="preserve"> allez même prenez de la marge 15 jours</w:t>
      </w:r>
      <w:r w:rsidR="00C800D0" w:rsidRPr="008B2E41">
        <w:rPr>
          <w:rFonts w:asciiTheme="minorHAnsi" w:hAnsiTheme="minorHAnsi" w:cstheme="minorHAnsi"/>
          <w:b w:val="0"/>
          <w:bCs/>
          <w:szCs w:val="22"/>
        </w:rPr>
        <w:t>…</w:t>
      </w:r>
      <w:r w:rsidRPr="008B2E41">
        <w:rPr>
          <w:rFonts w:asciiTheme="minorHAnsi" w:hAnsiTheme="minorHAnsi" w:cstheme="minorHAnsi"/>
          <w:b w:val="0"/>
          <w:bCs/>
          <w:szCs w:val="22"/>
        </w:rPr>
        <w:t xml:space="preserve"> mais bon</w:t>
      </w:r>
      <w:r w:rsidR="00C800D0" w:rsidRPr="008B2E41">
        <w:rPr>
          <w:rFonts w:asciiTheme="minorHAnsi" w:hAnsiTheme="minorHAnsi" w:cstheme="minorHAnsi"/>
          <w:b w:val="0"/>
          <w:bCs/>
          <w:szCs w:val="22"/>
        </w:rPr>
        <w:t>,</w:t>
      </w:r>
      <w:r w:rsidRPr="008B2E41">
        <w:rPr>
          <w:rFonts w:asciiTheme="minorHAnsi" w:hAnsiTheme="minorHAnsi" w:cstheme="minorHAnsi"/>
          <w:b w:val="0"/>
          <w:bCs/>
          <w:szCs w:val="22"/>
        </w:rPr>
        <w:t xml:space="preserve"> on </w:t>
      </w:r>
      <w:r w:rsidR="0015281C" w:rsidRPr="008B2E41">
        <w:rPr>
          <w:rFonts w:asciiTheme="minorHAnsi" w:hAnsiTheme="minorHAnsi" w:cstheme="minorHAnsi"/>
          <w:b w:val="0"/>
          <w:bCs/>
          <w:szCs w:val="22"/>
        </w:rPr>
        <w:t>n’</w:t>
      </w:r>
      <w:r w:rsidRPr="008B2E41">
        <w:rPr>
          <w:rFonts w:asciiTheme="minorHAnsi" w:hAnsiTheme="minorHAnsi" w:cstheme="minorHAnsi"/>
          <w:b w:val="0"/>
          <w:bCs/>
          <w:szCs w:val="22"/>
        </w:rPr>
        <w:t>est quand même pas dupe sur les délais que vous nous imposez</w:t>
      </w:r>
      <w:r w:rsidR="00C800D0" w:rsidRPr="008B2E41">
        <w:rPr>
          <w:rFonts w:asciiTheme="minorHAnsi" w:hAnsiTheme="minorHAnsi" w:cstheme="minorHAnsi"/>
          <w:b w:val="0"/>
          <w:bCs/>
          <w:szCs w:val="22"/>
        </w:rPr>
        <w:t>. M</w:t>
      </w:r>
      <w:r w:rsidRPr="008B2E41">
        <w:rPr>
          <w:rFonts w:asciiTheme="minorHAnsi" w:hAnsiTheme="minorHAnsi" w:cstheme="minorHAnsi"/>
          <w:b w:val="0"/>
          <w:bCs/>
          <w:szCs w:val="22"/>
        </w:rPr>
        <w:t>erci</w:t>
      </w:r>
      <w:r w:rsidR="00C800D0" w:rsidRPr="008B2E41">
        <w:rPr>
          <w:rFonts w:asciiTheme="minorHAnsi" w:hAnsiTheme="minorHAnsi" w:cstheme="minorHAnsi"/>
          <w:b w:val="0"/>
          <w:bCs/>
          <w:szCs w:val="22"/>
        </w:rPr>
        <w:t> »</w:t>
      </w:r>
      <w:r w:rsidRPr="008B2E41">
        <w:rPr>
          <w:rFonts w:asciiTheme="minorHAnsi" w:hAnsiTheme="minorHAnsi" w:cstheme="minorHAnsi"/>
          <w:b w:val="0"/>
          <w:bCs/>
          <w:szCs w:val="22"/>
        </w:rPr>
        <w:t xml:space="preserve">. </w:t>
      </w:r>
    </w:p>
    <w:p w14:paraId="1C511DCA" w14:textId="77777777" w:rsidR="009E4523" w:rsidRPr="008B2E41" w:rsidRDefault="009E4523" w:rsidP="00F01FA2">
      <w:pPr>
        <w:jc w:val="both"/>
        <w:rPr>
          <w:rFonts w:asciiTheme="minorHAnsi" w:hAnsiTheme="minorHAnsi" w:cstheme="minorHAnsi"/>
          <w:b w:val="0"/>
          <w:bCs/>
          <w:szCs w:val="22"/>
        </w:rPr>
      </w:pPr>
    </w:p>
    <w:p w14:paraId="259402E4" w14:textId="310E5D35" w:rsidR="009E4523" w:rsidRPr="008B2E41" w:rsidRDefault="009E4523" w:rsidP="00F01FA2">
      <w:pPr>
        <w:jc w:val="both"/>
        <w:rPr>
          <w:rFonts w:asciiTheme="minorHAnsi" w:hAnsiTheme="minorHAnsi" w:cstheme="minorHAnsi"/>
          <w:b w:val="0"/>
          <w:bCs/>
          <w:szCs w:val="22"/>
        </w:rPr>
      </w:pPr>
      <w:r w:rsidRPr="008B2E41">
        <w:rPr>
          <w:rFonts w:asciiTheme="minorHAnsi" w:hAnsiTheme="minorHAnsi" w:cstheme="minorHAnsi"/>
          <w:b w:val="0"/>
          <w:bCs/>
          <w:szCs w:val="22"/>
        </w:rPr>
        <w:t>M. le Maire : « </w:t>
      </w:r>
      <w:r w:rsidR="00F01FA2" w:rsidRPr="008B2E41">
        <w:rPr>
          <w:rFonts w:asciiTheme="minorHAnsi" w:hAnsiTheme="minorHAnsi" w:cstheme="minorHAnsi"/>
          <w:b w:val="0"/>
          <w:bCs/>
          <w:szCs w:val="22"/>
        </w:rPr>
        <w:t>Très bien</w:t>
      </w:r>
      <w:r w:rsidR="00C800D0" w:rsidRPr="008B2E41">
        <w:rPr>
          <w:rFonts w:asciiTheme="minorHAnsi" w:hAnsiTheme="minorHAnsi" w:cstheme="minorHAnsi"/>
          <w:b w:val="0"/>
          <w:bCs/>
          <w:szCs w:val="22"/>
        </w:rPr>
        <w:t xml:space="preserve">, </w:t>
      </w:r>
      <w:r w:rsidR="00F01FA2" w:rsidRPr="008B2E41">
        <w:rPr>
          <w:rFonts w:asciiTheme="minorHAnsi" w:hAnsiTheme="minorHAnsi" w:cstheme="minorHAnsi"/>
          <w:b w:val="0"/>
          <w:bCs/>
          <w:szCs w:val="22"/>
        </w:rPr>
        <w:t>on vous laissera plus de temps</w:t>
      </w:r>
      <w:r w:rsidR="00C800D0" w:rsidRPr="008B2E41">
        <w:rPr>
          <w:rFonts w:asciiTheme="minorHAnsi" w:hAnsiTheme="minorHAnsi" w:cstheme="minorHAnsi"/>
          <w:b w:val="0"/>
          <w:bCs/>
          <w:szCs w:val="22"/>
        </w:rPr>
        <w:t>,</w:t>
      </w:r>
      <w:r w:rsidR="00F01FA2" w:rsidRPr="008B2E41">
        <w:rPr>
          <w:rFonts w:asciiTheme="minorHAnsi" w:hAnsiTheme="minorHAnsi" w:cstheme="minorHAnsi"/>
          <w:b w:val="0"/>
          <w:bCs/>
          <w:szCs w:val="22"/>
        </w:rPr>
        <w:t xml:space="preserve"> parce que je veux bien vous laisser plus de temps si vous voulez écrire dans la prochaine </w:t>
      </w:r>
      <w:r w:rsidR="00C800D0" w:rsidRPr="008B2E41">
        <w:rPr>
          <w:rFonts w:asciiTheme="minorHAnsi" w:hAnsiTheme="minorHAnsi" w:cstheme="minorHAnsi"/>
          <w:b w:val="0"/>
          <w:bCs/>
          <w:szCs w:val="22"/>
        </w:rPr>
        <w:t xml:space="preserve">nouvelle </w:t>
      </w:r>
      <w:r w:rsidR="00F01FA2" w:rsidRPr="008B2E41">
        <w:rPr>
          <w:rFonts w:asciiTheme="minorHAnsi" w:hAnsiTheme="minorHAnsi" w:cstheme="minorHAnsi"/>
          <w:b w:val="0"/>
          <w:bCs/>
          <w:szCs w:val="22"/>
        </w:rPr>
        <w:t xml:space="preserve">que je m'en mets encore plein les </w:t>
      </w:r>
      <w:r w:rsidR="00C3427E" w:rsidRPr="008B2E41">
        <w:rPr>
          <w:rFonts w:asciiTheme="minorHAnsi" w:hAnsiTheme="minorHAnsi" w:cstheme="minorHAnsi"/>
          <w:b w:val="0"/>
          <w:bCs/>
          <w:szCs w:val="22"/>
        </w:rPr>
        <w:t>poches</w:t>
      </w:r>
      <w:r w:rsidR="00C800D0" w:rsidRPr="008B2E41">
        <w:rPr>
          <w:rFonts w:asciiTheme="minorHAnsi" w:hAnsiTheme="minorHAnsi" w:cstheme="minorHAnsi"/>
          <w:b w:val="0"/>
          <w:bCs/>
          <w:szCs w:val="22"/>
        </w:rPr>
        <w:t>,</w:t>
      </w:r>
      <w:r w:rsidR="00F01FA2" w:rsidRPr="008B2E41">
        <w:rPr>
          <w:rFonts w:asciiTheme="minorHAnsi" w:hAnsiTheme="minorHAnsi" w:cstheme="minorHAnsi"/>
          <w:b w:val="0"/>
          <w:bCs/>
          <w:szCs w:val="22"/>
        </w:rPr>
        <w:t xml:space="preserve"> si vous voulez je peux vous laisser un peu plus de temps pour l'écrire effectivement il n’y a pas de souci</w:t>
      </w:r>
      <w:r w:rsidRPr="008B2E41">
        <w:rPr>
          <w:rFonts w:asciiTheme="minorHAnsi" w:hAnsiTheme="minorHAnsi" w:cstheme="minorHAnsi"/>
          <w:b w:val="0"/>
          <w:bCs/>
          <w:szCs w:val="22"/>
        </w:rPr>
        <w:t> »</w:t>
      </w:r>
      <w:r w:rsidR="00F01FA2" w:rsidRPr="008B2E41">
        <w:rPr>
          <w:rFonts w:asciiTheme="minorHAnsi" w:hAnsiTheme="minorHAnsi" w:cstheme="minorHAnsi"/>
          <w:b w:val="0"/>
          <w:bCs/>
          <w:szCs w:val="22"/>
        </w:rPr>
        <w:t xml:space="preserve">. </w:t>
      </w:r>
    </w:p>
    <w:p w14:paraId="1B370C28" w14:textId="77777777" w:rsidR="009E4523" w:rsidRPr="008B2E41" w:rsidRDefault="009E4523" w:rsidP="00F01FA2">
      <w:pPr>
        <w:jc w:val="both"/>
        <w:rPr>
          <w:rFonts w:asciiTheme="minorHAnsi" w:hAnsiTheme="minorHAnsi" w:cstheme="minorHAnsi"/>
          <w:b w:val="0"/>
          <w:bCs/>
          <w:szCs w:val="22"/>
        </w:rPr>
      </w:pPr>
    </w:p>
    <w:p w14:paraId="7E4CDD9E" w14:textId="615608DB" w:rsidR="009E4523" w:rsidRPr="008B2E41" w:rsidRDefault="009E4523" w:rsidP="00F01FA2">
      <w:pPr>
        <w:jc w:val="both"/>
        <w:rPr>
          <w:rFonts w:asciiTheme="minorHAnsi" w:hAnsiTheme="minorHAnsi" w:cstheme="minorHAnsi"/>
          <w:b w:val="0"/>
          <w:bCs/>
          <w:szCs w:val="22"/>
        </w:rPr>
      </w:pPr>
      <w:r w:rsidRPr="008B2E41">
        <w:rPr>
          <w:rFonts w:asciiTheme="minorHAnsi" w:hAnsiTheme="minorHAnsi" w:cstheme="minorHAnsi"/>
          <w:b w:val="0"/>
          <w:bCs/>
          <w:szCs w:val="22"/>
        </w:rPr>
        <w:t>INTERVENTION de Monsieur Christophe RAILLARD : « </w:t>
      </w:r>
      <w:r w:rsidR="00F01FA2" w:rsidRPr="008B2E41">
        <w:rPr>
          <w:rFonts w:asciiTheme="minorHAnsi" w:hAnsiTheme="minorHAnsi" w:cstheme="minorHAnsi"/>
          <w:b w:val="0"/>
          <w:bCs/>
          <w:szCs w:val="22"/>
        </w:rPr>
        <w:t>moi je voudrais parler du simulacre de réunion auquel on a eu droit pour la réunion petite enfance</w:t>
      </w:r>
      <w:r w:rsidR="00394E9B" w:rsidRPr="008B2E41">
        <w:rPr>
          <w:rFonts w:asciiTheme="minorHAnsi" w:hAnsiTheme="minorHAnsi" w:cstheme="minorHAnsi"/>
          <w:b w:val="0"/>
          <w:bCs/>
          <w:szCs w:val="22"/>
        </w:rPr>
        <w:t>. Je m’en suis déjà</w:t>
      </w:r>
      <w:r w:rsidR="00F01FA2" w:rsidRPr="008B2E41">
        <w:rPr>
          <w:rFonts w:asciiTheme="minorHAnsi" w:hAnsiTheme="minorHAnsi" w:cstheme="minorHAnsi"/>
          <w:b w:val="0"/>
          <w:bCs/>
          <w:szCs w:val="22"/>
        </w:rPr>
        <w:t xml:space="preserve"> ouvert auprès de Franck</w:t>
      </w:r>
      <w:r w:rsidR="00394E9B" w:rsidRPr="008B2E41">
        <w:rPr>
          <w:rFonts w:asciiTheme="minorHAnsi" w:hAnsiTheme="minorHAnsi" w:cstheme="minorHAnsi"/>
          <w:b w:val="0"/>
          <w:bCs/>
          <w:szCs w:val="22"/>
        </w:rPr>
        <w:t>. O</w:t>
      </w:r>
      <w:r w:rsidR="00F01FA2" w:rsidRPr="008B2E41">
        <w:rPr>
          <w:rFonts w:asciiTheme="minorHAnsi" w:hAnsiTheme="minorHAnsi" w:cstheme="minorHAnsi"/>
          <w:b w:val="0"/>
          <w:bCs/>
          <w:szCs w:val="22"/>
        </w:rPr>
        <w:t>n est passé allègrement ce jour-là</w:t>
      </w:r>
      <w:r w:rsidR="00394E9B" w:rsidRPr="008B2E41">
        <w:rPr>
          <w:rFonts w:asciiTheme="minorHAnsi" w:hAnsiTheme="minorHAnsi" w:cstheme="minorHAnsi"/>
          <w:b w:val="0"/>
          <w:bCs/>
          <w:szCs w:val="22"/>
        </w:rPr>
        <w:t>,</w:t>
      </w:r>
      <w:r w:rsidR="00F01FA2" w:rsidRPr="008B2E41">
        <w:rPr>
          <w:rFonts w:asciiTheme="minorHAnsi" w:hAnsiTheme="minorHAnsi" w:cstheme="minorHAnsi"/>
          <w:b w:val="0"/>
          <w:bCs/>
          <w:szCs w:val="22"/>
        </w:rPr>
        <w:t xml:space="preserve"> la réunion a débuté à 18h30 et </w:t>
      </w:r>
      <w:r w:rsidR="003D4826" w:rsidRPr="008B2E41">
        <w:rPr>
          <w:rFonts w:asciiTheme="minorHAnsi" w:hAnsiTheme="minorHAnsi" w:cstheme="minorHAnsi"/>
          <w:b w:val="0"/>
          <w:bCs/>
          <w:szCs w:val="22"/>
        </w:rPr>
        <w:t>s’est terminée</w:t>
      </w:r>
      <w:r w:rsidR="00F01FA2" w:rsidRPr="008B2E41">
        <w:rPr>
          <w:rFonts w:asciiTheme="minorHAnsi" w:hAnsiTheme="minorHAnsi" w:cstheme="minorHAnsi"/>
          <w:b w:val="0"/>
          <w:bCs/>
          <w:szCs w:val="22"/>
        </w:rPr>
        <w:t xml:space="preserve"> à 18h52</w:t>
      </w:r>
      <w:r w:rsidR="00394E9B" w:rsidRPr="008B2E41">
        <w:rPr>
          <w:rFonts w:asciiTheme="minorHAnsi" w:hAnsiTheme="minorHAnsi" w:cstheme="minorHAnsi"/>
          <w:b w:val="0"/>
          <w:bCs/>
          <w:szCs w:val="22"/>
        </w:rPr>
        <w:t>,</w:t>
      </w:r>
      <w:r w:rsidR="00F01FA2" w:rsidRPr="008B2E41">
        <w:rPr>
          <w:rFonts w:asciiTheme="minorHAnsi" w:hAnsiTheme="minorHAnsi" w:cstheme="minorHAnsi"/>
          <w:b w:val="0"/>
          <w:bCs/>
          <w:szCs w:val="22"/>
        </w:rPr>
        <w:t xml:space="preserve"> 22 minutes</w:t>
      </w:r>
      <w:r w:rsidR="00394E9B" w:rsidRPr="008B2E41">
        <w:rPr>
          <w:rFonts w:asciiTheme="minorHAnsi" w:hAnsiTheme="minorHAnsi" w:cstheme="minorHAnsi"/>
          <w:b w:val="0"/>
          <w:bCs/>
          <w:szCs w:val="22"/>
        </w:rPr>
        <w:t>,</w:t>
      </w:r>
      <w:r w:rsidR="00F01FA2" w:rsidRPr="008B2E41">
        <w:rPr>
          <w:rFonts w:asciiTheme="minorHAnsi" w:hAnsiTheme="minorHAnsi" w:cstheme="minorHAnsi"/>
          <w:b w:val="0"/>
          <w:bCs/>
          <w:szCs w:val="22"/>
        </w:rPr>
        <w:t xml:space="preserve"> 4 élus étaient présents</w:t>
      </w:r>
      <w:r w:rsidR="00394E9B" w:rsidRPr="008B2E41">
        <w:rPr>
          <w:rFonts w:asciiTheme="minorHAnsi" w:hAnsiTheme="minorHAnsi" w:cstheme="minorHAnsi"/>
          <w:b w:val="0"/>
          <w:bCs/>
          <w:szCs w:val="22"/>
        </w:rPr>
        <w:t>. L</w:t>
      </w:r>
      <w:r w:rsidR="00F01FA2" w:rsidRPr="008B2E41">
        <w:rPr>
          <w:rFonts w:asciiTheme="minorHAnsi" w:hAnsiTheme="minorHAnsi" w:cstheme="minorHAnsi"/>
          <w:b w:val="0"/>
          <w:bCs/>
          <w:szCs w:val="22"/>
        </w:rPr>
        <w:t>a réunion a été menée au pas de charge passant allègrement de la crèche à l’île aux couleurs</w:t>
      </w:r>
      <w:r w:rsidR="00394E9B" w:rsidRPr="008B2E41">
        <w:rPr>
          <w:rFonts w:asciiTheme="minorHAnsi" w:hAnsiTheme="minorHAnsi" w:cstheme="minorHAnsi"/>
          <w:b w:val="0"/>
          <w:bCs/>
          <w:szCs w:val="22"/>
        </w:rPr>
        <w:t>,</w:t>
      </w:r>
      <w:r w:rsidR="00F01FA2" w:rsidRPr="008B2E41">
        <w:rPr>
          <w:rFonts w:asciiTheme="minorHAnsi" w:hAnsiTheme="minorHAnsi" w:cstheme="minorHAnsi"/>
          <w:b w:val="0"/>
          <w:bCs/>
          <w:szCs w:val="22"/>
        </w:rPr>
        <w:t xml:space="preserve"> en survolant le relais jeunesse info pour aboutir au Conseil Municipal des Jeunes ouf</w:t>
      </w:r>
      <w:r w:rsidR="00394E9B" w:rsidRPr="008B2E41">
        <w:rPr>
          <w:rFonts w:asciiTheme="minorHAnsi" w:hAnsiTheme="minorHAnsi" w:cstheme="minorHAnsi"/>
          <w:b w:val="0"/>
          <w:bCs/>
          <w:szCs w:val="22"/>
        </w:rPr>
        <w:t xml:space="preserve"> ! </w:t>
      </w:r>
      <w:r w:rsidR="00F01FA2" w:rsidRPr="008B2E41">
        <w:rPr>
          <w:rFonts w:asciiTheme="minorHAnsi" w:hAnsiTheme="minorHAnsi" w:cstheme="minorHAnsi"/>
          <w:b w:val="0"/>
          <w:bCs/>
          <w:szCs w:val="22"/>
        </w:rPr>
        <w:t>c'était fini</w:t>
      </w:r>
      <w:r w:rsidR="00394E9B" w:rsidRPr="008B2E41">
        <w:rPr>
          <w:rFonts w:asciiTheme="minorHAnsi" w:hAnsiTheme="minorHAnsi" w:cstheme="minorHAnsi"/>
          <w:b w:val="0"/>
          <w:bCs/>
          <w:szCs w:val="22"/>
        </w:rPr>
        <w:t>,</w:t>
      </w:r>
      <w:r w:rsidR="00F01FA2" w:rsidRPr="008B2E41">
        <w:rPr>
          <w:rFonts w:asciiTheme="minorHAnsi" w:hAnsiTheme="minorHAnsi" w:cstheme="minorHAnsi"/>
          <w:b w:val="0"/>
          <w:bCs/>
          <w:szCs w:val="22"/>
        </w:rPr>
        <w:t xml:space="preserve"> vite</w:t>
      </w:r>
      <w:r w:rsidR="00394E9B" w:rsidRPr="008B2E41">
        <w:rPr>
          <w:rFonts w:asciiTheme="minorHAnsi" w:hAnsiTheme="minorHAnsi" w:cstheme="minorHAnsi"/>
          <w:b w:val="0"/>
          <w:bCs/>
          <w:szCs w:val="22"/>
        </w:rPr>
        <w:t>,</w:t>
      </w:r>
      <w:r w:rsidR="00F01FA2" w:rsidRPr="008B2E41">
        <w:rPr>
          <w:rFonts w:asciiTheme="minorHAnsi" w:hAnsiTheme="minorHAnsi" w:cstheme="minorHAnsi"/>
          <w:b w:val="0"/>
          <w:bCs/>
          <w:szCs w:val="22"/>
        </w:rPr>
        <w:t xml:space="preserve"> vite</w:t>
      </w:r>
      <w:r w:rsidR="00394E9B" w:rsidRPr="008B2E41">
        <w:rPr>
          <w:rFonts w:asciiTheme="minorHAnsi" w:hAnsiTheme="minorHAnsi" w:cstheme="minorHAnsi"/>
          <w:b w:val="0"/>
          <w:bCs/>
          <w:szCs w:val="22"/>
        </w:rPr>
        <w:t xml:space="preserve"> ….</w:t>
      </w:r>
      <w:r w:rsidR="00F01FA2" w:rsidRPr="008B2E41">
        <w:rPr>
          <w:rFonts w:asciiTheme="minorHAnsi" w:hAnsiTheme="minorHAnsi" w:cstheme="minorHAnsi"/>
          <w:b w:val="0"/>
          <w:bCs/>
          <w:szCs w:val="22"/>
        </w:rPr>
        <w:t xml:space="preserve"> </w:t>
      </w:r>
      <w:proofErr w:type="gramStart"/>
      <w:r w:rsidR="00F01FA2" w:rsidRPr="008B2E41">
        <w:rPr>
          <w:rFonts w:asciiTheme="minorHAnsi" w:hAnsiTheme="minorHAnsi" w:cstheme="minorHAnsi"/>
          <w:b w:val="0"/>
          <w:bCs/>
          <w:szCs w:val="22"/>
        </w:rPr>
        <w:t>je</w:t>
      </w:r>
      <w:proofErr w:type="gramEnd"/>
      <w:r w:rsidR="00F01FA2" w:rsidRPr="008B2E41">
        <w:rPr>
          <w:rFonts w:asciiTheme="minorHAnsi" w:hAnsiTheme="minorHAnsi" w:cstheme="minorHAnsi"/>
          <w:b w:val="0"/>
          <w:bCs/>
          <w:szCs w:val="22"/>
        </w:rPr>
        <w:t xml:space="preserve"> suis désolé j’ai une réunion qui m'attend à 19h</w:t>
      </w:r>
      <w:r w:rsidR="00394E9B" w:rsidRPr="008B2E41">
        <w:rPr>
          <w:rFonts w:asciiTheme="minorHAnsi" w:hAnsiTheme="minorHAnsi" w:cstheme="minorHAnsi"/>
          <w:b w:val="0"/>
          <w:bCs/>
          <w:szCs w:val="22"/>
        </w:rPr>
        <w:t>,</w:t>
      </w:r>
      <w:r w:rsidR="00F01FA2" w:rsidRPr="008B2E41">
        <w:rPr>
          <w:rFonts w:asciiTheme="minorHAnsi" w:hAnsiTheme="minorHAnsi" w:cstheme="minorHAnsi"/>
          <w:b w:val="0"/>
          <w:bCs/>
          <w:szCs w:val="22"/>
        </w:rPr>
        <w:t xml:space="preserve"> je ne suis pas disponible davantage. J'ai fait pa</w:t>
      </w:r>
      <w:r w:rsidRPr="008B2E41">
        <w:rPr>
          <w:rFonts w:asciiTheme="minorHAnsi" w:hAnsiTheme="minorHAnsi" w:cstheme="minorHAnsi"/>
          <w:b w:val="0"/>
          <w:bCs/>
          <w:szCs w:val="22"/>
        </w:rPr>
        <w:t>rt</w:t>
      </w:r>
      <w:r w:rsidR="00F01FA2" w:rsidRPr="008B2E41">
        <w:rPr>
          <w:rFonts w:asciiTheme="minorHAnsi" w:hAnsiTheme="minorHAnsi" w:cstheme="minorHAnsi"/>
          <w:b w:val="0"/>
          <w:bCs/>
          <w:szCs w:val="22"/>
        </w:rPr>
        <w:t xml:space="preserve"> à ce moment-là de mon mécontentement à Franck Lambert</w:t>
      </w:r>
      <w:r w:rsidR="00104BD1" w:rsidRPr="008B2E41">
        <w:rPr>
          <w:rFonts w:asciiTheme="minorHAnsi" w:hAnsiTheme="minorHAnsi" w:cstheme="minorHAnsi"/>
          <w:b w:val="0"/>
          <w:bCs/>
          <w:szCs w:val="22"/>
        </w:rPr>
        <w:t>,</w:t>
      </w:r>
      <w:r w:rsidR="00F01FA2" w:rsidRPr="008B2E41">
        <w:rPr>
          <w:rFonts w:asciiTheme="minorHAnsi" w:hAnsiTheme="minorHAnsi" w:cstheme="minorHAnsi"/>
          <w:b w:val="0"/>
          <w:bCs/>
          <w:szCs w:val="22"/>
        </w:rPr>
        <w:t xml:space="preserve"> </w:t>
      </w:r>
      <w:r w:rsidR="00104BD1" w:rsidRPr="008B2E41">
        <w:rPr>
          <w:rFonts w:asciiTheme="minorHAnsi" w:hAnsiTheme="minorHAnsi" w:cstheme="minorHAnsi"/>
          <w:b w:val="0"/>
          <w:bCs/>
          <w:szCs w:val="22"/>
        </w:rPr>
        <w:t>e</w:t>
      </w:r>
      <w:r w:rsidR="00F01FA2" w:rsidRPr="008B2E41">
        <w:rPr>
          <w:rFonts w:asciiTheme="minorHAnsi" w:hAnsiTheme="minorHAnsi" w:cstheme="minorHAnsi"/>
          <w:b w:val="0"/>
          <w:bCs/>
          <w:szCs w:val="22"/>
        </w:rPr>
        <w:t xml:space="preserve">n lui demandant à l'avenir </w:t>
      </w:r>
      <w:r w:rsidRPr="008B2E41">
        <w:rPr>
          <w:rFonts w:asciiTheme="minorHAnsi" w:hAnsiTheme="minorHAnsi" w:cstheme="minorHAnsi"/>
          <w:b w:val="0"/>
          <w:bCs/>
          <w:szCs w:val="22"/>
        </w:rPr>
        <w:t xml:space="preserve">de </w:t>
      </w:r>
      <w:r w:rsidR="00F01FA2" w:rsidRPr="008B2E41">
        <w:rPr>
          <w:rFonts w:asciiTheme="minorHAnsi" w:hAnsiTheme="minorHAnsi" w:cstheme="minorHAnsi"/>
          <w:b w:val="0"/>
          <w:bCs/>
          <w:szCs w:val="22"/>
        </w:rPr>
        <w:t xml:space="preserve">nous faire parvenir un </w:t>
      </w:r>
      <w:proofErr w:type="spellStart"/>
      <w:r w:rsidR="00F01FA2" w:rsidRPr="008B2E41">
        <w:rPr>
          <w:rFonts w:asciiTheme="minorHAnsi" w:hAnsiTheme="minorHAnsi" w:cstheme="minorHAnsi"/>
          <w:b w:val="0"/>
          <w:bCs/>
          <w:szCs w:val="22"/>
        </w:rPr>
        <w:t>powerpoint</w:t>
      </w:r>
      <w:proofErr w:type="spellEnd"/>
      <w:r w:rsidR="00104BD1" w:rsidRPr="008B2E41">
        <w:rPr>
          <w:rFonts w:asciiTheme="minorHAnsi" w:hAnsiTheme="minorHAnsi" w:cstheme="minorHAnsi"/>
          <w:b w:val="0"/>
          <w:bCs/>
          <w:szCs w:val="22"/>
        </w:rPr>
        <w:t>,</w:t>
      </w:r>
      <w:r w:rsidR="00F01FA2" w:rsidRPr="008B2E41">
        <w:rPr>
          <w:rFonts w:asciiTheme="minorHAnsi" w:hAnsiTheme="minorHAnsi" w:cstheme="minorHAnsi"/>
          <w:b w:val="0"/>
          <w:bCs/>
          <w:szCs w:val="22"/>
        </w:rPr>
        <w:t xml:space="preserve"> ce serait plus rapide</w:t>
      </w:r>
      <w:r w:rsidR="00104BD1" w:rsidRPr="008B2E41">
        <w:rPr>
          <w:rFonts w:asciiTheme="minorHAnsi" w:hAnsiTheme="minorHAnsi" w:cstheme="minorHAnsi"/>
          <w:b w:val="0"/>
          <w:bCs/>
          <w:szCs w:val="22"/>
        </w:rPr>
        <w:t>,</w:t>
      </w:r>
      <w:r w:rsidR="00F01FA2" w:rsidRPr="008B2E41">
        <w:rPr>
          <w:rFonts w:asciiTheme="minorHAnsi" w:hAnsiTheme="minorHAnsi" w:cstheme="minorHAnsi"/>
          <w:b w:val="0"/>
          <w:bCs/>
          <w:szCs w:val="22"/>
        </w:rPr>
        <w:t xml:space="preserve"> on ira encore plus vite</w:t>
      </w:r>
      <w:r w:rsidR="00104BD1" w:rsidRPr="008B2E41">
        <w:rPr>
          <w:rFonts w:asciiTheme="minorHAnsi" w:hAnsiTheme="minorHAnsi" w:cstheme="minorHAnsi"/>
          <w:b w:val="0"/>
          <w:bCs/>
          <w:szCs w:val="22"/>
        </w:rPr>
        <w:t> !</w:t>
      </w:r>
      <w:r w:rsidR="00F01FA2" w:rsidRPr="008B2E41">
        <w:rPr>
          <w:rFonts w:asciiTheme="minorHAnsi" w:hAnsiTheme="minorHAnsi" w:cstheme="minorHAnsi"/>
          <w:b w:val="0"/>
          <w:bCs/>
          <w:szCs w:val="22"/>
        </w:rPr>
        <w:t xml:space="preserve"> Je suis élu comme vous, les </w:t>
      </w:r>
      <w:r w:rsidR="003D4826" w:rsidRPr="008B2E41">
        <w:rPr>
          <w:rFonts w:asciiTheme="minorHAnsi" w:hAnsiTheme="minorHAnsi" w:cstheme="minorHAnsi"/>
          <w:b w:val="0"/>
          <w:bCs/>
          <w:szCs w:val="22"/>
        </w:rPr>
        <w:t>Se</w:t>
      </w:r>
      <w:r w:rsidR="00F01FA2" w:rsidRPr="008B2E41">
        <w:rPr>
          <w:rFonts w:asciiTheme="minorHAnsi" w:hAnsiTheme="minorHAnsi" w:cstheme="minorHAnsi"/>
          <w:b w:val="0"/>
          <w:bCs/>
          <w:szCs w:val="22"/>
        </w:rPr>
        <w:t>ignossais que nous représentons mérit</w:t>
      </w:r>
      <w:r w:rsidR="003D4826" w:rsidRPr="008B2E41">
        <w:rPr>
          <w:rFonts w:asciiTheme="minorHAnsi" w:hAnsiTheme="minorHAnsi" w:cstheme="minorHAnsi"/>
          <w:b w:val="0"/>
          <w:bCs/>
          <w:szCs w:val="22"/>
        </w:rPr>
        <w:t>ent</w:t>
      </w:r>
      <w:r w:rsidR="00F01FA2" w:rsidRPr="008B2E41">
        <w:rPr>
          <w:rFonts w:asciiTheme="minorHAnsi" w:hAnsiTheme="minorHAnsi" w:cstheme="minorHAnsi"/>
          <w:b w:val="0"/>
          <w:bCs/>
          <w:szCs w:val="22"/>
        </w:rPr>
        <w:t xml:space="preserve"> considération</w:t>
      </w:r>
      <w:r w:rsidR="00104BD1" w:rsidRPr="008B2E41">
        <w:rPr>
          <w:rFonts w:asciiTheme="minorHAnsi" w:hAnsiTheme="minorHAnsi" w:cstheme="minorHAnsi"/>
          <w:b w:val="0"/>
          <w:bCs/>
          <w:szCs w:val="22"/>
        </w:rPr>
        <w:t>,</w:t>
      </w:r>
      <w:r w:rsidR="00F01FA2" w:rsidRPr="008B2E41">
        <w:rPr>
          <w:rFonts w:asciiTheme="minorHAnsi" w:hAnsiTheme="minorHAnsi" w:cstheme="minorHAnsi"/>
          <w:b w:val="0"/>
          <w:bCs/>
          <w:szCs w:val="22"/>
        </w:rPr>
        <w:t xml:space="preserve"> je vous en remercie d'avance</w:t>
      </w:r>
      <w:r w:rsidRPr="008B2E41">
        <w:rPr>
          <w:rFonts w:asciiTheme="minorHAnsi" w:hAnsiTheme="minorHAnsi" w:cstheme="minorHAnsi"/>
          <w:b w:val="0"/>
          <w:bCs/>
          <w:szCs w:val="22"/>
        </w:rPr>
        <w:t> »</w:t>
      </w:r>
      <w:r w:rsidR="00F01FA2" w:rsidRPr="008B2E41">
        <w:rPr>
          <w:rFonts w:asciiTheme="minorHAnsi" w:hAnsiTheme="minorHAnsi" w:cstheme="minorHAnsi"/>
          <w:b w:val="0"/>
          <w:bCs/>
          <w:szCs w:val="22"/>
        </w:rPr>
        <w:t xml:space="preserve">. </w:t>
      </w:r>
    </w:p>
    <w:p w14:paraId="461A28E0" w14:textId="77777777" w:rsidR="009E4523" w:rsidRPr="008B2E41" w:rsidRDefault="009E4523" w:rsidP="00F01FA2">
      <w:pPr>
        <w:jc w:val="both"/>
        <w:rPr>
          <w:rFonts w:asciiTheme="minorHAnsi" w:hAnsiTheme="minorHAnsi" w:cstheme="minorHAnsi"/>
          <w:b w:val="0"/>
          <w:bCs/>
          <w:szCs w:val="22"/>
        </w:rPr>
      </w:pPr>
    </w:p>
    <w:p w14:paraId="0CEF86FE" w14:textId="65B106AB" w:rsidR="009E4523" w:rsidRPr="008B2E41" w:rsidRDefault="00104BD1" w:rsidP="00F01FA2">
      <w:pPr>
        <w:jc w:val="both"/>
        <w:rPr>
          <w:rFonts w:asciiTheme="minorHAnsi" w:hAnsiTheme="minorHAnsi" w:cstheme="minorHAnsi"/>
          <w:b w:val="0"/>
          <w:bCs/>
          <w:szCs w:val="22"/>
        </w:rPr>
      </w:pPr>
      <w:r w:rsidRPr="008B2E41">
        <w:rPr>
          <w:rFonts w:asciiTheme="minorHAnsi" w:hAnsiTheme="minorHAnsi" w:cstheme="minorHAnsi"/>
          <w:b w:val="0"/>
          <w:bCs/>
          <w:szCs w:val="22"/>
        </w:rPr>
        <w:t>Monsieur le Maire « </w:t>
      </w:r>
      <w:r w:rsidR="00F01FA2" w:rsidRPr="008B2E41">
        <w:rPr>
          <w:rFonts w:asciiTheme="minorHAnsi" w:hAnsiTheme="minorHAnsi" w:cstheme="minorHAnsi"/>
          <w:b w:val="0"/>
          <w:bCs/>
          <w:szCs w:val="22"/>
        </w:rPr>
        <w:t xml:space="preserve">On veillera à </w:t>
      </w:r>
      <w:r w:rsidRPr="008B2E41">
        <w:rPr>
          <w:rFonts w:asciiTheme="minorHAnsi" w:hAnsiTheme="minorHAnsi" w:cstheme="minorHAnsi"/>
          <w:b w:val="0"/>
          <w:bCs/>
          <w:szCs w:val="22"/>
        </w:rPr>
        <w:t>prendre</w:t>
      </w:r>
      <w:r w:rsidR="00F01FA2" w:rsidRPr="008B2E41">
        <w:rPr>
          <w:rFonts w:asciiTheme="minorHAnsi" w:hAnsiTheme="minorHAnsi" w:cstheme="minorHAnsi"/>
          <w:b w:val="0"/>
          <w:bCs/>
          <w:szCs w:val="22"/>
        </w:rPr>
        <w:t xml:space="preserve"> un peu plus de temps pour les réunions</w:t>
      </w:r>
      <w:r w:rsidR="004B32A3" w:rsidRPr="008B2E41">
        <w:rPr>
          <w:rFonts w:asciiTheme="minorHAnsi" w:hAnsiTheme="minorHAnsi" w:cstheme="minorHAnsi"/>
          <w:b w:val="0"/>
          <w:bCs/>
          <w:szCs w:val="22"/>
        </w:rPr>
        <w:t>,</w:t>
      </w:r>
      <w:r w:rsidR="00F01FA2" w:rsidRPr="008B2E41">
        <w:rPr>
          <w:rFonts w:asciiTheme="minorHAnsi" w:hAnsiTheme="minorHAnsi" w:cstheme="minorHAnsi"/>
          <w:b w:val="0"/>
          <w:bCs/>
          <w:szCs w:val="22"/>
        </w:rPr>
        <w:t xml:space="preserve"> je me vois à ta place donc c'est pour ça que ça me fait un petit peu sourire parce que j'ai été dans l'opposition aussi pendant un certain nombre d'années et des réunions de 20 minutes je crois que j'en ai eu pas mal, des PowerPoint avant commission si on les compte sur les doigts de la main je pense qu</w:t>
      </w:r>
      <w:r w:rsidR="009E4523" w:rsidRPr="008B2E41">
        <w:rPr>
          <w:rFonts w:asciiTheme="minorHAnsi" w:hAnsiTheme="minorHAnsi" w:cstheme="minorHAnsi"/>
          <w:b w:val="0"/>
          <w:bCs/>
          <w:szCs w:val="22"/>
        </w:rPr>
        <w:t>’</w:t>
      </w:r>
      <w:r w:rsidR="00F01FA2" w:rsidRPr="008B2E41">
        <w:rPr>
          <w:rFonts w:asciiTheme="minorHAnsi" w:hAnsiTheme="minorHAnsi" w:cstheme="minorHAnsi"/>
          <w:b w:val="0"/>
          <w:bCs/>
          <w:szCs w:val="22"/>
        </w:rPr>
        <w:t>on y est</w:t>
      </w:r>
      <w:r w:rsidR="004B32A3" w:rsidRPr="008B2E41">
        <w:rPr>
          <w:rFonts w:asciiTheme="minorHAnsi" w:hAnsiTheme="minorHAnsi" w:cstheme="minorHAnsi"/>
          <w:b w:val="0"/>
          <w:bCs/>
          <w:szCs w:val="22"/>
        </w:rPr>
        <w:t>. J</w:t>
      </w:r>
      <w:r w:rsidR="00F01FA2" w:rsidRPr="008B2E41">
        <w:rPr>
          <w:rFonts w:asciiTheme="minorHAnsi" w:hAnsiTheme="minorHAnsi" w:cstheme="minorHAnsi"/>
          <w:b w:val="0"/>
          <w:bCs/>
          <w:szCs w:val="22"/>
        </w:rPr>
        <w:t>e ne souhaite pas rentrer dans la polémique</w:t>
      </w:r>
      <w:r w:rsidR="004B32A3" w:rsidRPr="008B2E41">
        <w:rPr>
          <w:rFonts w:asciiTheme="minorHAnsi" w:hAnsiTheme="minorHAnsi" w:cstheme="minorHAnsi"/>
          <w:b w:val="0"/>
          <w:bCs/>
          <w:szCs w:val="22"/>
        </w:rPr>
        <w:t xml:space="preserve">, </w:t>
      </w:r>
      <w:r w:rsidR="00F01FA2" w:rsidRPr="008B2E41">
        <w:rPr>
          <w:rFonts w:asciiTheme="minorHAnsi" w:hAnsiTheme="minorHAnsi" w:cstheme="minorHAnsi"/>
          <w:b w:val="0"/>
          <w:bCs/>
          <w:szCs w:val="22"/>
        </w:rPr>
        <w:t>je vais laisser Franck répond</w:t>
      </w:r>
      <w:r w:rsidR="004B32A3" w:rsidRPr="008B2E41">
        <w:rPr>
          <w:rFonts w:asciiTheme="minorHAnsi" w:hAnsiTheme="minorHAnsi" w:cstheme="minorHAnsi"/>
          <w:b w:val="0"/>
          <w:bCs/>
          <w:szCs w:val="22"/>
        </w:rPr>
        <w:t>r</w:t>
      </w:r>
      <w:r w:rsidR="00F01FA2" w:rsidRPr="008B2E41">
        <w:rPr>
          <w:rFonts w:asciiTheme="minorHAnsi" w:hAnsiTheme="minorHAnsi" w:cstheme="minorHAnsi"/>
          <w:b w:val="0"/>
          <w:bCs/>
          <w:szCs w:val="22"/>
        </w:rPr>
        <w:t xml:space="preserve">e sur ce point précisément. </w:t>
      </w:r>
    </w:p>
    <w:p w14:paraId="137D58C8" w14:textId="77777777" w:rsidR="009E4523" w:rsidRPr="008B2E41" w:rsidRDefault="009E4523" w:rsidP="00F01FA2">
      <w:pPr>
        <w:jc w:val="both"/>
        <w:rPr>
          <w:rFonts w:asciiTheme="minorHAnsi" w:hAnsiTheme="minorHAnsi" w:cstheme="minorHAnsi"/>
          <w:b w:val="0"/>
          <w:bCs/>
          <w:szCs w:val="22"/>
        </w:rPr>
      </w:pPr>
    </w:p>
    <w:p w14:paraId="4F7F3262" w14:textId="7C9357B5" w:rsidR="009E4523" w:rsidRPr="008B2E41" w:rsidRDefault="009E4523" w:rsidP="00F01FA2">
      <w:pPr>
        <w:jc w:val="both"/>
        <w:rPr>
          <w:rFonts w:asciiTheme="minorHAnsi" w:hAnsiTheme="minorHAnsi" w:cstheme="minorHAnsi"/>
          <w:b w:val="0"/>
          <w:bCs/>
          <w:szCs w:val="22"/>
        </w:rPr>
      </w:pPr>
      <w:r w:rsidRPr="008B2E41">
        <w:rPr>
          <w:rFonts w:asciiTheme="minorHAnsi" w:hAnsiTheme="minorHAnsi" w:cstheme="minorHAnsi"/>
          <w:b w:val="0"/>
          <w:bCs/>
          <w:szCs w:val="22"/>
        </w:rPr>
        <w:t>Réponse de Monsieur Franck LAMBERT : « D</w:t>
      </w:r>
      <w:r w:rsidR="00F01FA2" w:rsidRPr="008B2E41">
        <w:rPr>
          <w:rFonts w:asciiTheme="minorHAnsi" w:hAnsiTheme="minorHAnsi" w:cstheme="minorHAnsi"/>
          <w:b w:val="0"/>
          <w:bCs/>
          <w:szCs w:val="22"/>
        </w:rPr>
        <w:t>onc une nouvelle fois Christophe je vais te présenter mes excuses</w:t>
      </w:r>
      <w:r w:rsidR="004B32A3" w:rsidRPr="008B2E41">
        <w:rPr>
          <w:rFonts w:asciiTheme="minorHAnsi" w:hAnsiTheme="minorHAnsi" w:cstheme="minorHAnsi"/>
          <w:b w:val="0"/>
          <w:bCs/>
          <w:szCs w:val="22"/>
        </w:rPr>
        <w:t>,</w:t>
      </w:r>
      <w:r w:rsidR="00F01FA2" w:rsidRPr="008B2E41">
        <w:rPr>
          <w:rFonts w:asciiTheme="minorHAnsi" w:hAnsiTheme="minorHAnsi" w:cstheme="minorHAnsi"/>
          <w:b w:val="0"/>
          <w:bCs/>
          <w:szCs w:val="22"/>
        </w:rPr>
        <w:t xml:space="preserve"> chose que j'ai faite lors de cette commission en informant dès le début de la commission qu’exceptionnellement j'avais un conseil municipal de jeunes qui était positionné ce jour-là. Sache qu’au niveau de l'organisation</w:t>
      </w:r>
      <w:r w:rsidR="004B32A3" w:rsidRPr="008B2E41">
        <w:rPr>
          <w:rFonts w:asciiTheme="minorHAnsi" w:hAnsiTheme="minorHAnsi" w:cstheme="minorHAnsi"/>
          <w:b w:val="0"/>
          <w:bCs/>
          <w:szCs w:val="22"/>
        </w:rPr>
        <w:t>,</w:t>
      </w:r>
      <w:r w:rsidR="00F01FA2" w:rsidRPr="008B2E41">
        <w:rPr>
          <w:rFonts w:asciiTheme="minorHAnsi" w:hAnsiTheme="minorHAnsi" w:cstheme="minorHAnsi"/>
          <w:b w:val="0"/>
          <w:bCs/>
          <w:szCs w:val="22"/>
        </w:rPr>
        <w:t xml:space="preserve"> nous plaçons toujours la commission éducation enfance jeunesse avant la commission tourisme animation présidée par Valérie</w:t>
      </w:r>
      <w:r w:rsidR="004B32A3" w:rsidRPr="008B2E41">
        <w:rPr>
          <w:rFonts w:asciiTheme="minorHAnsi" w:hAnsiTheme="minorHAnsi" w:cstheme="minorHAnsi"/>
          <w:b w:val="0"/>
          <w:bCs/>
          <w:szCs w:val="22"/>
        </w:rPr>
        <w:t xml:space="preserve">, </w:t>
      </w:r>
      <w:r w:rsidR="00F01FA2" w:rsidRPr="008B2E41">
        <w:rPr>
          <w:rFonts w:asciiTheme="minorHAnsi" w:hAnsiTheme="minorHAnsi" w:cstheme="minorHAnsi"/>
          <w:b w:val="0"/>
          <w:bCs/>
          <w:szCs w:val="22"/>
        </w:rPr>
        <w:t>et que donc nous n'avons pas eu le choix cette fois-ci. J'avais donné mon accord à Mathurin pour qu'il puisse organiser cette commission éducation enfance jeunesse en lui manifestant mon inquiétude de n'avoir effectivement qu'un petit moment</w:t>
      </w:r>
      <w:r w:rsidR="004B32A3" w:rsidRPr="008B2E41">
        <w:rPr>
          <w:rFonts w:asciiTheme="minorHAnsi" w:hAnsiTheme="minorHAnsi" w:cstheme="minorHAnsi"/>
          <w:b w:val="0"/>
          <w:bCs/>
          <w:szCs w:val="22"/>
        </w:rPr>
        <w:t>,</w:t>
      </w:r>
      <w:r w:rsidR="00F01FA2" w:rsidRPr="008B2E41">
        <w:rPr>
          <w:rFonts w:asciiTheme="minorHAnsi" w:hAnsiTheme="minorHAnsi" w:cstheme="minorHAnsi"/>
          <w:b w:val="0"/>
          <w:bCs/>
          <w:szCs w:val="22"/>
        </w:rPr>
        <w:t xml:space="preserve"> donc je m'en excuse à nouveau. Il me semble que c'est la première fois effectivement que ça va si vite</w:t>
      </w:r>
      <w:r w:rsidR="004B32A3" w:rsidRPr="008B2E41">
        <w:rPr>
          <w:rFonts w:asciiTheme="minorHAnsi" w:hAnsiTheme="minorHAnsi" w:cstheme="minorHAnsi"/>
          <w:b w:val="0"/>
          <w:bCs/>
          <w:szCs w:val="22"/>
        </w:rPr>
        <w:t>,</w:t>
      </w:r>
      <w:r w:rsidR="00F01FA2" w:rsidRPr="008B2E41">
        <w:rPr>
          <w:rFonts w:asciiTheme="minorHAnsi" w:hAnsiTheme="minorHAnsi" w:cstheme="minorHAnsi"/>
          <w:b w:val="0"/>
          <w:bCs/>
          <w:szCs w:val="22"/>
        </w:rPr>
        <w:t xml:space="preserve"> que d'habitude on prend davantage le temps. J'ai quand même demandé s’il y avait des questions à poser</w:t>
      </w:r>
      <w:r w:rsidR="003D4826" w:rsidRPr="008B2E41">
        <w:rPr>
          <w:rFonts w:asciiTheme="minorHAnsi" w:hAnsiTheme="minorHAnsi" w:cstheme="minorHAnsi"/>
          <w:b w:val="0"/>
          <w:bCs/>
          <w:szCs w:val="22"/>
        </w:rPr>
        <w:t>,</w:t>
      </w:r>
      <w:r w:rsidR="00F01FA2" w:rsidRPr="008B2E41">
        <w:rPr>
          <w:rFonts w:asciiTheme="minorHAnsi" w:hAnsiTheme="minorHAnsi" w:cstheme="minorHAnsi"/>
          <w:b w:val="0"/>
          <w:bCs/>
          <w:szCs w:val="22"/>
        </w:rPr>
        <w:t xml:space="preserve"> je n'ai eu aucune réaction</w:t>
      </w:r>
      <w:r w:rsidR="004B32A3" w:rsidRPr="008B2E41">
        <w:rPr>
          <w:rFonts w:asciiTheme="minorHAnsi" w:hAnsiTheme="minorHAnsi" w:cstheme="minorHAnsi"/>
          <w:b w:val="0"/>
          <w:bCs/>
          <w:szCs w:val="22"/>
        </w:rPr>
        <w:t>,</w:t>
      </w:r>
      <w:r w:rsidR="00F01FA2" w:rsidRPr="008B2E41">
        <w:rPr>
          <w:rFonts w:asciiTheme="minorHAnsi" w:hAnsiTheme="minorHAnsi" w:cstheme="minorHAnsi"/>
          <w:b w:val="0"/>
          <w:bCs/>
          <w:szCs w:val="22"/>
        </w:rPr>
        <w:t xml:space="preserve"> c'est simplement lorsque j'ai voulu quitter les lieux que tu m'as alpagué pour me dire exactement ce que tu viens de dire et de rapporter au conseil municipal</w:t>
      </w:r>
      <w:r w:rsidR="004B32A3" w:rsidRPr="008B2E41">
        <w:rPr>
          <w:rFonts w:asciiTheme="minorHAnsi" w:hAnsiTheme="minorHAnsi" w:cstheme="minorHAnsi"/>
          <w:b w:val="0"/>
          <w:bCs/>
          <w:szCs w:val="22"/>
        </w:rPr>
        <w:t>. D</w:t>
      </w:r>
      <w:r w:rsidR="00F01FA2" w:rsidRPr="008B2E41">
        <w:rPr>
          <w:rFonts w:asciiTheme="minorHAnsi" w:hAnsiTheme="minorHAnsi" w:cstheme="minorHAnsi"/>
          <w:b w:val="0"/>
          <w:bCs/>
          <w:szCs w:val="22"/>
        </w:rPr>
        <w:t>onc j'ai pris à nouveau 10 minutes pour qu'on puisse échanger un petit peu mais c'est vrai que j'étais pressé donc toutes mes excuses et à l'avenir on essaiera de mettre les réunions du conseil municipal des jeunes à un autre moment et j'espère que ça s'organisera mieux</w:t>
      </w:r>
      <w:r w:rsidRPr="008B2E41">
        <w:rPr>
          <w:rFonts w:asciiTheme="minorHAnsi" w:hAnsiTheme="minorHAnsi" w:cstheme="minorHAnsi"/>
          <w:b w:val="0"/>
          <w:bCs/>
          <w:szCs w:val="22"/>
        </w:rPr>
        <w:t> »</w:t>
      </w:r>
      <w:r w:rsidR="00F01FA2" w:rsidRPr="008B2E41">
        <w:rPr>
          <w:rFonts w:asciiTheme="minorHAnsi" w:hAnsiTheme="minorHAnsi" w:cstheme="minorHAnsi"/>
          <w:b w:val="0"/>
          <w:bCs/>
          <w:szCs w:val="22"/>
        </w:rPr>
        <w:t xml:space="preserve">. </w:t>
      </w:r>
    </w:p>
    <w:p w14:paraId="0C430776" w14:textId="77777777" w:rsidR="009E4523" w:rsidRPr="008B2E41" w:rsidRDefault="009E4523" w:rsidP="00F24FC9">
      <w:pPr>
        <w:tabs>
          <w:tab w:val="left" w:pos="5580"/>
        </w:tabs>
        <w:rPr>
          <w:rFonts w:asciiTheme="minorHAnsi" w:hAnsiTheme="minorHAnsi" w:cstheme="minorHAnsi"/>
          <w:szCs w:val="22"/>
        </w:rPr>
      </w:pPr>
    </w:p>
    <w:p w14:paraId="4DD436A2" w14:textId="77777777" w:rsidR="009E4523" w:rsidRPr="008B2E41" w:rsidRDefault="009E4523" w:rsidP="00F24FC9">
      <w:pPr>
        <w:tabs>
          <w:tab w:val="left" w:pos="5580"/>
        </w:tabs>
        <w:rPr>
          <w:rFonts w:asciiTheme="minorHAnsi" w:hAnsiTheme="minorHAnsi" w:cstheme="minorHAnsi"/>
          <w:szCs w:val="22"/>
        </w:rPr>
      </w:pPr>
    </w:p>
    <w:p w14:paraId="7D85AEAB" w14:textId="0281EFAB" w:rsidR="00F24FC9" w:rsidRPr="008B2E41" w:rsidRDefault="00F24FC9" w:rsidP="00F24FC9">
      <w:pPr>
        <w:tabs>
          <w:tab w:val="left" w:pos="5580"/>
        </w:tabs>
        <w:rPr>
          <w:rFonts w:asciiTheme="minorHAnsi" w:hAnsiTheme="minorHAnsi" w:cstheme="minorHAnsi"/>
          <w:szCs w:val="22"/>
        </w:rPr>
      </w:pPr>
      <w:r w:rsidRPr="008B2E41">
        <w:rPr>
          <w:rFonts w:asciiTheme="minorHAnsi" w:hAnsiTheme="minorHAnsi" w:cstheme="minorHAnsi"/>
          <w:szCs w:val="22"/>
        </w:rPr>
        <w:t>Le secrétaire de séance</w:t>
      </w:r>
      <w:r w:rsidRPr="008B2E41">
        <w:rPr>
          <w:rFonts w:asciiTheme="minorHAnsi" w:hAnsiTheme="minorHAnsi" w:cstheme="minorHAnsi"/>
          <w:szCs w:val="22"/>
        </w:rPr>
        <w:tab/>
        <w:t>Le Maire</w:t>
      </w:r>
    </w:p>
    <w:p w14:paraId="34D2D233" w14:textId="6E1389DD" w:rsidR="00F24FC9" w:rsidRDefault="00AF3D34" w:rsidP="00F24FC9">
      <w:pPr>
        <w:tabs>
          <w:tab w:val="left" w:pos="5580"/>
        </w:tabs>
        <w:rPr>
          <w:rFonts w:asciiTheme="minorHAnsi" w:hAnsiTheme="minorHAnsi" w:cstheme="minorHAnsi"/>
          <w:szCs w:val="22"/>
        </w:rPr>
      </w:pPr>
      <w:r w:rsidRPr="008B2E41">
        <w:rPr>
          <w:rFonts w:ascii="Calibri" w:hAnsi="Calibri"/>
          <w:szCs w:val="22"/>
        </w:rPr>
        <w:t>Valérie CASTAING-TONNEAU</w:t>
      </w:r>
      <w:r w:rsidR="00F24FC9" w:rsidRPr="008B2E41">
        <w:rPr>
          <w:rFonts w:asciiTheme="minorHAnsi" w:hAnsiTheme="minorHAnsi" w:cstheme="minorHAnsi"/>
          <w:szCs w:val="22"/>
        </w:rPr>
        <w:tab/>
        <w:t>Pierre PECASTAINGS</w:t>
      </w:r>
    </w:p>
    <w:p w14:paraId="15FA6506" w14:textId="77777777" w:rsidR="00F24FC9" w:rsidRPr="00FC1A4F" w:rsidRDefault="00F24FC9" w:rsidP="00FC1A4F">
      <w:pPr>
        <w:rPr>
          <w:rFonts w:asciiTheme="minorHAnsi" w:hAnsiTheme="minorHAnsi" w:cstheme="minorHAnsi"/>
          <w:szCs w:val="22"/>
        </w:rPr>
      </w:pPr>
    </w:p>
    <w:sectPr w:rsidR="00F24FC9" w:rsidRPr="00FC1A4F" w:rsidSect="007F4AC9">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074B3" w14:textId="77777777" w:rsidR="00F82BA7" w:rsidRDefault="00F82BA7" w:rsidP="009C77AA">
      <w:r>
        <w:separator/>
      </w:r>
    </w:p>
  </w:endnote>
  <w:endnote w:type="continuationSeparator" w:id="0">
    <w:p w14:paraId="209A97C8" w14:textId="77777777" w:rsidR="00F82BA7" w:rsidRDefault="00F82BA7" w:rsidP="009C7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AvantGarde Bk B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Eurostile">
    <w:altName w:val="Arial"/>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298ED" w14:textId="77777777" w:rsidR="00F82BA7" w:rsidRDefault="00F82BA7" w:rsidP="009C77AA">
      <w:r>
        <w:separator/>
      </w:r>
    </w:p>
  </w:footnote>
  <w:footnote w:type="continuationSeparator" w:id="0">
    <w:p w14:paraId="04AC23F9" w14:textId="77777777" w:rsidR="00F82BA7" w:rsidRDefault="00F82BA7" w:rsidP="009C7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D7FCD" w14:textId="78F8C7A9" w:rsidR="003625B1" w:rsidRPr="00090899" w:rsidRDefault="003625B1" w:rsidP="003625B1">
    <w:pPr>
      <w:tabs>
        <w:tab w:val="center" w:pos="5103"/>
        <w:tab w:val="right" w:pos="10998"/>
      </w:tabs>
      <w:ind w:right="-428"/>
      <w:rPr>
        <w:rFonts w:ascii="Calibri" w:hAnsi="Calibri"/>
      </w:rPr>
    </w:pPr>
    <w:r w:rsidRPr="00090899">
      <w:rPr>
        <w:rFonts w:ascii="Calibri" w:hAnsi="Calibri"/>
        <w:sz w:val="24"/>
      </w:rPr>
      <w:t xml:space="preserve">Commune de SEIGNOSSE / </w:t>
    </w:r>
    <w:r w:rsidR="002562F2">
      <w:rPr>
        <w:rFonts w:ascii="Calibri" w:hAnsi="Calibri"/>
        <w:sz w:val="24"/>
      </w:rPr>
      <w:t>PROCES VERBAL</w:t>
    </w:r>
    <w:r w:rsidR="0055684B">
      <w:rPr>
        <w:rFonts w:ascii="Calibri" w:hAnsi="Calibri"/>
        <w:sz w:val="24"/>
      </w:rPr>
      <w:t xml:space="preserve"> - </w:t>
    </w:r>
    <w:r w:rsidRPr="00090899">
      <w:rPr>
        <w:rFonts w:ascii="Calibri" w:hAnsi="Calibri"/>
        <w:sz w:val="24"/>
      </w:rPr>
      <w:t xml:space="preserve">CM du </w:t>
    </w:r>
    <w:r w:rsidR="00FD764D">
      <w:rPr>
        <w:rFonts w:ascii="Calibri" w:hAnsi="Calibri"/>
        <w:sz w:val="24"/>
      </w:rPr>
      <w:t>6 février 2023</w:t>
    </w:r>
    <w:r w:rsidRPr="00090899">
      <w:rPr>
        <w:rFonts w:ascii="Calibri" w:hAnsi="Calibri"/>
        <w:sz w:val="24"/>
      </w:rPr>
      <w:t xml:space="preserve"> / P </w:t>
    </w:r>
    <w:r w:rsidRPr="00090899">
      <w:rPr>
        <w:rFonts w:ascii="Calibri" w:hAnsi="Calibri"/>
        <w:sz w:val="24"/>
      </w:rPr>
      <w:fldChar w:fldCharType="begin"/>
    </w:r>
    <w:r w:rsidRPr="00090899">
      <w:rPr>
        <w:rFonts w:ascii="Calibri" w:hAnsi="Calibri"/>
        <w:sz w:val="24"/>
      </w:rPr>
      <w:instrText xml:space="preserve"> PAGE  \* Arabic  \* MERGEFORMAT </w:instrText>
    </w:r>
    <w:r w:rsidRPr="00090899">
      <w:rPr>
        <w:rFonts w:ascii="Calibri" w:hAnsi="Calibri"/>
        <w:sz w:val="24"/>
      </w:rPr>
      <w:fldChar w:fldCharType="separate"/>
    </w:r>
    <w:r w:rsidR="003A423C">
      <w:rPr>
        <w:rFonts w:ascii="Calibri" w:hAnsi="Calibri"/>
        <w:noProof/>
        <w:sz w:val="24"/>
      </w:rPr>
      <w:t>1</w:t>
    </w:r>
    <w:r w:rsidRPr="00090899">
      <w:rPr>
        <w:rFonts w:ascii="Calibri" w:hAnsi="Calibri"/>
        <w:sz w:val="24"/>
      </w:rPr>
      <w:fldChar w:fldCharType="end"/>
    </w:r>
    <w:r w:rsidRPr="00090899">
      <w:rPr>
        <w:rFonts w:ascii="Calibri" w:hAnsi="Calibri"/>
        <w:sz w:val="24"/>
      </w:rPr>
      <w:t xml:space="preserve"> sur </w:t>
    </w:r>
    <w:r w:rsidRPr="00090899">
      <w:rPr>
        <w:rFonts w:ascii="Calibri" w:hAnsi="Calibri"/>
      </w:rPr>
      <w:fldChar w:fldCharType="begin"/>
    </w:r>
    <w:r w:rsidRPr="00090899">
      <w:rPr>
        <w:rFonts w:ascii="Calibri" w:hAnsi="Calibri"/>
      </w:rPr>
      <w:instrText>NUMPAGES</w:instrText>
    </w:r>
    <w:r w:rsidRPr="00090899">
      <w:rPr>
        <w:rFonts w:ascii="Calibri" w:hAnsi="Calibri"/>
      </w:rPr>
      <w:fldChar w:fldCharType="separate"/>
    </w:r>
    <w:r w:rsidR="003A423C">
      <w:rPr>
        <w:rFonts w:ascii="Calibri" w:hAnsi="Calibri"/>
        <w:noProof/>
      </w:rPr>
      <w:t>1</w:t>
    </w:r>
    <w:r w:rsidRPr="00090899">
      <w:rPr>
        <w:rFonts w:ascii="Calibri" w:hAnsi="Calibri"/>
      </w:rPr>
      <w:fldChar w:fldCharType="end"/>
    </w:r>
  </w:p>
  <w:p w14:paraId="7B8421A6" w14:textId="2534B098" w:rsidR="00A44A2B" w:rsidRPr="0062459A" w:rsidRDefault="00A44A2B" w:rsidP="004D27EF">
    <w:pPr>
      <w:tabs>
        <w:tab w:val="center" w:pos="5103"/>
        <w:tab w:val="right" w:pos="10998"/>
      </w:tabs>
      <w:ind w:right="-428"/>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09EE"/>
    <w:multiLevelType w:val="hybridMultilevel"/>
    <w:tmpl w:val="39F85590"/>
    <w:lvl w:ilvl="0" w:tplc="FC921AF4">
      <w:start w:val="1"/>
      <w:numFmt w:val="bullet"/>
      <w:lvlText w:val=""/>
      <w:lvlJc w:val="left"/>
      <w:pPr>
        <w:tabs>
          <w:tab w:val="num" w:pos="720"/>
        </w:tabs>
        <w:ind w:left="720" w:hanging="360"/>
      </w:pPr>
      <w:rPr>
        <w:rFonts w:ascii="Wingdings" w:hAnsi="Wingdings" w:hint="default"/>
      </w:rPr>
    </w:lvl>
    <w:lvl w:ilvl="1" w:tplc="44803DC4" w:tentative="1">
      <w:start w:val="1"/>
      <w:numFmt w:val="bullet"/>
      <w:lvlText w:val=""/>
      <w:lvlJc w:val="left"/>
      <w:pPr>
        <w:tabs>
          <w:tab w:val="num" w:pos="1440"/>
        </w:tabs>
        <w:ind w:left="1440" w:hanging="360"/>
      </w:pPr>
      <w:rPr>
        <w:rFonts w:ascii="Wingdings" w:hAnsi="Wingdings" w:hint="default"/>
      </w:rPr>
    </w:lvl>
    <w:lvl w:ilvl="2" w:tplc="F0766580" w:tentative="1">
      <w:start w:val="1"/>
      <w:numFmt w:val="bullet"/>
      <w:lvlText w:val=""/>
      <w:lvlJc w:val="left"/>
      <w:pPr>
        <w:tabs>
          <w:tab w:val="num" w:pos="2160"/>
        </w:tabs>
        <w:ind w:left="2160" w:hanging="360"/>
      </w:pPr>
      <w:rPr>
        <w:rFonts w:ascii="Wingdings" w:hAnsi="Wingdings" w:hint="default"/>
      </w:rPr>
    </w:lvl>
    <w:lvl w:ilvl="3" w:tplc="6EB0D2EC" w:tentative="1">
      <w:start w:val="1"/>
      <w:numFmt w:val="bullet"/>
      <w:lvlText w:val=""/>
      <w:lvlJc w:val="left"/>
      <w:pPr>
        <w:tabs>
          <w:tab w:val="num" w:pos="2880"/>
        </w:tabs>
        <w:ind w:left="2880" w:hanging="360"/>
      </w:pPr>
      <w:rPr>
        <w:rFonts w:ascii="Wingdings" w:hAnsi="Wingdings" w:hint="default"/>
      </w:rPr>
    </w:lvl>
    <w:lvl w:ilvl="4" w:tplc="506CAB64" w:tentative="1">
      <w:start w:val="1"/>
      <w:numFmt w:val="bullet"/>
      <w:lvlText w:val=""/>
      <w:lvlJc w:val="left"/>
      <w:pPr>
        <w:tabs>
          <w:tab w:val="num" w:pos="3600"/>
        </w:tabs>
        <w:ind w:left="3600" w:hanging="360"/>
      </w:pPr>
      <w:rPr>
        <w:rFonts w:ascii="Wingdings" w:hAnsi="Wingdings" w:hint="default"/>
      </w:rPr>
    </w:lvl>
    <w:lvl w:ilvl="5" w:tplc="9C1C6C34" w:tentative="1">
      <w:start w:val="1"/>
      <w:numFmt w:val="bullet"/>
      <w:lvlText w:val=""/>
      <w:lvlJc w:val="left"/>
      <w:pPr>
        <w:tabs>
          <w:tab w:val="num" w:pos="4320"/>
        </w:tabs>
        <w:ind w:left="4320" w:hanging="360"/>
      </w:pPr>
      <w:rPr>
        <w:rFonts w:ascii="Wingdings" w:hAnsi="Wingdings" w:hint="default"/>
      </w:rPr>
    </w:lvl>
    <w:lvl w:ilvl="6" w:tplc="A4364868" w:tentative="1">
      <w:start w:val="1"/>
      <w:numFmt w:val="bullet"/>
      <w:lvlText w:val=""/>
      <w:lvlJc w:val="left"/>
      <w:pPr>
        <w:tabs>
          <w:tab w:val="num" w:pos="5040"/>
        </w:tabs>
        <w:ind w:left="5040" w:hanging="360"/>
      </w:pPr>
      <w:rPr>
        <w:rFonts w:ascii="Wingdings" w:hAnsi="Wingdings" w:hint="default"/>
      </w:rPr>
    </w:lvl>
    <w:lvl w:ilvl="7" w:tplc="29CA9D4C" w:tentative="1">
      <w:start w:val="1"/>
      <w:numFmt w:val="bullet"/>
      <w:lvlText w:val=""/>
      <w:lvlJc w:val="left"/>
      <w:pPr>
        <w:tabs>
          <w:tab w:val="num" w:pos="5760"/>
        </w:tabs>
        <w:ind w:left="5760" w:hanging="360"/>
      </w:pPr>
      <w:rPr>
        <w:rFonts w:ascii="Wingdings" w:hAnsi="Wingdings" w:hint="default"/>
      </w:rPr>
    </w:lvl>
    <w:lvl w:ilvl="8" w:tplc="E5FEF05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11D30"/>
    <w:multiLevelType w:val="hybridMultilevel"/>
    <w:tmpl w:val="DBBC6356"/>
    <w:lvl w:ilvl="0" w:tplc="950456BC">
      <w:numFmt w:val="bullet"/>
      <w:lvlText w:val="-"/>
      <w:lvlJc w:val="left"/>
      <w:pPr>
        <w:ind w:left="1068" w:hanging="360"/>
      </w:pPr>
      <w:rPr>
        <w:rFonts w:ascii="Calibri" w:eastAsia="Times New Roman"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12D34D38"/>
    <w:multiLevelType w:val="hybridMultilevel"/>
    <w:tmpl w:val="68DE6A08"/>
    <w:lvl w:ilvl="0" w:tplc="0C16FFC8">
      <w:start w:val="1"/>
      <w:numFmt w:val="bullet"/>
      <w:lvlText w:val=""/>
      <w:lvlJc w:val="left"/>
      <w:pPr>
        <w:tabs>
          <w:tab w:val="num" w:pos="720"/>
        </w:tabs>
        <w:ind w:left="720" w:hanging="360"/>
      </w:pPr>
      <w:rPr>
        <w:rFonts w:ascii="Wingdings" w:hAnsi="Wingdings" w:hint="default"/>
      </w:rPr>
    </w:lvl>
    <w:lvl w:ilvl="1" w:tplc="6A7A64F4" w:tentative="1">
      <w:start w:val="1"/>
      <w:numFmt w:val="bullet"/>
      <w:lvlText w:val=""/>
      <w:lvlJc w:val="left"/>
      <w:pPr>
        <w:tabs>
          <w:tab w:val="num" w:pos="1440"/>
        </w:tabs>
        <w:ind w:left="1440" w:hanging="360"/>
      </w:pPr>
      <w:rPr>
        <w:rFonts w:ascii="Wingdings" w:hAnsi="Wingdings" w:hint="default"/>
      </w:rPr>
    </w:lvl>
    <w:lvl w:ilvl="2" w:tplc="81EE2B8E" w:tentative="1">
      <w:start w:val="1"/>
      <w:numFmt w:val="bullet"/>
      <w:lvlText w:val=""/>
      <w:lvlJc w:val="left"/>
      <w:pPr>
        <w:tabs>
          <w:tab w:val="num" w:pos="2160"/>
        </w:tabs>
        <w:ind w:left="2160" w:hanging="360"/>
      </w:pPr>
      <w:rPr>
        <w:rFonts w:ascii="Wingdings" w:hAnsi="Wingdings" w:hint="default"/>
      </w:rPr>
    </w:lvl>
    <w:lvl w:ilvl="3" w:tplc="6E92322E">
      <w:start w:val="1"/>
      <w:numFmt w:val="bullet"/>
      <w:lvlText w:val=""/>
      <w:lvlJc w:val="left"/>
      <w:pPr>
        <w:tabs>
          <w:tab w:val="num" w:pos="2880"/>
        </w:tabs>
        <w:ind w:left="2880" w:hanging="360"/>
      </w:pPr>
      <w:rPr>
        <w:rFonts w:ascii="Wingdings" w:hAnsi="Wingdings" w:hint="default"/>
      </w:rPr>
    </w:lvl>
    <w:lvl w:ilvl="4" w:tplc="57D048BC" w:tentative="1">
      <w:start w:val="1"/>
      <w:numFmt w:val="bullet"/>
      <w:lvlText w:val=""/>
      <w:lvlJc w:val="left"/>
      <w:pPr>
        <w:tabs>
          <w:tab w:val="num" w:pos="3600"/>
        </w:tabs>
        <w:ind w:left="3600" w:hanging="360"/>
      </w:pPr>
      <w:rPr>
        <w:rFonts w:ascii="Wingdings" w:hAnsi="Wingdings" w:hint="default"/>
      </w:rPr>
    </w:lvl>
    <w:lvl w:ilvl="5" w:tplc="BCB85EEE" w:tentative="1">
      <w:start w:val="1"/>
      <w:numFmt w:val="bullet"/>
      <w:lvlText w:val=""/>
      <w:lvlJc w:val="left"/>
      <w:pPr>
        <w:tabs>
          <w:tab w:val="num" w:pos="4320"/>
        </w:tabs>
        <w:ind w:left="4320" w:hanging="360"/>
      </w:pPr>
      <w:rPr>
        <w:rFonts w:ascii="Wingdings" w:hAnsi="Wingdings" w:hint="default"/>
      </w:rPr>
    </w:lvl>
    <w:lvl w:ilvl="6" w:tplc="4E7EBFE2" w:tentative="1">
      <w:start w:val="1"/>
      <w:numFmt w:val="bullet"/>
      <w:lvlText w:val=""/>
      <w:lvlJc w:val="left"/>
      <w:pPr>
        <w:tabs>
          <w:tab w:val="num" w:pos="5040"/>
        </w:tabs>
        <w:ind w:left="5040" w:hanging="360"/>
      </w:pPr>
      <w:rPr>
        <w:rFonts w:ascii="Wingdings" w:hAnsi="Wingdings" w:hint="default"/>
      </w:rPr>
    </w:lvl>
    <w:lvl w:ilvl="7" w:tplc="E2EACDCE" w:tentative="1">
      <w:start w:val="1"/>
      <w:numFmt w:val="bullet"/>
      <w:lvlText w:val=""/>
      <w:lvlJc w:val="left"/>
      <w:pPr>
        <w:tabs>
          <w:tab w:val="num" w:pos="5760"/>
        </w:tabs>
        <w:ind w:left="5760" w:hanging="360"/>
      </w:pPr>
      <w:rPr>
        <w:rFonts w:ascii="Wingdings" w:hAnsi="Wingdings" w:hint="default"/>
      </w:rPr>
    </w:lvl>
    <w:lvl w:ilvl="8" w:tplc="00A6172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332AE8"/>
    <w:multiLevelType w:val="hybridMultilevel"/>
    <w:tmpl w:val="98C40EE8"/>
    <w:lvl w:ilvl="0" w:tplc="15943014">
      <w:start w:val="1"/>
      <w:numFmt w:val="bullet"/>
      <w:lvlText w:val=""/>
      <w:lvlJc w:val="left"/>
      <w:pPr>
        <w:tabs>
          <w:tab w:val="num" w:pos="720"/>
        </w:tabs>
        <w:ind w:left="720" w:hanging="360"/>
      </w:pPr>
      <w:rPr>
        <w:rFonts w:ascii="Wingdings" w:hAnsi="Wingdings" w:hint="default"/>
      </w:rPr>
    </w:lvl>
    <w:lvl w:ilvl="1" w:tplc="DD488C60" w:tentative="1">
      <w:start w:val="1"/>
      <w:numFmt w:val="bullet"/>
      <w:lvlText w:val=""/>
      <w:lvlJc w:val="left"/>
      <w:pPr>
        <w:tabs>
          <w:tab w:val="num" w:pos="1440"/>
        </w:tabs>
        <w:ind w:left="1440" w:hanging="360"/>
      </w:pPr>
      <w:rPr>
        <w:rFonts w:ascii="Wingdings" w:hAnsi="Wingdings" w:hint="default"/>
      </w:rPr>
    </w:lvl>
    <w:lvl w:ilvl="2" w:tplc="B0C61E26" w:tentative="1">
      <w:start w:val="1"/>
      <w:numFmt w:val="bullet"/>
      <w:lvlText w:val=""/>
      <w:lvlJc w:val="left"/>
      <w:pPr>
        <w:tabs>
          <w:tab w:val="num" w:pos="2160"/>
        </w:tabs>
        <w:ind w:left="2160" w:hanging="360"/>
      </w:pPr>
      <w:rPr>
        <w:rFonts w:ascii="Wingdings" w:hAnsi="Wingdings" w:hint="default"/>
      </w:rPr>
    </w:lvl>
    <w:lvl w:ilvl="3" w:tplc="EB3C0292" w:tentative="1">
      <w:start w:val="1"/>
      <w:numFmt w:val="bullet"/>
      <w:lvlText w:val=""/>
      <w:lvlJc w:val="left"/>
      <w:pPr>
        <w:tabs>
          <w:tab w:val="num" w:pos="2880"/>
        </w:tabs>
        <w:ind w:left="2880" w:hanging="360"/>
      </w:pPr>
      <w:rPr>
        <w:rFonts w:ascii="Wingdings" w:hAnsi="Wingdings" w:hint="default"/>
      </w:rPr>
    </w:lvl>
    <w:lvl w:ilvl="4" w:tplc="07F0E882" w:tentative="1">
      <w:start w:val="1"/>
      <w:numFmt w:val="bullet"/>
      <w:lvlText w:val=""/>
      <w:lvlJc w:val="left"/>
      <w:pPr>
        <w:tabs>
          <w:tab w:val="num" w:pos="3600"/>
        </w:tabs>
        <w:ind w:left="3600" w:hanging="360"/>
      </w:pPr>
      <w:rPr>
        <w:rFonts w:ascii="Wingdings" w:hAnsi="Wingdings" w:hint="default"/>
      </w:rPr>
    </w:lvl>
    <w:lvl w:ilvl="5" w:tplc="8ADA3664" w:tentative="1">
      <w:start w:val="1"/>
      <w:numFmt w:val="bullet"/>
      <w:lvlText w:val=""/>
      <w:lvlJc w:val="left"/>
      <w:pPr>
        <w:tabs>
          <w:tab w:val="num" w:pos="4320"/>
        </w:tabs>
        <w:ind w:left="4320" w:hanging="360"/>
      </w:pPr>
      <w:rPr>
        <w:rFonts w:ascii="Wingdings" w:hAnsi="Wingdings" w:hint="default"/>
      </w:rPr>
    </w:lvl>
    <w:lvl w:ilvl="6" w:tplc="089465FA" w:tentative="1">
      <w:start w:val="1"/>
      <w:numFmt w:val="bullet"/>
      <w:lvlText w:val=""/>
      <w:lvlJc w:val="left"/>
      <w:pPr>
        <w:tabs>
          <w:tab w:val="num" w:pos="5040"/>
        </w:tabs>
        <w:ind w:left="5040" w:hanging="360"/>
      </w:pPr>
      <w:rPr>
        <w:rFonts w:ascii="Wingdings" w:hAnsi="Wingdings" w:hint="default"/>
      </w:rPr>
    </w:lvl>
    <w:lvl w:ilvl="7" w:tplc="A4A869D6" w:tentative="1">
      <w:start w:val="1"/>
      <w:numFmt w:val="bullet"/>
      <w:lvlText w:val=""/>
      <w:lvlJc w:val="left"/>
      <w:pPr>
        <w:tabs>
          <w:tab w:val="num" w:pos="5760"/>
        </w:tabs>
        <w:ind w:left="5760" w:hanging="360"/>
      </w:pPr>
      <w:rPr>
        <w:rFonts w:ascii="Wingdings" w:hAnsi="Wingdings" w:hint="default"/>
      </w:rPr>
    </w:lvl>
    <w:lvl w:ilvl="8" w:tplc="CC6CC65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937133"/>
    <w:multiLevelType w:val="hybridMultilevel"/>
    <w:tmpl w:val="00CCCD72"/>
    <w:lvl w:ilvl="0" w:tplc="165AF262">
      <w:start w:val="1"/>
      <w:numFmt w:val="bullet"/>
      <w:lvlText w:val=""/>
      <w:lvlJc w:val="left"/>
      <w:pPr>
        <w:tabs>
          <w:tab w:val="num" w:pos="720"/>
        </w:tabs>
        <w:ind w:left="720" w:hanging="360"/>
      </w:pPr>
      <w:rPr>
        <w:rFonts w:ascii="Symbol" w:hAnsi="Symbol" w:hint="default"/>
      </w:rPr>
    </w:lvl>
    <w:lvl w:ilvl="1" w:tplc="442229CE" w:tentative="1">
      <w:start w:val="1"/>
      <w:numFmt w:val="bullet"/>
      <w:lvlText w:val=""/>
      <w:lvlJc w:val="left"/>
      <w:pPr>
        <w:tabs>
          <w:tab w:val="num" w:pos="1440"/>
        </w:tabs>
        <w:ind w:left="1440" w:hanging="360"/>
      </w:pPr>
      <w:rPr>
        <w:rFonts w:ascii="Symbol" w:hAnsi="Symbol" w:hint="default"/>
      </w:rPr>
    </w:lvl>
    <w:lvl w:ilvl="2" w:tplc="4DE49DE2" w:tentative="1">
      <w:start w:val="1"/>
      <w:numFmt w:val="bullet"/>
      <w:lvlText w:val=""/>
      <w:lvlJc w:val="left"/>
      <w:pPr>
        <w:tabs>
          <w:tab w:val="num" w:pos="2160"/>
        </w:tabs>
        <w:ind w:left="2160" w:hanging="360"/>
      </w:pPr>
      <w:rPr>
        <w:rFonts w:ascii="Symbol" w:hAnsi="Symbol" w:hint="default"/>
      </w:rPr>
    </w:lvl>
    <w:lvl w:ilvl="3" w:tplc="7676F4A6" w:tentative="1">
      <w:start w:val="1"/>
      <w:numFmt w:val="bullet"/>
      <w:lvlText w:val=""/>
      <w:lvlJc w:val="left"/>
      <w:pPr>
        <w:tabs>
          <w:tab w:val="num" w:pos="2880"/>
        </w:tabs>
        <w:ind w:left="2880" w:hanging="360"/>
      </w:pPr>
      <w:rPr>
        <w:rFonts w:ascii="Symbol" w:hAnsi="Symbol" w:hint="default"/>
      </w:rPr>
    </w:lvl>
    <w:lvl w:ilvl="4" w:tplc="23CA89C8" w:tentative="1">
      <w:start w:val="1"/>
      <w:numFmt w:val="bullet"/>
      <w:lvlText w:val=""/>
      <w:lvlJc w:val="left"/>
      <w:pPr>
        <w:tabs>
          <w:tab w:val="num" w:pos="3600"/>
        </w:tabs>
        <w:ind w:left="3600" w:hanging="360"/>
      </w:pPr>
      <w:rPr>
        <w:rFonts w:ascii="Symbol" w:hAnsi="Symbol" w:hint="default"/>
      </w:rPr>
    </w:lvl>
    <w:lvl w:ilvl="5" w:tplc="32F43748" w:tentative="1">
      <w:start w:val="1"/>
      <w:numFmt w:val="bullet"/>
      <w:lvlText w:val=""/>
      <w:lvlJc w:val="left"/>
      <w:pPr>
        <w:tabs>
          <w:tab w:val="num" w:pos="4320"/>
        </w:tabs>
        <w:ind w:left="4320" w:hanging="360"/>
      </w:pPr>
      <w:rPr>
        <w:rFonts w:ascii="Symbol" w:hAnsi="Symbol" w:hint="default"/>
      </w:rPr>
    </w:lvl>
    <w:lvl w:ilvl="6" w:tplc="4DB8E800" w:tentative="1">
      <w:start w:val="1"/>
      <w:numFmt w:val="bullet"/>
      <w:lvlText w:val=""/>
      <w:lvlJc w:val="left"/>
      <w:pPr>
        <w:tabs>
          <w:tab w:val="num" w:pos="5040"/>
        </w:tabs>
        <w:ind w:left="5040" w:hanging="360"/>
      </w:pPr>
      <w:rPr>
        <w:rFonts w:ascii="Symbol" w:hAnsi="Symbol" w:hint="default"/>
      </w:rPr>
    </w:lvl>
    <w:lvl w:ilvl="7" w:tplc="DE145874" w:tentative="1">
      <w:start w:val="1"/>
      <w:numFmt w:val="bullet"/>
      <w:lvlText w:val=""/>
      <w:lvlJc w:val="left"/>
      <w:pPr>
        <w:tabs>
          <w:tab w:val="num" w:pos="5760"/>
        </w:tabs>
        <w:ind w:left="5760" w:hanging="360"/>
      </w:pPr>
      <w:rPr>
        <w:rFonts w:ascii="Symbol" w:hAnsi="Symbol" w:hint="default"/>
      </w:rPr>
    </w:lvl>
    <w:lvl w:ilvl="8" w:tplc="E27A268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EBB17C2"/>
    <w:multiLevelType w:val="hybridMultilevel"/>
    <w:tmpl w:val="518A9376"/>
    <w:lvl w:ilvl="0" w:tplc="99446DDA">
      <w:start w:val="1"/>
      <w:numFmt w:val="bullet"/>
      <w:lvlText w:val="-"/>
      <w:lvlJc w:val="left"/>
      <w:pPr>
        <w:tabs>
          <w:tab w:val="num" w:pos="720"/>
        </w:tabs>
        <w:ind w:left="720" w:hanging="360"/>
      </w:pPr>
      <w:rPr>
        <w:rFonts w:ascii="Times New Roman" w:hAnsi="Times New Roman" w:hint="default"/>
      </w:rPr>
    </w:lvl>
    <w:lvl w:ilvl="1" w:tplc="CAD02AFE" w:tentative="1">
      <w:start w:val="1"/>
      <w:numFmt w:val="bullet"/>
      <w:lvlText w:val="-"/>
      <w:lvlJc w:val="left"/>
      <w:pPr>
        <w:tabs>
          <w:tab w:val="num" w:pos="1440"/>
        </w:tabs>
        <w:ind w:left="1440" w:hanging="360"/>
      </w:pPr>
      <w:rPr>
        <w:rFonts w:ascii="Times New Roman" w:hAnsi="Times New Roman" w:hint="default"/>
      </w:rPr>
    </w:lvl>
    <w:lvl w:ilvl="2" w:tplc="CFC4313C" w:tentative="1">
      <w:start w:val="1"/>
      <w:numFmt w:val="bullet"/>
      <w:lvlText w:val="-"/>
      <w:lvlJc w:val="left"/>
      <w:pPr>
        <w:tabs>
          <w:tab w:val="num" w:pos="2160"/>
        </w:tabs>
        <w:ind w:left="2160" w:hanging="360"/>
      </w:pPr>
      <w:rPr>
        <w:rFonts w:ascii="Times New Roman" w:hAnsi="Times New Roman" w:hint="default"/>
      </w:rPr>
    </w:lvl>
    <w:lvl w:ilvl="3" w:tplc="2F7AD264" w:tentative="1">
      <w:start w:val="1"/>
      <w:numFmt w:val="bullet"/>
      <w:lvlText w:val="-"/>
      <w:lvlJc w:val="left"/>
      <w:pPr>
        <w:tabs>
          <w:tab w:val="num" w:pos="2880"/>
        </w:tabs>
        <w:ind w:left="2880" w:hanging="360"/>
      </w:pPr>
      <w:rPr>
        <w:rFonts w:ascii="Times New Roman" w:hAnsi="Times New Roman" w:hint="default"/>
      </w:rPr>
    </w:lvl>
    <w:lvl w:ilvl="4" w:tplc="CA76AEF2" w:tentative="1">
      <w:start w:val="1"/>
      <w:numFmt w:val="bullet"/>
      <w:lvlText w:val="-"/>
      <w:lvlJc w:val="left"/>
      <w:pPr>
        <w:tabs>
          <w:tab w:val="num" w:pos="3600"/>
        </w:tabs>
        <w:ind w:left="3600" w:hanging="360"/>
      </w:pPr>
      <w:rPr>
        <w:rFonts w:ascii="Times New Roman" w:hAnsi="Times New Roman" w:hint="default"/>
      </w:rPr>
    </w:lvl>
    <w:lvl w:ilvl="5" w:tplc="FF3AE504" w:tentative="1">
      <w:start w:val="1"/>
      <w:numFmt w:val="bullet"/>
      <w:lvlText w:val="-"/>
      <w:lvlJc w:val="left"/>
      <w:pPr>
        <w:tabs>
          <w:tab w:val="num" w:pos="4320"/>
        </w:tabs>
        <w:ind w:left="4320" w:hanging="360"/>
      </w:pPr>
      <w:rPr>
        <w:rFonts w:ascii="Times New Roman" w:hAnsi="Times New Roman" w:hint="default"/>
      </w:rPr>
    </w:lvl>
    <w:lvl w:ilvl="6" w:tplc="700014B0" w:tentative="1">
      <w:start w:val="1"/>
      <w:numFmt w:val="bullet"/>
      <w:lvlText w:val="-"/>
      <w:lvlJc w:val="left"/>
      <w:pPr>
        <w:tabs>
          <w:tab w:val="num" w:pos="5040"/>
        </w:tabs>
        <w:ind w:left="5040" w:hanging="360"/>
      </w:pPr>
      <w:rPr>
        <w:rFonts w:ascii="Times New Roman" w:hAnsi="Times New Roman" w:hint="default"/>
      </w:rPr>
    </w:lvl>
    <w:lvl w:ilvl="7" w:tplc="12F6AE84" w:tentative="1">
      <w:start w:val="1"/>
      <w:numFmt w:val="bullet"/>
      <w:lvlText w:val="-"/>
      <w:lvlJc w:val="left"/>
      <w:pPr>
        <w:tabs>
          <w:tab w:val="num" w:pos="5760"/>
        </w:tabs>
        <w:ind w:left="5760" w:hanging="360"/>
      </w:pPr>
      <w:rPr>
        <w:rFonts w:ascii="Times New Roman" w:hAnsi="Times New Roman" w:hint="default"/>
      </w:rPr>
    </w:lvl>
    <w:lvl w:ilvl="8" w:tplc="9422654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4173544"/>
    <w:multiLevelType w:val="hybridMultilevel"/>
    <w:tmpl w:val="51B896D8"/>
    <w:lvl w:ilvl="0" w:tplc="575CF44E">
      <w:start w:val="1"/>
      <w:numFmt w:val="bullet"/>
      <w:lvlText w:val=""/>
      <w:lvlJc w:val="left"/>
      <w:pPr>
        <w:tabs>
          <w:tab w:val="num" w:pos="720"/>
        </w:tabs>
        <w:ind w:left="720" w:hanging="360"/>
      </w:pPr>
      <w:rPr>
        <w:rFonts w:ascii="Wingdings" w:hAnsi="Wingdings" w:hint="default"/>
      </w:rPr>
    </w:lvl>
    <w:lvl w:ilvl="1" w:tplc="205E10D6" w:tentative="1">
      <w:start w:val="1"/>
      <w:numFmt w:val="bullet"/>
      <w:lvlText w:val=""/>
      <w:lvlJc w:val="left"/>
      <w:pPr>
        <w:tabs>
          <w:tab w:val="num" w:pos="1440"/>
        </w:tabs>
        <w:ind w:left="1440" w:hanging="360"/>
      </w:pPr>
      <w:rPr>
        <w:rFonts w:ascii="Wingdings" w:hAnsi="Wingdings" w:hint="default"/>
      </w:rPr>
    </w:lvl>
    <w:lvl w:ilvl="2" w:tplc="4E9E6346" w:tentative="1">
      <w:start w:val="1"/>
      <w:numFmt w:val="bullet"/>
      <w:lvlText w:val=""/>
      <w:lvlJc w:val="left"/>
      <w:pPr>
        <w:tabs>
          <w:tab w:val="num" w:pos="2160"/>
        </w:tabs>
        <w:ind w:left="2160" w:hanging="360"/>
      </w:pPr>
      <w:rPr>
        <w:rFonts w:ascii="Wingdings" w:hAnsi="Wingdings" w:hint="default"/>
      </w:rPr>
    </w:lvl>
    <w:lvl w:ilvl="3" w:tplc="11B6B452" w:tentative="1">
      <w:start w:val="1"/>
      <w:numFmt w:val="bullet"/>
      <w:lvlText w:val=""/>
      <w:lvlJc w:val="left"/>
      <w:pPr>
        <w:tabs>
          <w:tab w:val="num" w:pos="2880"/>
        </w:tabs>
        <w:ind w:left="2880" w:hanging="360"/>
      </w:pPr>
      <w:rPr>
        <w:rFonts w:ascii="Wingdings" w:hAnsi="Wingdings" w:hint="default"/>
      </w:rPr>
    </w:lvl>
    <w:lvl w:ilvl="4" w:tplc="585652DA" w:tentative="1">
      <w:start w:val="1"/>
      <w:numFmt w:val="bullet"/>
      <w:lvlText w:val=""/>
      <w:lvlJc w:val="left"/>
      <w:pPr>
        <w:tabs>
          <w:tab w:val="num" w:pos="3600"/>
        </w:tabs>
        <w:ind w:left="3600" w:hanging="360"/>
      </w:pPr>
      <w:rPr>
        <w:rFonts w:ascii="Wingdings" w:hAnsi="Wingdings" w:hint="default"/>
      </w:rPr>
    </w:lvl>
    <w:lvl w:ilvl="5" w:tplc="0F569736" w:tentative="1">
      <w:start w:val="1"/>
      <w:numFmt w:val="bullet"/>
      <w:lvlText w:val=""/>
      <w:lvlJc w:val="left"/>
      <w:pPr>
        <w:tabs>
          <w:tab w:val="num" w:pos="4320"/>
        </w:tabs>
        <w:ind w:left="4320" w:hanging="360"/>
      </w:pPr>
      <w:rPr>
        <w:rFonts w:ascii="Wingdings" w:hAnsi="Wingdings" w:hint="default"/>
      </w:rPr>
    </w:lvl>
    <w:lvl w:ilvl="6" w:tplc="6BB6BAD2" w:tentative="1">
      <w:start w:val="1"/>
      <w:numFmt w:val="bullet"/>
      <w:lvlText w:val=""/>
      <w:lvlJc w:val="left"/>
      <w:pPr>
        <w:tabs>
          <w:tab w:val="num" w:pos="5040"/>
        </w:tabs>
        <w:ind w:left="5040" w:hanging="360"/>
      </w:pPr>
      <w:rPr>
        <w:rFonts w:ascii="Wingdings" w:hAnsi="Wingdings" w:hint="default"/>
      </w:rPr>
    </w:lvl>
    <w:lvl w:ilvl="7" w:tplc="C1102932" w:tentative="1">
      <w:start w:val="1"/>
      <w:numFmt w:val="bullet"/>
      <w:lvlText w:val=""/>
      <w:lvlJc w:val="left"/>
      <w:pPr>
        <w:tabs>
          <w:tab w:val="num" w:pos="5760"/>
        </w:tabs>
        <w:ind w:left="5760" w:hanging="360"/>
      </w:pPr>
      <w:rPr>
        <w:rFonts w:ascii="Wingdings" w:hAnsi="Wingdings" w:hint="default"/>
      </w:rPr>
    </w:lvl>
    <w:lvl w:ilvl="8" w:tplc="B1BE739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8841ED"/>
    <w:multiLevelType w:val="hybridMultilevel"/>
    <w:tmpl w:val="CC2654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EC390B"/>
    <w:multiLevelType w:val="multilevel"/>
    <w:tmpl w:val="3E7EBB6A"/>
    <w:styleLink w:val="List0"/>
    <w:lvl w:ilvl="0">
      <w:numFmt w:val="bullet"/>
      <w:lvlText w:val="•"/>
      <w:lvlJc w:val="left"/>
      <w:rPr>
        <w:rFonts w:ascii="Calibri" w:eastAsia="Calibri" w:hAnsi="Calibri" w:cs="Calibri"/>
        <w:color w:val="000000"/>
        <w:position w:val="0"/>
      </w:rPr>
    </w:lvl>
    <w:lvl w:ilvl="1">
      <w:start w:val="1"/>
      <w:numFmt w:val="bullet"/>
      <w:lvlText w:val="o"/>
      <w:lvlJc w:val="left"/>
      <w:rPr>
        <w:rFonts w:ascii="Arial" w:eastAsia="Arial" w:hAnsi="Arial" w:cs="Arial"/>
        <w:color w:val="000000"/>
        <w:position w:val="0"/>
      </w:rPr>
    </w:lvl>
    <w:lvl w:ilvl="2">
      <w:start w:val="1"/>
      <w:numFmt w:val="bullet"/>
      <w:lvlText w:val=""/>
      <w:lvlJc w:val="left"/>
      <w:rPr>
        <w:rFonts w:ascii="Arial" w:eastAsia="Arial" w:hAnsi="Arial" w:cs="Arial"/>
        <w:color w:val="000000"/>
        <w:position w:val="0"/>
      </w:rPr>
    </w:lvl>
    <w:lvl w:ilvl="3">
      <w:start w:val="1"/>
      <w:numFmt w:val="bullet"/>
      <w:lvlText w:val="•"/>
      <w:lvlJc w:val="left"/>
      <w:rPr>
        <w:rFonts w:ascii="Arial" w:eastAsia="Arial" w:hAnsi="Arial" w:cs="Arial"/>
        <w:color w:val="000000"/>
        <w:position w:val="0"/>
      </w:rPr>
    </w:lvl>
    <w:lvl w:ilvl="4">
      <w:start w:val="1"/>
      <w:numFmt w:val="bullet"/>
      <w:lvlText w:val="o"/>
      <w:lvlJc w:val="left"/>
      <w:rPr>
        <w:rFonts w:ascii="Arial" w:eastAsia="Arial" w:hAnsi="Arial" w:cs="Arial"/>
        <w:color w:val="000000"/>
        <w:position w:val="0"/>
      </w:rPr>
    </w:lvl>
    <w:lvl w:ilvl="5">
      <w:start w:val="1"/>
      <w:numFmt w:val="bullet"/>
      <w:lvlText w:val=""/>
      <w:lvlJc w:val="left"/>
      <w:rPr>
        <w:rFonts w:ascii="Arial" w:eastAsia="Arial" w:hAnsi="Arial" w:cs="Arial"/>
        <w:color w:val="000000"/>
        <w:position w:val="0"/>
      </w:rPr>
    </w:lvl>
    <w:lvl w:ilvl="6">
      <w:start w:val="1"/>
      <w:numFmt w:val="bullet"/>
      <w:lvlText w:val="•"/>
      <w:lvlJc w:val="left"/>
      <w:rPr>
        <w:rFonts w:ascii="Arial" w:eastAsia="Arial" w:hAnsi="Arial" w:cs="Arial"/>
        <w:color w:val="000000"/>
        <w:position w:val="0"/>
      </w:rPr>
    </w:lvl>
    <w:lvl w:ilvl="7">
      <w:start w:val="1"/>
      <w:numFmt w:val="bullet"/>
      <w:lvlText w:val="o"/>
      <w:lvlJc w:val="left"/>
      <w:rPr>
        <w:rFonts w:ascii="Arial" w:eastAsia="Arial" w:hAnsi="Arial" w:cs="Arial"/>
        <w:color w:val="000000"/>
        <w:position w:val="0"/>
      </w:rPr>
    </w:lvl>
    <w:lvl w:ilvl="8">
      <w:start w:val="1"/>
      <w:numFmt w:val="bullet"/>
      <w:lvlText w:val=""/>
      <w:lvlJc w:val="left"/>
      <w:rPr>
        <w:rFonts w:ascii="Arial" w:eastAsia="Arial" w:hAnsi="Arial" w:cs="Arial"/>
        <w:color w:val="000000"/>
        <w:position w:val="0"/>
      </w:rPr>
    </w:lvl>
  </w:abstractNum>
  <w:abstractNum w:abstractNumId="9" w15:restartNumberingAfterBreak="0">
    <w:nsid w:val="37D1098F"/>
    <w:multiLevelType w:val="hybridMultilevel"/>
    <w:tmpl w:val="AD18E8C2"/>
    <w:lvl w:ilvl="0" w:tplc="F43EA306">
      <w:start w:val="1"/>
      <w:numFmt w:val="bullet"/>
      <w:lvlText w:val=""/>
      <w:lvlJc w:val="left"/>
      <w:pPr>
        <w:tabs>
          <w:tab w:val="num" w:pos="720"/>
        </w:tabs>
        <w:ind w:left="720" w:hanging="360"/>
      </w:pPr>
      <w:rPr>
        <w:rFonts w:ascii="Wingdings" w:hAnsi="Wingdings" w:hint="default"/>
      </w:rPr>
    </w:lvl>
    <w:lvl w:ilvl="1" w:tplc="CFB86A14" w:tentative="1">
      <w:start w:val="1"/>
      <w:numFmt w:val="bullet"/>
      <w:lvlText w:val=""/>
      <w:lvlJc w:val="left"/>
      <w:pPr>
        <w:tabs>
          <w:tab w:val="num" w:pos="1440"/>
        </w:tabs>
        <w:ind w:left="1440" w:hanging="360"/>
      </w:pPr>
      <w:rPr>
        <w:rFonts w:ascii="Wingdings" w:hAnsi="Wingdings" w:hint="default"/>
      </w:rPr>
    </w:lvl>
    <w:lvl w:ilvl="2" w:tplc="DC5655E8" w:tentative="1">
      <w:start w:val="1"/>
      <w:numFmt w:val="bullet"/>
      <w:lvlText w:val=""/>
      <w:lvlJc w:val="left"/>
      <w:pPr>
        <w:tabs>
          <w:tab w:val="num" w:pos="2160"/>
        </w:tabs>
        <w:ind w:left="2160" w:hanging="360"/>
      </w:pPr>
      <w:rPr>
        <w:rFonts w:ascii="Wingdings" w:hAnsi="Wingdings" w:hint="default"/>
      </w:rPr>
    </w:lvl>
    <w:lvl w:ilvl="3" w:tplc="32E4B58C" w:tentative="1">
      <w:start w:val="1"/>
      <w:numFmt w:val="bullet"/>
      <w:lvlText w:val=""/>
      <w:lvlJc w:val="left"/>
      <w:pPr>
        <w:tabs>
          <w:tab w:val="num" w:pos="2880"/>
        </w:tabs>
        <w:ind w:left="2880" w:hanging="360"/>
      </w:pPr>
      <w:rPr>
        <w:rFonts w:ascii="Wingdings" w:hAnsi="Wingdings" w:hint="default"/>
      </w:rPr>
    </w:lvl>
    <w:lvl w:ilvl="4" w:tplc="54329620" w:tentative="1">
      <w:start w:val="1"/>
      <w:numFmt w:val="bullet"/>
      <w:lvlText w:val=""/>
      <w:lvlJc w:val="left"/>
      <w:pPr>
        <w:tabs>
          <w:tab w:val="num" w:pos="3600"/>
        </w:tabs>
        <w:ind w:left="3600" w:hanging="360"/>
      </w:pPr>
      <w:rPr>
        <w:rFonts w:ascii="Wingdings" w:hAnsi="Wingdings" w:hint="default"/>
      </w:rPr>
    </w:lvl>
    <w:lvl w:ilvl="5" w:tplc="D30E69B0" w:tentative="1">
      <w:start w:val="1"/>
      <w:numFmt w:val="bullet"/>
      <w:lvlText w:val=""/>
      <w:lvlJc w:val="left"/>
      <w:pPr>
        <w:tabs>
          <w:tab w:val="num" w:pos="4320"/>
        </w:tabs>
        <w:ind w:left="4320" w:hanging="360"/>
      </w:pPr>
      <w:rPr>
        <w:rFonts w:ascii="Wingdings" w:hAnsi="Wingdings" w:hint="default"/>
      </w:rPr>
    </w:lvl>
    <w:lvl w:ilvl="6" w:tplc="E51E4040" w:tentative="1">
      <w:start w:val="1"/>
      <w:numFmt w:val="bullet"/>
      <w:lvlText w:val=""/>
      <w:lvlJc w:val="left"/>
      <w:pPr>
        <w:tabs>
          <w:tab w:val="num" w:pos="5040"/>
        </w:tabs>
        <w:ind w:left="5040" w:hanging="360"/>
      </w:pPr>
      <w:rPr>
        <w:rFonts w:ascii="Wingdings" w:hAnsi="Wingdings" w:hint="default"/>
      </w:rPr>
    </w:lvl>
    <w:lvl w:ilvl="7" w:tplc="63682AC2" w:tentative="1">
      <w:start w:val="1"/>
      <w:numFmt w:val="bullet"/>
      <w:lvlText w:val=""/>
      <w:lvlJc w:val="left"/>
      <w:pPr>
        <w:tabs>
          <w:tab w:val="num" w:pos="5760"/>
        </w:tabs>
        <w:ind w:left="5760" w:hanging="360"/>
      </w:pPr>
      <w:rPr>
        <w:rFonts w:ascii="Wingdings" w:hAnsi="Wingdings" w:hint="default"/>
      </w:rPr>
    </w:lvl>
    <w:lvl w:ilvl="8" w:tplc="D2825DF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C92AC4"/>
    <w:multiLevelType w:val="hybridMultilevel"/>
    <w:tmpl w:val="9A90FC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B194815"/>
    <w:multiLevelType w:val="hybridMultilevel"/>
    <w:tmpl w:val="4BCA07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17C3D7A"/>
    <w:multiLevelType w:val="hybridMultilevel"/>
    <w:tmpl w:val="7F041BC0"/>
    <w:lvl w:ilvl="0" w:tplc="E25A4C36">
      <w:start w:val="1"/>
      <w:numFmt w:val="bullet"/>
      <w:lvlText w:val=""/>
      <w:lvlJc w:val="left"/>
      <w:pPr>
        <w:tabs>
          <w:tab w:val="num" w:pos="720"/>
        </w:tabs>
        <w:ind w:left="720" w:hanging="360"/>
      </w:pPr>
      <w:rPr>
        <w:rFonts w:ascii="Symbol" w:hAnsi="Symbol" w:hint="default"/>
      </w:rPr>
    </w:lvl>
    <w:lvl w:ilvl="1" w:tplc="02DCFE42" w:tentative="1">
      <w:start w:val="1"/>
      <w:numFmt w:val="bullet"/>
      <w:lvlText w:val=""/>
      <w:lvlJc w:val="left"/>
      <w:pPr>
        <w:tabs>
          <w:tab w:val="num" w:pos="1440"/>
        </w:tabs>
        <w:ind w:left="1440" w:hanging="360"/>
      </w:pPr>
      <w:rPr>
        <w:rFonts w:ascii="Symbol" w:hAnsi="Symbol" w:hint="default"/>
      </w:rPr>
    </w:lvl>
    <w:lvl w:ilvl="2" w:tplc="EEBC6604" w:tentative="1">
      <w:start w:val="1"/>
      <w:numFmt w:val="bullet"/>
      <w:lvlText w:val=""/>
      <w:lvlJc w:val="left"/>
      <w:pPr>
        <w:tabs>
          <w:tab w:val="num" w:pos="2160"/>
        </w:tabs>
        <w:ind w:left="2160" w:hanging="360"/>
      </w:pPr>
      <w:rPr>
        <w:rFonts w:ascii="Symbol" w:hAnsi="Symbol" w:hint="default"/>
      </w:rPr>
    </w:lvl>
    <w:lvl w:ilvl="3" w:tplc="0798B288" w:tentative="1">
      <w:start w:val="1"/>
      <w:numFmt w:val="bullet"/>
      <w:lvlText w:val=""/>
      <w:lvlJc w:val="left"/>
      <w:pPr>
        <w:tabs>
          <w:tab w:val="num" w:pos="2880"/>
        </w:tabs>
        <w:ind w:left="2880" w:hanging="360"/>
      </w:pPr>
      <w:rPr>
        <w:rFonts w:ascii="Symbol" w:hAnsi="Symbol" w:hint="default"/>
      </w:rPr>
    </w:lvl>
    <w:lvl w:ilvl="4" w:tplc="BAE6AF3A" w:tentative="1">
      <w:start w:val="1"/>
      <w:numFmt w:val="bullet"/>
      <w:lvlText w:val=""/>
      <w:lvlJc w:val="left"/>
      <w:pPr>
        <w:tabs>
          <w:tab w:val="num" w:pos="3600"/>
        </w:tabs>
        <w:ind w:left="3600" w:hanging="360"/>
      </w:pPr>
      <w:rPr>
        <w:rFonts w:ascii="Symbol" w:hAnsi="Symbol" w:hint="default"/>
      </w:rPr>
    </w:lvl>
    <w:lvl w:ilvl="5" w:tplc="BA70E566" w:tentative="1">
      <w:start w:val="1"/>
      <w:numFmt w:val="bullet"/>
      <w:lvlText w:val=""/>
      <w:lvlJc w:val="left"/>
      <w:pPr>
        <w:tabs>
          <w:tab w:val="num" w:pos="4320"/>
        </w:tabs>
        <w:ind w:left="4320" w:hanging="360"/>
      </w:pPr>
      <w:rPr>
        <w:rFonts w:ascii="Symbol" w:hAnsi="Symbol" w:hint="default"/>
      </w:rPr>
    </w:lvl>
    <w:lvl w:ilvl="6" w:tplc="306C147C" w:tentative="1">
      <w:start w:val="1"/>
      <w:numFmt w:val="bullet"/>
      <w:lvlText w:val=""/>
      <w:lvlJc w:val="left"/>
      <w:pPr>
        <w:tabs>
          <w:tab w:val="num" w:pos="5040"/>
        </w:tabs>
        <w:ind w:left="5040" w:hanging="360"/>
      </w:pPr>
      <w:rPr>
        <w:rFonts w:ascii="Symbol" w:hAnsi="Symbol" w:hint="default"/>
      </w:rPr>
    </w:lvl>
    <w:lvl w:ilvl="7" w:tplc="39748240" w:tentative="1">
      <w:start w:val="1"/>
      <w:numFmt w:val="bullet"/>
      <w:lvlText w:val=""/>
      <w:lvlJc w:val="left"/>
      <w:pPr>
        <w:tabs>
          <w:tab w:val="num" w:pos="5760"/>
        </w:tabs>
        <w:ind w:left="5760" w:hanging="360"/>
      </w:pPr>
      <w:rPr>
        <w:rFonts w:ascii="Symbol" w:hAnsi="Symbol" w:hint="default"/>
      </w:rPr>
    </w:lvl>
    <w:lvl w:ilvl="8" w:tplc="566CECA8"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53400D42"/>
    <w:multiLevelType w:val="hybridMultilevel"/>
    <w:tmpl w:val="AB80D50E"/>
    <w:lvl w:ilvl="0" w:tplc="27A42A44">
      <w:start w:val="1"/>
      <w:numFmt w:val="bullet"/>
      <w:lvlText w:val=""/>
      <w:lvlJc w:val="left"/>
      <w:pPr>
        <w:tabs>
          <w:tab w:val="num" w:pos="720"/>
        </w:tabs>
        <w:ind w:left="720" w:hanging="360"/>
      </w:pPr>
      <w:rPr>
        <w:rFonts w:ascii="Symbol" w:hAnsi="Symbol" w:hint="default"/>
      </w:rPr>
    </w:lvl>
    <w:lvl w:ilvl="1" w:tplc="D4102910" w:tentative="1">
      <w:start w:val="1"/>
      <w:numFmt w:val="bullet"/>
      <w:lvlText w:val=""/>
      <w:lvlJc w:val="left"/>
      <w:pPr>
        <w:tabs>
          <w:tab w:val="num" w:pos="1440"/>
        </w:tabs>
        <w:ind w:left="1440" w:hanging="360"/>
      </w:pPr>
      <w:rPr>
        <w:rFonts w:ascii="Symbol" w:hAnsi="Symbol" w:hint="default"/>
      </w:rPr>
    </w:lvl>
    <w:lvl w:ilvl="2" w:tplc="D2BACCF4" w:tentative="1">
      <w:start w:val="1"/>
      <w:numFmt w:val="bullet"/>
      <w:lvlText w:val=""/>
      <w:lvlJc w:val="left"/>
      <w:pPr>
        <w:tabs>
          <w:tab w:val="num" w:pos="2160"/>
        </w:tabs>
        <w:ind w:left="2160" w:hanging="360"/>
      </w:pPr>
      <w:rPr>
        <w:rFonts w:ascii="Symbol" w:hAnsi="Symbol" w:hint="default"/>
      </w:rPr>
    </w:lvl>
    <w:lvl w:ilvl="3" w:tplc="61D2275A" w:tentative="1">
      <w:start w:val="1"/>
      <w:numFmt w:val="bullet"/>
      <w:lvlText w:val=""/>
      <w:lvlJc w:val="left"/>
      <w:pPr>
        <w:tabs>
          <w:tab w:val="num" w:pos="2880"/>
        </w:tabs>
        <w:ind w:left="2880" w:hanging="360"/>
      </w:pPr>
      <w:rPr>
        <w:rFonts w:ascii="Symbol" w:hAnsi="Symbol" w:hint="default"/>
      </w:rPr>
    </w:lvl>
    <w:lvl w:ilvl="4" w:tplc="321E14DA" w:tentative="1">
      <w:start w:val="1"/>
      <w:numFmt w:val="bullet"/>
      <w:lvlText w:val=""/>
      <w:lvlJc w:val="left"/>
      <w:pPr>
        <w:tabs>
          <w:tab w:val="num" w:pos="3600"/>
        </w:tabs>
        <w:ind w:left="3600" w:hanging="360"/>
      </w:pPr>
      <w:rPr>
        <w:rFonts w:ascii="Symbol" w:hAnsi="Symbol" w:hint="default"/>
      </w:rPr>
    </w:lvl>
    <w:lvl w:ilvl="5" w:tplc="40D6AAF2" w:tentative="1">
      <w:start w:val="1"/>
      <w:numFmt w:val="bullet"/>
      <w:lvlText w:val=""/>
      <w:lvlJc w:val="left"/>
      <w:pPr>
        <w:tabs>
          <w:tab w:val="num" w:pos="4320"/>
        </w:tabs>
        <w:ind w:left="4320" w:hanging="360"/>
      </w:pPr>
      <w:rPr>
        <w:rFonts w:ascii="Symbol" w:hAnsi="Symbol" w:hint="default"/>
      </w:rPr>
    </w:lvl>
    <w:lvl w:ilvl="6" w:tplc="8DB038CC" w:tentative="1">
      <w:start w:val="1"/>
      <w:numFmt w:val="bullet"/>
      <w:lvlText w:val=""/>
      <w:lvlJc w:val="left"/>
      <w:pPr>
        <w:tabs>
          <w:tab w:val="num" w:pos="5040"/>
        </w:tabs>
        <w:ind w:left="5040" w:hanging="360"/>
      </w:pPr>
      <w:rPr>
        <w:rFonts w:ascii="Symbol" w:hAnsi="Symbol" w:hint="default"/>
      </w:rPr>
    </w:lvl>
    <w:lvl w:ilvl="7" w:tplc="5DDE77B4" w:tentative="1">
      <w:start w:val="1"/>
      <w:numFmt w:val="bullet"/>
      <w:lvlText w:val=""/>
      <w:lvlJc w:val="left"/>
      <w:pPr>
        <w:tabs>
          <w:tab w:val="num" w:pos="5760"/>
        </w:tabs>
        <w:ind w:left="5760" w:hanging="360"/>
      </w:pPr>
      <w:rPr>
        <w:rFonts w:ascii="Symbol" w:hAnsi="Symbol" w:hint="default"/>
      </w:rPr>
    </w:lvl>
    <w:lvl w:ilvl="8" w:tplc="A51A79E6"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535D6C80"/>
    <w:multiLevelType w:val="hybridMultilevel"/>
    <w:tmpl w:val="520E376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565243E0"/>
    <w:multiLevelType w:val="hybridMultilevel"/>
    <w:tmpl w:val="38D8428E"/>
    <w:lvl w:ilvl="0" w:tplc="040C000B">
      <w:start w:val="1"/>
      <w:numFmt w:val="bullet"/>
      <w:lvlText w:val=""/>
      <w:lvlJc w:val="left"/>
      <w:pPr>
        <w:ind w:left="2832" w:hanging="360"/>
      </w:pPr>
      <w:rPr>
        <w:rFonts w:ascii="Wingdings" w:hAnsi="Wingdings" w:hint="default"/>
      </w:rPr>
    </w:lvl>
    <w:lvl w:ilvl="1" w:tplc="040C0003" w:tentative="1">
      <w:start w:val="1"/>
      <w:numFmt w:val="bullet"/>
      <w:lvlText w:val="o"/>
      <w:lvlJc w:val="left"/>
      <w:pPr>
        <w:ind w:left="3552" w:hanging="360"/>
      </w:pPr>
      <w:rPr>
        <w:rFonts w:ascii="Courier New" w:hAnsi="Courier New" w:cs="Courier New" w:hint="default"/>
      </w:rPr>
    </w:lvl>
    <w:lvl w:ilvl="2" w:tplc="040C0005" w:tentative="1">
      <w:start w:val="1"/>
      <w:numFmt w:val="bullet"/>
      <w:lvlText w:val=""/>
      <w:lvlJc w:val="left"/>
      <w:pPr>
        <w:ind w:left="4272" w:hanging="360"/>
      </w:pPr>
      <w:rPr>
        <w:rFonts w:ascii="Wingdings" w:hAnsi="Wingdings" w:hint="default"/>
      </w:rPr>
    </w:lvl>
    <w:lvl w:ilvl="3" w:tplc="040C0001" w:tentative="1">
      <w:start w:val="1"/>
      <w:numFmt w:val="bullet"/>
      <w:lvlText w:val=""/>
      <w:lvlJc w:val="left"/>
      <w:pPr>
        <w:ind w:left="4992" w:hanging="360"/>
      </w:pPr>
      <w:rPr>
        <w:rFonts w:ascii="Symbol" w:hAnsi="Symbol" w:hint="default"/>
      </w:rPr>
    </w:lvl>
    <w:lvl w:ilvl="4" w:tplc="040C0003" w:tentative="1">
      <w:start w:val="1"/>
      <w:numFmt w:val="bullet"/>
      <w:lvlText w:val="o"/>
      <w:lvlJc w:val="left"/>
      <w:pPr>
        <w:ind w:left="5712" w:hanging="360"/>
      </w:pPr>
      <w:rPr>
        <w:rFonts w:ascii="Courier New" w:hAnsi="Courier New" w:cs="Courier New" w:hint="default"/>
      </w:rPr>
    </w:lvl>
    <w:lvl w:ilvl="5" w:tplc="040C0005" w:tentative="1">
      <w:start w:val="1"/>
      <w:numFmt w:val="bullet"/>
      <w:lvlText w:val=""/>
      <w:lvlJc w:val="left"/>
      <w:pPr>
        <w:ind w:left="6432" w:hanging="360"/>
      </w:pPr>
      <w:rPr>
        <w:rFonts w:ascii="Wingdings" w:hAnsi="Wingdings" w:hint="default"/>
      </w:rPr>
    </w:lvl>
    <w:lvl w:ilvl="6" w:tplc="040C0001" w:tentative="1">
      <w:start w:val="1"/>
      <w:numFmt w:val="bullet"/>
      <w:lvlText w:val=""/>
      <w:lvlJc w:val="left"/>
      <w:pPr>
        <w:ind w:left="7152" w:hanging="360"/>
      </w:pPr>
      <w:rPr>
        <w:rFonts w:ascii="Symbol" w:hAnsi="Symbol" w:hint="default"/>
      </w:rPr>
    </w:lvl>
    <w:lvl w:ilvl="7" w:tplc="040C0003" w:tentative="1">
      <w:start w:val="1"/>
      <w:numFmt w:val="bullet"/>
      <w:lvlText w:val="o"/>
      <w:lvlJc w:val="left"/>
      <w:pPr>
        <w:ind w:left="7872" w:hanging="360"/>
      </w:pPr>
      <w:rPr>
        <w:rFonts w:ascii="Courier New" w:hAnsi="Courier New" w:cs="Courier New" w:hint="default"/>
      </w:rPr>
    </w:lvl>
    <w:lvl w:ilvl="8" w:tplc="040C0005" w:tentative="1">
      <w:start w:val="1"/>
      <w:numFmt w:val="bullet"/>
      <w:lvlText w:val=""/>
      <w:lvlJc w:val="left"/>
      <w:pPr>
        <w:ind w:left="8592" w:hanging="360"/>
      </w:pPr>
      <w:rPr>
        <w:rFonts w:ascii="Wingdings" w:hAnsi="Wingdings" w:hint="default"/>
      </w:rPr>
    </w:lvl>
  </w:abstractNum>
  <w:abstractNum w:abstractNumId="16" w15:restartNumberingAfterBreak="0">
    <w:nsid w:val="58C07CB1"/>
    <w:multiLevelType w:val="hybridMultilevel"/>
    <w:tmpl w:val="B9743984"/>
    <w:lvl w:ilvl="0" w:tplc="CD9C9456">
      <w:numFmt w:val="bullet"/>
      <w:lvlText w:val="-"/>
      <w:lvlJc w:val="left"/>
      <w:pPr>
        <w:ind w:left="360" w:hanging="360"/>
      </w:pPr>
      <w:rPr>
        <w:rFonts w:ascii="Calibri" w:eastAsia="Times New Roman" w:hAnsi="Calibri" w:cs="Times New Roman" w:hint="default"/>
        <w:color w:val="auto"/>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7" w15:restartNumberingAfterBreak="0">
    <w:nsid w:val="65C6215F"/>
    <w:multiLevelType w:val="hybridMultilevel"/>
    <w:tmpl w:val="FD56715A"/>
    <w:lvl w:ilvl="0" w:tplc="151E61A2">
      <w:start w:val="1"/>
      <w:numFmt w:val="bullet"/>
      <w:lvlText w:val=""/>
      <w:lvlJc w:val="left"/>
      <w:pPr>
        <w:tabs>
          <w:tab w:val="num" w:pos="720"/>
        </w:tabs>
        <w:ind w:left="720" w:hanging="360"/>
      </w:pPr>
      <w:rPr>
        <w:rFonts w:ascii="Wingdings" w:hAnsi="Wingdings" w:hint="default"/>
      </w:rPr>
    </w:lvl>
    <w:lvl w:ilvl="1" w:tplc="F3F6EE34" w:tentative="1">
      <w:start w:val="1"/>
      <w:numFmt w:val="bullet"/>
      <w:lvlText w:val=""/>
      <w:lvlJc w:val="left"/>
      <w:pPr>
        <w:tabs>
          <w:tab w:val="num" w:pos="1440"/>
        </w:tabs>
        <w:ind w:left="1440" w:hanging="360"/>
      </w:pPr>
      <w:rPr>
        <w:rFonts w:ascii="Wingdings" w:hAnsi="Wingdings" w:hint="default"/>
      </w:rPr>
    </w:lvl>
    <w:lvl w:ilvl="2" w:tplc="EBEA2F22" w:tentative="1">
      <w:start w:val="1"/>
      <w:numFmt w:val="bullet"/>
      <w:lvlText w:val=""/>
      <w:lvlJc w:val="left"/>
      <w:pPr>
        <w:tabs>
          <w:tab w:val="num" w:pos="2160"/>
        </w:tabs>
        <w:ind w:left="2160" w:hanging="360"/>
      </w:pPr>
      <w:rPr>
        <w:rFonts w:ascii="Wingdings" w:hAnsi="Wingdings" w:hint="default"/>
      </w:rPr>
    </w:lvl>
    <w:lvl w:ilvl="3" w:tplc="9DA8BAEA" w:tentative="1">
      <w:start w:val="1"/>
      <w:numFmt w:val="bullet"/>
      <w:lvlText w:val=""/>
      <w:lvlJc w:val="left"/>
      <w:pPr>
        <w:tabs>
          <w:tab w:val="num" w:pos="2880"/>
        </w:tabs>
        <w:ind w:left="2880" w:hanging="360"/>
      </w:pPr>
      <w:rPr>
        <w:rFonts w:ascii="Wingdings" w:hAnsi="Wingdings" w:hint="default"/>
      </w:rPr>
    </w:lvl>
    <w:lvl w:ilvl="4" w:tplc="1812BE26" w:tentative="1">
      <w:start w:val="1"/>
      <w:numFmt w:val="bullet"/>
      <w:lvlText w:val=""/>
      <w:lvlJc w:val="left"/>
      <w:pPr>
        <w:tabs>
          <w:tab w:val="num" w:pos="3600"/>
        </w:tabs>
        <w:ind w:left="3600" w:hanging="360"/>
      </w:pPr>
      <w:rPr>
        <w:rFonts w:ascii="Wingdings" w:hAnsi="Wingdings" w:hint="default"/>
      </w:rPr>
    </w:lvl>
    <w:lvl w:ilvl="5" w:tplc="59849E72" w:tentative="1">
      <w:start w:val="1"/>
      <w:numFmt w:val="bullet"/>
      <w:lvlText w:val=""/>
      <w:lvlJc w:val="left"/>
      <w:pPr>
        <w:tabs>
          <w:tab w:val="num" w:pos="4320"/>
        </w:tabs>
        <w:ind w:left="4320" w:hanging="360"/>
      </w:pPr>
      <w:rPr>
        <w:rFonts w:ascii="Wingdings" w:hAnsi="Wingdings" w:hint="default"/>
      </w:rPr>
    </w:lvl>
    <w:lvl w:ilvl="6" w:tplc="02A261C8" w:tentative="1">
      <w:start w:val="1"/>
      <w:numFmt w:val="bullet"/>
      <w:lvlText w:val=""/>
      <w:lvlJc w:val="left"/>
      <w:pPr>
        <w:tabs>
          <w:tab w:val="num" w:pos="5040"/>
        </w:tabs>
        <w:ind w:left="5040" w:hanging="360"/>
      </w:pPr>
      <w:rPr>
        <w:rFonts w:ascii="Wingdings" w:hAnsi="Wingdings" w:hint="default"/>
      </w:rPr>
    </w:lvl>
    <w:lvl w:ilvl="7" w:tplc="89AC2DA4" w:tentative="1">
      <w:start w:val="1"/>
      <w:numFmt w:val="bullet"/>
      <w:lvlText w:val=""/>
      <w:lvlJc w:val="left"/>
      <w:pPr>
        <w:tabs>
          <w:tab w:val="num" w:pos="5760"/>
        </w:tabs>
        <w:ind w:left="5760" w:hanging="360"/>
      </w:pPr>
      <w:rPr>
        <w:rFonts w:ascii="Wingdings" w:hAnsi="Wingdings" w:hint="default"/>
      </w:rPr>
    </w:lvl>
    <w:lvl w:ilvl="8" w:tplc="6706E8D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E92721"/>
    <w:multiLevelType w:val="hybridMultilevel"/>
    <w:tmpl w:val="609A7F74"/>
    <w:lvl w:ilvl="0" w:tplc="7E145FB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5E77285"/>
    <w:multiLevelType w:val="hybridMultilevel"/>
    <w:tmpl w:val="8116C9F2"/>
    <w:lvl w:ilvl="0" w:tplc="CD9C9456">
      <w:numFmt w:val="bullet"/>
      <w:lvlText w:val="-"/>
      <w:lvlJc w:val="left"/>
      <w:pPr>
        <w:ind w:left="720" w:hanging="360"/>
      </w:pPr>
      <w:rPr>
        <w:rFonts w:ascii="Calibri" w:eastAsia="Times New Roman" w:hAnsi="Calibri" w:cs="Times New Roman"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77205767"/>
    <w:multiLevelType w:val="hybridMultilevel"/>
    <w:tmpl w:val="17824752"/>
    <w:lvl w:ilvl="0" w:tplc="61A4296E">
      <w:start w:val="1"/>
      <w:numFmt w:val="bullet"/>
      <w:lvlText w:val=""/>
      <w:lvlJc w:val="left"/>
      <w:pPr>
        <w:tabs>
          <w:tab w:val="num" w:pos="720"/>
        </w:tabs>
        <w:ind w:left="720" w:hanging="360"/>
      </w:pPr>
      <w:rPr>
        <w:rFonts w:ascii="Wingdings" w:hAnsi="Wingdings" w:hint="default"/>
      </w:rPr>
    </w:lvl>
    <w:lvl w:ilvl="1" w:tplc="B2086B88" w:tentative="1">
      <w:start w:val="1"/>
      <w:numFmt w:val="bullet"/>
      <w:lvlText w:val=""/>
      <w:lvlJc w:val="left"/>
      <w:pPr>
        <w:tabs>
          <w:tab w:val="num" w:pos="1440"/>
        </w:tabs>
        <w:ind w:left="1440" w:hanging="360"/>
      </w:pPr>
      <w:rPr>
        <w:rFonts w:ascii="Wingdings" w:hAnsi="Wingdings" w:hint="default"/>
      </w:rPr>
    </w:lvl>
    <w:lvl w:ilvl="2" w:tplc="C21E6B24" w:tentative="1">
      <w:start w:val="1"/>
      <w:numFmt w:val="bullet"/>
      <w:lvlText w:val=""/>
      <w:lvlJc w:val="left"/>
      <w:pPr>
        <w:tabs>
          <w:tab w:val="num" w:pos="2160"/>
        </w:tabs>
        <w:ind w:left="2160" w:hanging="360"/>
      </w:pPr>
      <w:rPr>
        <w:rFonts w:ascii="Wingdings" w:hAnsi="Wingdings" w:hint="default"/>
      </w:rPr>
    </w:lvl>
    <w:lvl w:ilvl="3" w:tplc="DFFEBB56" w:tentative="1">
      <w:start w:val="1"/>
      <w:numFmt w:val="bullet"/>
      <w:lvlText w:val=""/>
      <w:lvlJc w:val="left"/>
      <w:pPr>
        <w:tabs>
          <w:tab w:val="num" w:pos="2880"/>
        </w:tabs>
        <w:ind w:left="2880" w:hanging="360"/>
      </w:pPr>
      <w:rPr>
        <w:rFonts w:ascii="Wingdings" w:hAnsi="Wingdings" w:hint="default"/>
      </w:rPr>
    </w:lvl>
    <w:lvl w:ilvl="4" w:tplc="4BB83834" w:tentative="1">
      <w:start w:val="1"/>
      <w:numFmt w:val="bullet"/>
      <w:lvlText w:val=""/>
      <w:lvlJc w:val="left"/>
      <w:pPr>
        <w:tabs>
          <w:tab w:val="num" w:pos="3600"/>
        </w:tabs>
        <w:ind w:left="3600" w:hanging="360"/>
      </w:pPr>
      <w:rPr>
        <w:rFonts w:ascii="Wingdings" w:hAnsi="Wingdings" w:hint="default"/>
      </w:rPr>
    </w:lvl>
    <w:lvl w:ilvl="5" w:tplc="A90CD7C2" w:tentative="1">
      <w:start w:val="1"/>
      <w:numFmt w:val="bullet"/>
      <w:lvlText w:val=""/>
      <w:lvlJc w:val="left"/>
      <w:pPr>
        <w:tabs>
          <w:tab w:val="num" w:pos="4320"/>
        </w:tabs>
        <w:ind w:left="4320" w:hanging="360"/>
      </w:pPr>
      <w:rPr>
        <w:rFonts w:ascii="Wingdings" w:hAnsi="Wingdings" w:hint="default"/>
      </w:rPr>
    </w:lvl>
    <w:lvl w:ilvl="6" w:tplc="B518EBAC" w:tentative="1">
      <w:start w:val="1"/>
      <w:numFmt w:val="bullet"/>
      <w:lvlText w:val=""/>
      <w:lvlJc w:val="left"/>
      <w:pPr>
        <w:tabs>
          <w:tab w:val="num" w:pos="5040"/>
        </w:tabs>
        <w:ind w:left="5040" w:hanging="360"/>
      </w:pPr>
      <w:rPr>
        <w:rFonts w:ascii="Wingdings" w:hAnsi="Wingdings" w:hint="default"/>
      </w:rPr>
    </w:lvl>
    <w:lvl w:ilvl="7" w:tplc="CF8EFBA4" w:tentative="1">
      <w:start w:val="1"/>
      <w:numFmt w:val="bullet"/>
      <w:lvlText w:val=""/>
      <w:lvlJc w:val="left"/>
      <w:pPr>
        <w:tabs>
          <w:tab w:val="num" w:pos="5760"/>
        </w:tabs>
        <w:ind w:left="5760" w:hanging="360"/>
      </w:pPr>
      <w:rPr>
        <w:rFonts w:ascii="Wingdings" w:hAnsi="Wingdings" w:hint="default"/>
      </w:rPr>
    </w:lvl>
    <w:lvl w:ilvl="8" w:tplc="6260827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EC0ACF"/>
    <w:multiLevelType w:val="hybridMultilevel"/>
    <w:tmpl w:val="C2F238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45838892">
    <w:abstractNumId w:val="8"/>
  </w:num>
  <w:num w:numId="2" w16cid:durableId="421146140">
    <w:abstractNumId w:val="18"/>
  </w:num>
  <w:num w:numId="3" w16cid:durableId="705446189">
    <w:abstractNumId w:val="1"/>
  </w:num>
  <w:num w:numId="4" w16cid:durableId="919022314">
    <w:abstractNumId w:val="16"/>
  </w:num>
  <w:num w:numId="5" w16cid:durableId="498037933">
    <w:abstractNumId w:val="19"/>
  </w:num>
  <w:num w:numId="6" w16cid:durableId="483862315">
    <w:abstractNumId w:val="14"/>
  </w:num>
  <w:num w:numId="7" w16cid:durableId="584611707">
    <w:abstractNumId w:val="9"/>
  </w:num>
  <w:num w:numId="8" w16cid:durableId="1391731290">
    <w:abstractNumId w:val="6"/>
  </w:num>
  <w:num w:numId="9" w16cid:durableId="609241458">
    <w:abstractNumId w:val="3"/>
  </w:num>
  <w:num w:numId="10" w16cid:durableId="1513567197">
    <w:abstractNumId w:val="0"/>
  </w:num>
  <w:num w:numId="11" w16cid:durableId="1754088101">
    <w:abstractNumId w:val="21"/>
  </w:num>
  <w:num w:numId="12" w16cid:durableId="1196039474">
    <w:abstractNumId w:val="20"/>
  </w:num>
  <w:num w:numId="13" w16cid:durableId="1074428015">
    <w:abstractNumId w:val="17"/>
  </w:num>
  <w:num w:numId="14" w16cid:durableId="712998771">
    <w:abstractNumId w:val="7"/>
  </w:num>
  <w:num w:numId="15" w16cid:durableId="1670668418">
    <w:abstractNumId w:val="2"/>
  </w:num>
  <w:num w:numId="16" w16cid:durableId="1164054660">
    <w:abstractNumId w:val="11"/>
  </w:num>
  <w:num w:numId="17" w16cid:durableId="990524982">
    <w:abstractNumId w:val="5"/>
  </w:num>
  <w:num w:numId="18" w16cid:durableId="125244664">
    <w:abstractNumId w:val="13"/>
  </w:num>
  <w:num w:numId="19" w16cid:durableId="628053865">
    <w:abstractNumId w:val="12"/>
  </w:num>
  <w:num w:numId="20" w16cid:durableId="481775633">
    <w:abstractNumId w:val="4"/>
  </w:num>
  <w:num w:numId="21" w16cid:durableId="1030257863">
    <w:abstractNumId w:val="10"/>
  </w:num>
  <w:num w:numId="22" w16cid:durableId="1555849848">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7AA"/>
    <w:rsid w:val="00045DB0"/>
    <w:rsid w:val="00051D70"/>
    <w:rsid w:val="00052411"/>
    <w:rsid w:val="00057F0E"/>
    <w:rsid w:val="00061580"/>
    <w:rsid w:val="000625D3"/>
    <w:rsid w:val="00062708"/>
    <w:rsid w:val="00063EAE"/>
    <w:rsid w:val="00070EC3"/>
    <w:rsid w:val="0007270A"/>
    <w:rsid w:val="000860DE"/>
    <w:rsid w:val="00092F15"/>
    <w:rsid w:val="000930A8"/>
    <w:rsid w:val="000938B5"/>
    <w:rsid w:val="000A4150"/>
    <w:rsid w:val="000A4CED"/>
    <w:rsid w:val="000B5E01"/>
    <w:rsid w:val="000B67F7"/>
    <w:rsid w:val="000D09FC"/>
    <w:rsid w:val="000D4058"/>
    <w:rsid w:val="000D50F1"/>
    <w:rsid w:val="000D5469"/>
    <w:rsid w:val="000E56D4"/>
    <w:rsid w:val="000F5119"/>
    <w:rsid w:val="00104BD1"/>
    <w:rsid w:val="00105918"/>
    <w:rsid w:val="00111E91"/>
    <w:rsid w:val="0011447A"/>
    <w:rsid w:val="00123D26"/>
    <w:rsid w:val="00127B66"/>
    <w:rsid w:val="0015281C"/>
    <w:rsid w:val="00165737"/>
    <w:rsid w:val="001675F7"/>
    <w:rsid w:val="00172D76"/>
    <w:rsid w:val="0018141D"/>
    <w:rsid w:val="001862D7"/>
    <w:rsid w:val="00186B1D"/>
    <w:rsid w:val="00192A2B"/>
    <w:rsid w:val="0019358A"/>
    <w:rsid w:val="00194782"/>
    <w:rsid w:val="001A1F54"/>
    <w:rsid w:val="001A2B22"/>
    <w:rsid w:val="001A3B20"/>
    <w:rsid w:val="001A5661"/>
    <w:rsid w:val="001A7BDF"/>
    <w:rsid w:val="001B1E01"/>
    <w:rsid w:val="001B2382"/>
    <w:rsid w:val="001B74C8"/>
    <w:rsid w:val="001D0A2E"/>
    <w:rsid w:val="001D1251"/>
    <w:rsid w:val="001D26E4"/>
    <w:rsid w:val="001D5D95"/>
    <w:rsid w:val="001E11EE"/>
    <w:rsid w:val="001E2919"/>
    <w:rsid w:val="0020027D"/>
    <w:rsid w:val="002021E1"/>
    <w:rsid w:val="00202A21"/>
    <w:rsid w:val="00204981"/>
    <w:rsid w:val="00211982"/>
    <w:rsid w:val="00211D65"/>
    <w:rsid w:val="00215C5C"/>
    <w:rsid w:val="00221A33"/>
    <w:rsid w:val="002242ED"/>
    <w:rsid w:val="00227F06"/>
    <w:rsid w:val="002323F5"/>
    <w:rsid w:val="002370AE"/>
    <w:rsid w:val="00241D06"/>
    <w:rsid w:val="002553B9"/>
    <w:rsid w:val="002562F2"/>
    <w:rsid w:val="0026434B"/>
    <w:rsid w:val="00266BC2"/>
    <w:rsid w:val="00276E78"/>
    <w:rsid w:val="002810CE"/>
    <w:rsid w:val="00287712"/>
    <w:rsid w:val="002A1840"/>
    <w:rsid w:val="002A272B"/>
    <w:rsid w:val="002B0836"/>
    <w:rsid w:val="002D2855"/>
    <w:rsid w:val="002D7362"/>
    <w:rsid w:val="002F31AB"/>
    <w:rsid w:val="002F5E59"/>
    <w:rsid w:val="003035D3"/>
    <w:rsid w:val="00310E3F"/>
    <w:rsid w:val="00313F25"/>
    <w:rsid w:val="00326DA5"/>
    <w:rsid w:val="00327BDD"/>
    <w:rsid w:val="0033491D"/>
    <w:rsid w:val="003350ED"/>
    <w:rsid w:val="00346181"/>
    <w:rsid w:val="00357A71"/>
    <w:rsid w:val="003625B1"/>
    <w:rsid w:val="00362B57"/>
    <w:rsid w:val="0036375E"/>
    <w:rsid w:val="00364E97"/>
    <w:rsid w:val="003674C7"/>
    <w:rsid w:val="00370409"/>
    <w:rsid w:val="00376501"/>
    <w:rsid w:val="003843D1"/>
    <w:rsid w:val="00385BFE"/>
    <w:rsid w:val="003923F0"/>
    <w:rsid w:val="00394E9B"/>
    <w:rsid w:val="003A3A9A"/>
    <w:rsid w:val="003A423C"/>
    <w:rsid w:val="003B2DAC"/>
    <w:rsid w:val="003B3C69"/>
    <w:rsid w:val="003B6BC9"/>
    <w:rsid w:val="003B7967"/>
    <w:rsid w:val="003C2353"/>
    <w:rsid w:val="003D01B8"/>
    <w:rsid w:val="003D215F"/>
    <w:rsid w:val="003D2A22"/>
    <w:rsid w:val="003D45DC"/>
    <w:rsid w:val="003D4826"/>
    <w:rsid w:val="003D5C35"/>
    <w:rsid w:val="003D660D"/>
    <w:rsid w:val="003D70D6"/>
    <w:rsid w:val="003E5C4D"/>
    <w:rsid w:val="003F0AD8"/>
    <w:rsid w:val="003F271F"/>
    <w:rsid w:val="00401F79"/>
    <w:rsid w:val="004023A6"/>
    <w:rsid w:val="00405BAB"/>
    <w:rsid w:val="00407379"/>
    <w:rsid w:val="00410848"/>
    <w:rsid w:val="004130A1"/>
    <w:rsid w:val="00417510"/>
    <w:rsid w:val="00434F9B"/>
    <w:rsid w:val="00436F95"/>
    <w:rsid w:val="004378BF"/>
    <w:rsid w:val="004515D8"/>
    <w:rsid w:val="00454C25"/>
    <w:rsid w:val="00463F93"/>
    <w:rsid w:val="00470FC3"/>
    <w:rsid w:val="00471F75"/>
    <w:rsid w:val="004851C5"/>
    <w:rsid w:val="004852F9"/>
    <w:rsid w:val="004865B5"/>
    <w:rsid w:val="004873C1"/>
    <w:rsid w:val="004876A4"/>
    <w:rsid w:val="00493E56"/>
    <w:rsid w:val="004A67D1"/>
    <w:rsid w:val="004B08CB"/>
    <w:rsid w:val="004B32A3"/>
    <w:rsid w:val="004B484D"/>
    <w:rsid w:val="004D27EF"/>
    <w:rsid w:val="004D3561"/>
    <w:rsid w:val="004D5783"/>
    <w:rsid w:val="004E153F"/>
    <w:rsid w:val="004F0A92"/>
    <w:rsid w:val="004F6F43"/>
    <w:rsid w:val="004F7422"/>
    <w:rsid w:val="00500DBD"/>
    <w:rsid w:val="005109F6"/>
    <w:rsid w:val="005144E4"/>
    <w:rsid w:val="00525EEE"/>
    <w:rsid w:val="005303A8"/>
    <w:rsid w:val="00536AE5"/>
    <w:rsid w:val="00545431"/>
    <w:rsid w:val="005545D9"/>
    <w:rsid w:val="00555EC4"/>
    <w:rsid w:val="0055680F"/>
    <w:rsid w:val="0055684B"/>
    <w:rsid w:val="005671F4"/>
    <w:rsid w:val="00581584"/>
    <w:rsid w:val="00587E28"/>
    <w:rsid w:val="005B3A5D"/>
    <w:rsid w:val="005B4EFC"/>
    <w:rsid w:val="005C452E"/>
    <w:rsid w:val="005C4A8D"/>
    <w:rsid w:val="005D1042"/>
    <w:rsid w:val="005F0D24"/>
    <w:rsid w:val="00606F3C"/>
    <w:rsid w:val="00617893"/>
    <w:rsid w:val="0062459A"/>
    <w:rsid w:val="006304B7"/>
    <w:rsid w:val="00631A29"/>
    <w:rsid w:val="006321CF"/>
    <w:rsid w:val="006343E9"/>
    <w:rsid w:val="006409BF"/>
    <w:rsid w:val="006417A0"/>
    <w:rsid w:val="00646603"/>
    <w:rsid w:val="0065014E"/>
    <w:rsid w:val="0065022E"/>
    <w:rsid w:val="006575DB"/>
    <w:rsid w:val="00662307"/>
    <w:rsid w:val="00665530"/>
    <w:rsid w:val="006742B0"/>
    <w:rsid w:val="00675256"/>
    <w:rsid w:val="006851A6"/>
    <w:rsid w:val="006879C8"/>
    <w:rsid w:val="00691138"/>
    <w:rsid w:val="00692D79"/>
    <w:rsid w:val="00695F8C"/>
    <w:rsid w:val="0069642D"/>
    <w:rsid w:val="006A37A1"/>
    <w:rsid w:val="006B1F01"/>
    <w:rsid w:val="006B49A9"/>
    <w:rsid w:val="006C5BAD"/>
    <w:rsid w:val="006C7550"/>
    <w:rsid w:val="006D6EE6"/>
    <w:rsid w:val="006E4695"/>
    <w:rsid w:val="006F3308"/>
    <w:rsid w:val="007025D8"/>
    <w:rsid w:val="00703284"/>
    <w:rsid w:val="00703A48"/>
    <w:rsid w:val="0070688E"/>
    <w:rsid w:val="007230AC"/>
    <w:rsid w:val="00723D43"/>
    <w:rsid w:val="0073638A"/>
    <w:rsid w:val="00741941"/>
    <w:rsid w:val="00743320"/>
    <w:rsid w:val="00745F35"/>
    <w:rsid w:val="007634A2"/>
    <w:rsid w:val="00775521"/>
    <w:rsid w:val="00777965"/>
    <w:rsid w:val="00781702"/>
    <w:rsid w:val="00790B09"/>
    <w:rsid w:val="007A3E7C"/>
    <w:rsid w:val="007B2747"/>
    <w:rsid w:val="007C331A"/>
    <w:rsid w:val="007C73C2"/>
    <w:rsid w:val="007E7AE9"/>
    <w:rsid w:val="007F4AC9"/>
    <w:rsid w:val="00804BB1"/>
    <w:rsid w:val="008132D9"/>
    <w:rsid w:val="00827207"/>
    <w:rsid w:val="00840591"/>
    <w:rsid w:val="0084165F"/>
    <w:rsid w:val="008447F4"/>
    <w:rsid w:val="008535C0"/>
    <w:rsid w:val="008704D0"/>
    <w:rsid w:val="008870A1"/>
    <w:rsid w:val="008A1711"/>
    <w:rsid w:val="008A5CC8"/>
    <w:rsid w:val="008B2E41"/>
    <w:rsid w:val="008B66C3"/>
    <w:rsid w:val="008C2644"/>
    <w:rsid w:val="008D1939"/>
    <w:rsid w:val="008D4C76"/>
    <w:rsid w:val="008E2160"/>
    <w:rsid w:val="009069A7"/>
    <w:rsid w:val="0091237B"/>
    <w:rsid w:val="00912CB5"/>
    <w:rsid w:val="00916D1B"/>
    <w:rsid w:val="00930C88"/>
    <w:rsid w:val="00943383"/>
    <w:rsid w:val="00953723"/>
    <w:rsid w:val="00957F74"/>
    <w:rsid w:val="00960E9D"/>
    <w:rsid w:val="009620FB"/>
    <w:rsid w:val="00962D8E"/>
    <w:rsid w:val="0096465A"/>
    <w:rsid w:val="00971644"/>
    <w:rsid w:val="00971F0C"/>
    <w:rsid w:val="009737FD"/>
    <w:rsid w:val="009848E1"/>
    <w:rsid w:val="00991D67"/>
    <w:rsid w:val="009B451B"/>
    <w:rsid w:val="009B7C3C"/>
    <w:rsid w:val="009C77AA"/>
    <w:rsid w:val="009D240C"/>
    <w:rsid w:val="009D63FA"/>
    <w:rsid w:val="009D6B65"/>
    <w:rsid w:val="009E05BE"/>
    <w:rsid w:val="009E29F9"/>
    <w:rsid w:val="009E4523"/>
    <w:rsid w:val="009E5DBB"/>
    <w:rsid w:val="009E6259"/>
    <w:rsid w:val="009E742B"/>
    <w:rsid w:val="009F48C4"/>
    <w:rsid w:val="00A118F7"/>
    <w:rsid w:val="00A15ECE"/>
    <w:rsid w:val="00A24250"/>
    <w:rsid w:val="00A24BB7"/>
    <w:rsid w:val="00A3406D"/>
    <w:rsid w:val="00A377DA"/>
    <w:rsid w:val="00A44A2B"/>
    <w:rsid w:val="00A6269A"/>
    <w:rsid w:val="00A71DE9"/>
    <w:rsid w:val="00A73DC8"/>
    <w:rsid w:val="00A83053"/>
    <w:rsid w:val="00A910AC"/>
    <w:rsid w:val="00AB15AB"/>
    <w:rsid w:val="00AC3DAB"/>
    <w:rsid w:val="00AD2A31"/>
    <w:rsid w:val="00AD2C80"/>
    <w:rsid w:val="00AD3EB6"/>
    <w:rsid w:val="00AD7E6F"/>
    <w:rsid w:val="00AE3C4E"/>
    <w:rsid w:val="00AE4A01"/>
    <w:rsid w:val="00AE64E4"/>
    <w:rsid w:val="00AF10DE"/>
    <w:rsid w:val="00AF3452"/>
    <w:rsid w:val="00AF3D34"/>
    <w:rsid w:val="00AF5A8B"/>
    <w:rsid w:val="00AF6440"/>
    <w:rsid w:val="00B018D0"/>
    <w:rsid w:val="00B029D0"/>
    <w:rsid w:val="00B0725C"/>
    <w:rsid w:val="00B22005"/>
    <w:rsid w:val="00B247C2"/>
    <w:rsid w:val="00B2619F"/>
    <w:rsid w:val="00B30C4D"/>
    <w:rsid w:val="00B3295B"/>
    <w:rsid w:val="00B344E3"/>
    <w:rsid w:val="00B40319"/>
    <w:rsid w:val="00B504B3"/>
    <w:rsid w:val="00B56F51"/>
    <w:rsid w:val="00B67E92"/>
    <w:rsid w:val="00B80C3A"/>
    <w:rsid w:val="00B82C38"/>
    <w:rsid w:val="00B8522A"/>
    <w:rsid w:val="00B85CBE"/>
    <w:rsid w:val="00B96434"/>
    <w:rsid w:val="00BA1DC6"/>
    <w:rsid w:val="00BA5988"/>
    <w:rsid w:val="00BC23A2"/>
    <w:rsid w:val="00BC7E43"/>
    <w:rsid w:val="00BD177C"/>
    <w:rsid w:val="00BD4E85"/>
    <w:rsid w:val="00BE1051"/>
    <w:rsid w:val="00BE2455"/>
    <w:rsid w:val="00BE5DD4"/>
    <w:rsid w:val="00BF3B00"/>
    <w:rsid w:val="00C00AAF"/>
    <w:rsid w:val="00C02563"/>
    <w:rsid w:val="00C059FA"/>
    <w:rsid w:val="00C17983"/>
    <w:rsid w:val="00C3427E"/>
    <w:rsid w:val="00C34DB3"/>
    <w:rsid w:val="00C378F9"/>
    <w:rsid w:val="00C57FBE"/>
    <w:rsid w:val="00C61E98"/>
    <w:rsid w:val="00C66B60"/>
    <w:rsid w:val="00C74B0F"/>
    <w:rsid w:val="00C751F2"/>
    <w:rsid w:val="00C800D0"/>
    <w:rsid w:val="00C84213"/>
    <w:rsid w:val="00C84B82"/>
    <w:rsid w:val="00C85B8F"/>
    <w:rsid w:val="00C87D27"/>
    <w:rsid w:val="00C87DD1"/>
    <w:rsid w:val="00C91A72"/>
    <w:rsid w:val="00C9321E"/>
    <w:rsid w:val="00CA0F3D"/>
    <w:rsid w:val="00CA38D9"/>
    <w:rsid w:val="00CB009E"/>
    <w:rsid w:val="00CC291E"/>
    <w:rsid w:val="00CC34D8"/>
    <w:rsid w:val="00CC3B7A"/>
    <w:rsid w:val="00CC7FE7"/>
    <w:rsid w:val="00CD2915"/>
    <w:rsid w:val="00CE3C5E"/>
    <w:rsid w:val="00CE45A6"/>
    <w:rsid w:val="00CE7587"/>
    <w:rsid w:val="00CF2A63"/>
    <w:rsid w:val="00D029C4"/>
    <w:rsid w:val="00D079CB"/>
    <w:rsid w:val="00D143A6"/>
    <w:rsid w:val="00D16E4C"/>
    <w:rsid w:val="00D35204"/>
    <w:rsid w:val="00D67B49"/>
    <w:rsid w:val="00D71F98"/>
    <w:rsid w:val="00D74AB5"/>
    <w:rsid w:val="00D85409"/>
    <w:rsid w:val="00D85B71"/>
    <w:rsid w:val="00D87A64"/>
    <w:rsid w:val="00D941D4"/>
    <w:rsid w:val="00DB51C2"/>
    <w:rsid w:val="00DC2E87"/>
    <w:rsid w:val="00DC395C"/>
    <w:rsid w:val="00DC4683"/>
    <w:rsid w:val="00DC4EE6"/>
    <w:rsid w:val="00DD6173"/>
    <w:rsid w:val="00DE4C9B"/>
    <w:rsid w:val="00DF2F23"/>
    <w:rsid w:val="00E0196F"/>
    <w:rsid w:val="00E01FB0"/>
    <w:rsid w:val="00E1133D"/>
    <w:rsid w:val="00E16BDB"/>
    <w:rsid w:val="00E203C6"/>
    <w:rsid w:val="00E2230B"/>
    <w:rsid w:val="00E26E91"/>
    <w:rsid w:val="00E36F0E"/>
    <w:rsid w:val="00E4550F"/>
    <w:rsid w:val="00E540DC"/>
    <w:rsid w:val="00E54E56"/>
    <w:rsid w:val="00E57084"/>
    <w:rsid w:val="00E6433E"/>
    <w:rsid w:val="00E7456B"/>
    <w:rsid w:val="00E757D5"/>
    <w:rsid w:val="00E80A1F"/>
    <w:rsid w:val="00E913B7"/>
    <w:rsid w:val="00E92E72"/>
    <w:rsid w:val="00E9308E"/>
    <w:rsid w:val="00EA02EB"/>
    <w:rsid w:val="00EA1070"/>
    <w:rsid w:val="00EA2B77"/>
    <w:rsid w:val="00EB5382"/>
    <w:rsid w:val="00EB781D"/>
    <w:rsid w:val="00EC2EBC"/>
    <w:rsid w:val="00EF1B79"/>
    <w:rsid w:val="00EF6DC9"/>
    <w:rsid w:val="00F01FA2"/>
    <w:rsid w:val="00F06499"/>
    <w:rsid w:val="00F076C0"/>
    <w:rsid w:val="00F22E46"/>
    <w:rsid w:val="00F24FC9"/>
    <w:rsid w:val="00F26A17"/>
    <w:rsid w:val="00F4288A"/>
    <w:rsid w:val="00F52BE9"/>
    <w:rsid w:val="00F52C5F"/>
    <w:rsid w:val="00F56247"/>
    <w:rsid w:val="00F670AA"/>
    <w:rsid w:val="00F707F8"/>
    <w:rsid w:val="00F73AE8"/>
    <w:rsid w:val="00F82AE9"/>
    <w:rsid w:val="00F82BA7"/>
    <w:rsid w:val="00F874C8"/>
    <w:rsid w:val="00F909F9"/>
    <w:rsid w:val="00F91ABA"/>
    <w:rsid w:val="00F91AD7"/>
    <w:rsid w:val="00FA182A"/>
    <w:rsid w:val="00FA2A53"/>
    <w:rsid w:val="00FC1A4F"/>
    <w:rsid w:val="00FC1EC0"/>
    <w:rsid w:val="00FD764D"/>
    <w:rsid w:val="00FE0913"/>
    <w:rsid w:val="00FE6F10"/>
    <w:rsid w:val="00FF4FA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799D9A"/>
  <w15:docId w15:val="{5A1073E8-AF8C-415F-909E-1A592C36C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7AA"/>
    <w:rPr>
      <w:rFonts w:ascii="Century Schoolbook" w:hAnsi="Century Schoolbook" w:cs="Arial"/>
      <w:b/>
      <w:sz w:val="22"/>
      <w:szCs w:val="24"/>
      <w:lang w:eastAsia="fr-FR" w:bidi="ar-DZ"/>
    </w:rPr>
  </w:style>
  <w:style w:type="paragraph" w:styleId="Titre1">
    <w:name w:val="heading 1"/>
    <w:basedOn w:val="Normal"/>
    <w:next w:val="Normal"/>
    <w:link w:val="Titre1Car"/>
    <w:qFormat/>
    <w:rsid w:val="009C77AA"/>
    <w:pPr>
      <w:keepNext/>
      <w:jc w:val="right"/>
      <w:outlineLvl w:val="0"/>
    </w:pPr>
    <w:rPr>
      <w:rFonts w:ascii="AvantGarde Bk BT" w:hAnsi="AvantGarde Bk BT"/>
      <w:bCs/>
      <w:sz w:val="20"/>
    </w:rPr>
  </w:style>
  <w:style w:type="paragraph" w:styleId="Titre3">
    <w:name w:val="heading 3"/>
    <w:basedOn w:val="Normal"/>
    <w:next w:val="Normal"/>
    <w:link w:val="Titre3Car"/>
    <w:unhideWhenUsed/>
    <w:qFormat/>
    <w:rsid w:val="009C77AA"/>
    <w:pPr>
      <w:keepNext/>
      <w:jc w:val="both"/>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C77AA"/>
    <w:rPr>
      <w:rFonts w:ascii="AvantGarde Bk BT" w:hAnsi="AvantGarde Bk BT" w:cs="Arial"/>
      <w:b/>
      <w:bCs/>
      <w:szCs w:val="24"/>
      <w:lang w:eastAsia="fr-FR" w:bidi="ar-DZ"/>
    </w:rPr>
  </w:style>
  <w:style w:type="character" w:customStyle="1" w:styleId="Titre3Car">
    <w:name w:val="Titre 3 Car"/>
    <w:basedOn w:val="Policepardfaut"/>
    <w:link w:val="Titre3"/>
    <w:rsid w:val="009C77AA"/>
    <w:rPr>
      <w:rFonts w:ascii="Century Schoolbook" w:hAnsi="Century Schoolbook" w:cs="Arial"/>
      <w:b/>
      <w:sz w:val="22"/>
      <w:szCs w:val="24"/>
      <w:lang w:eastAsia="fr-FR" w:bidi="ar-DZ"/>
    </w:rPr>
  </w:style>
  <w:style w:type="paragraph" w:styleId="Corpsdetexte">
    <w:name w:val="Body Text"/>
    <w:basedOn w:val="Normal"/>
    <w:link w:val="CorpsdetexteCar"/>
    <w:unhideWhenUsed/>
    <w:rsid w:val="009C77AA"/>
    <w:pPr>
      <w:jc w:val="both"/>
    </w:pPr>
    <w:rPr>
      <w:rFonts w:ascii="Times New Roman" w:hAnsi="Times New Roman" w:cs="Times New Roman"/>
      <w:bCs/>
    </w:rPr>
  </w:style>
  <w:style w:type="character" w:customStyle="1" w:styleId="CorpsdetexteCar">
    <w:name w:val="Corps de texte Car"/>
    <w:basedOn w:val="Policepardfaut"/>
    <w:link w:val="Corpsdetexte"/>
    <w:rsid w:val="009C77AA"/>
    <w:rPr>
      <w:b/>
      <w:bCs/>
      <w:sz w:val="22"/>
      <w:szCs w:val="24"/>
      <w:lang w:eastAsia="fr-FR" w:bidi="ar-DZ"/>
    </w:rPr>
  </w:style>
  <w:style w:type="paragraph" w:styleId="Textedebulles">
    <w:name w:val="Balloon Text"/>
    <w:basedOn w:val="Normal"/>
    <w:link w:val="TextedebullesCar"/>
    <w:uiPriority w:val="99"/>
    <w:semiHidden/>
    <w:unhideWhenUsed/>
    <w:rsid w:val="009C77AA"/>
    <w:rPr>
      <w:rFonts w:ascii="Tahoma" w:hAnsi="Tahoma" w:cs="Tahoma"/>
      <w:sz w:val="16"/>
      <w:szCs w:val="16"/>
    </w:rPr>
  </w:style>
  <w:style w:type="character" w:customStyle="1" w:styleId="TextedebullesCar">
    <w:name w:val="Texte de bulles Car"/>
    <w:basedOn w:val="Policepardfaut"/>
    <w:link w:val="Textedebulles"/>
    <w:uiPriority w:val="99"/>
    <w:semiHidden/>
    <w:rsid w:val="009C77AA"/>
    <w:rPr>
      <w:rFonts w:ascii="Tahoma" w:hAnsi="Tahoma" w:cs="Tahoma"/>
      <w:b/>
      <w:sz w:val="16"/>
      <w:szCs w:val="16"/>
      <w:lang w:eastAsia="fr-FR" w:bidi="ar-DZ"/>
    </w:rPr>
  </w:style>
  <w:style w:type="paragraph" w:styleId="En-tte">
    <w:name w:val="header"/>
    <w:basedOn w:val="Normal"/>
    <w:link w:val="En-tteCar"/>
    <w:uiPriority w:val="99"/>
    <w:unhideWhenUsed/>
    <w:rsid w:val="009C77AA"/>
    <w:pPr>
      <w:tabs>
        <w:tab w:val="center" w:pos="4536"/>
        <w:tab w:val="right" w:pos="9072"/>
      </w:tabs>
    </w:pPr>
  </w:style>
  <w:style w:type="character" w:customStyle="1" w:styleId="En-tteCar">
    <w:name w:val="En-tête Car"/>
    <w:basedOn w:val="Policepardfaut"/>
    <w:link w:val="En-tte"/>
    <w:uiPriority w:val="99"/>
    <w:rsid w:val="009C77AA"/>
    <w:rPr>
      <w:rFonts w:ascii="Century Schoolbook" w:hAnsi="Century Schoolbook" w:cs="Arial"/>
      <w:b/>
      <w:sz w:val="22"/>
      <w:szCs w:val="24"/>
      <w:lang w:eastAsia="fr-FR" w:bidi="ar-DZ"/>
    </w:rPr>
  </w:style>
  <w:style w:type="paragraph" w:styleId="Pieddepage">
    <w:name w:val="footer"/>
    <w:basedOn w:val="Normal"/>
    <w:link w:val="PieddepageCar"/>
    <w:uiPriority w:val="99"/>
    <w:unhideWhenUsed/>
    <w:rsid w:val="009C77AA"/>
    <w:pPr>
      <w:tabs>
        <w:tab w:val="center" w:pos="4536"/>
        <w:tab w:val="right" w:pos="9072"/>
      </w:tabs>
    </w:pPr>
  </w:style>
  <w:style w:type="character" w:customStyle="1" w:styleId="PieddepageCar">
    <w:name w:val="Pied de page Car"/>
    <w:basedOn w:val="Policepardfaut"/>
    <w:link w:val="Pieddepage"/>
    <w:uiPriority w:val="99"/>
    <w:rsid w:val="009C77AA"/>
    <w:rPr>
      <w:rFonts w:ascii="Century Schoolbook" w:hAnsi="Century Schoolbook" w:cs="Arial"/>
      <w:b/>
      <w:sz w:val="22"/>
      <w:szCs w:val="24"/>
      <w:lang w:eastAsia="fr-FR" w:bidi="ar-DZ"/>
    </w:rPr>
  </w:style>
  <w:style w:type="character" w:styleId="Lienhypertexte">
    <w:name w:val="Hyperlink"/>
    <w:uiPriority w:val="99"/>
    <w:unhideWhenUsed/>
    <w:rsid w:val="000E56D4"/>
    <w:rPr>
      <w:color w:val="0000FF"/>
      <w:u w:val="single"/>
    </w:rPr>
  </w:style>
  <w:style w:type="numbering" w:customStyle="1" w:styleId="List0">
    <w:name w:val="List 0"/>
    <w:basedOn w:val="Aucuneliste"/>
    <w:rsid w:val="00C02563"/>
    <w:pPr>
      <w:numPr>
        <w:numId w:val="1"/>
      </w:numPr>
    </w:pPr>
  </w:style>
  <w:style w:type="paragraph" w:styleId="Paragraphedeliste">
    <w:name w:val="List Paragraph"/>
    <w:basedOn w:val="Normal"/>
    <w:uiPriority w:val="34"/>
    <w:qFormat/>
    <w:rsid w:val="00471F75"/>
    <w:pPr>
      <w:ind w:left="720"/>
      <w:contextualSpacing/>
    </w:pPr>
  </w:style>
  <w:style w:type="paragraph" w:styleId="Sansinterligne">
    <w:name w:val="No Spacing"/>
    <w:uiPriority w:val="1"/>
    <w:qFormat/>
    <w:rsid w:val="00BC7E43"/>
    <w:rPr>
      <w:rFonts w:asciiTheme="minorHAnsi" w:eastAsiaTheme="minorHAnsi" w:hAnsiTheme="minorHAnsi" w:cstheme="minorBidi"/>
      <w:sz w:val="22"/>
      <w:szCs w:val="22"/>
    </w:rPr>
  </w:style>
  <w:style w:type="paragraph" w:customStyle="1" w:styleId="Default">
    <w:name w:val="Default"/>
    <w:rsid w:val="00BC7E43"/>
    <w:pPr>
      <w:autoSpaceDE w:val="0"/>
      <w:autoSpaceDN w:val="0"/>
      <w:adjustRightInd w:val="0"/>
    </w:pPr>
    <w:rPr>
      <w:rFonts w:ascii="Calibri" w:eastAsiaTheme="minorHAnsi" w:hAnsi="Calibri" w:cs="Calibri"/>
      <w:color w:val="000000"/>
      <w:sz w:val="24"/>
      <w:szCs w:val="24"/>
    </w:rPr>
  </w:style>
  <w:style w:type="paragraph" w:styleId="NormalWeb">
    <w:name w:val="Normal (Web)"/>
    <w:basedOn w:val="Normal"/>
    <w:uiPriority w:val="99"/>
    <w:unhideWhenUsed/>
    <w:rsid w:val="006417A0"/>
    <w:pPr>
      <w:spacing w:before="100" w:beforeAutospacing="1" w:after="100" w:afterAutospacing="1"/>
    </w:pPr>
    <w:rPr>
      <w:rFonts w:ascii="Times New Roman" w:hAnsi="Times New Roman" w:cs="Times New Roman"/>
      <w:b w:val="0"/>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70369">
      <w:bodyDiv w:val="1"/>
      <w:marLeft w:val="0"/>
      <w:marRight w:val="0"/>
      <w:marTop w:val="0"/>
      <w:marBottom w:val="0"/>
      <w:divBdr>
        <w:top w:val="none" w:sz="0" w:space="0" w:color="auto"/>
        <w:left w:val="none" w:sz="0" w:space="0" w:color="auto"/>
        <w:bottom w:val="none" w:sz="0" w:space="0" w:color="auto"/>
        <w:right w:val="none" w:sz="0" w:space="0" w:color="auto"/>
      </w:divBdr>
      <w:divsChild>
        <w:div w:id="1304850867">
          <w:marLeft w:val="446"/>
          <w:marRight w:val="0"/>
          <w:marTop w:val="0"/>
          <w:marBottom w:val="120"/>
          <w:divBdr>
            <w:top w:val="none" w:sz="0" w:space="0" w:color="auto"/>
            <w:left w:val="none" w:sz="0" w:space="0" w:color="auto"/>
            <w:bottom w:val="none" w:sz="0" w:space="0" w:color="auto"/>
            <w:right w:val="none" w:sz="0" w:space="0" w:color="auto"/>
          </w:divBdr>
        </w:div>
      </w:divsChild>
    </w:div>
    <w:div w:id="151720042">
      <w:bodyDiv w:val="1"/>
      <w:marLeft w:val="0"/>
      <w:marRight w:val="0"/>
      <w:marTop w:val="0"/>
      <w:marBottom w:val="0"/>
      <w:divBdr>
        <w:top w:val="none" w:sz="0" w:space="0" w:color="auto"/>
        <w:left w:val="none" w:sz="0" w:space="0" w:color="auto"/>
        <w:bottom w:val="none" w:sz="0" w:space="0" w:color="auto"/>
        <w:right w:val="none" w:sz="0" w:space="0" w:color="auto"/>
      </w:divBdr>
    </w:div>
    <w:div w:id="152262134">
      <w:bodyDiv w:val="1"/>
      <w:marLeft w:val="0"/>
      <w:marRight w:val="0"/>
      <w:marTop w:val="0"/>
      <w:marBottom w:val="0"/>
      <w:divBdr>
        <w:top w:val="none" w:sz="0" w:space="0" w:color="auto"/>
        <w:left w:val="none" w:sz="0" w:space="0" w:color="auto"/>
        <w:bottom w:val="none" w:sz="0" w:space="0" w:color="auto"/>
        <w:right w:val="none" w:sz="0" w:space="0" w:color="auto"/>
      </w:divBdr>
      <w:divsChild>
        <w:div w:id="375397594">
          <w:marLeft w:val="446"/>
          <w:marRight w:val="0"/>
          <w:marTop w:val="240"/>
          <w:marBottom w:val="240"/>
          <w:divBdr>
            <w:top w:val="none" w:sz="0" w:space="0" w:color="auto"/>
            <w:left w:val="none" w:sz="0" w:space="0" w:color="auto"/>
            <w:bottom w:val="none" w:sz="0" w:space="0" w:color="auto"/>
            <w:right w:val="none" w:sz="0" w:space="0" w:color="auto"/>
          </w:divBdr>
        </w:div>
        <w:div w:id="404305541">
          <w:marLeft w:val="446"/>
          <w:marRight w:val="0"/>
          <w:marTop w:val="240"/>
          <w:marBottom w:val="240"/>
          <w:divBdr>
            <w:top w:val="none" w:sz="0" w:space="0" w:color="auto"/>
            <w:left w:val="none" w:sz="0" w:space="0" w:color="auto"/>
            <w:bottom w:val="none" w:sz="0" w:space="0" w:color="auto"/>
            <w:right w:val="none" w:sz="0" w:space="0" w:color="auto"/>
          </w:divBdr>
        </w:div>
        <w:div w:id="1191718808">
          <w:marLeft w:val="446"/>
          <w:marRight w:val="0"/>
          <w:marTop w:val="240"/>
          <w:marBottom w:val="240"/>
          <w:divBdr>
            <w:top w:val="none" w:sz="0" w:space="0" w:color="auto"/>
            <w:left w:val="none" w:sz="0" w:space="0" w:color="auto"/>
            <w:bottom w:val="none" w:sz="0" w:space="0" w:color="auto"/>
            <w:right w:val="none" w:sz="0" w:space="0" w:color="auto"/>
          </w:divBdr>
        </w:div>
        <w:div w:id="1131248273">
          <w:marLeft w:val="446"/>
          <w:marRight w:val="0"/>
          <w:marTop w:val="240"/>
          <w:marBottom w:val="240"/>
          <w:divBdr>
            <w:top w:val="none" w:sz="0" w:space="0" w:color="auto"/>
            <w:left w:val="none" w:sz="0" w:space="0" w:color="auto"/>
            <w:bottom w:val="none" w:sz="0" w:space="0" w:color="auto"/>
            <w:right w:val="none" w:sz="0" w:space="0" w:color="auto"/>
          </w:divBdr>
        </w:div>
        <w:div w:id="2004506036">
          <w:marLeft w:val="446"/>
          <w:marRight w:val="0"/>
          <w:marTop w:val="240"/>
          <w:marBottom w:val="240"/>
          <w:divBdr>
            <w:top w:val="none" w:sz="0" w:space="0" w:color="auto"/>
            <w:left w:val="none" w:sz="0" w:space="0" w:color="auto"/>
            <w:bottom w:val="none" w:sz="0" w:space="0" w:color="auto"/>
            <w:right w:val="none" w:sz="0" w:space="0" w:color="auto"/>
          </w:divBdr>
        </w:div>
      </w:divsChild>
    </w:div>
    <w:div w:id="254633045">
      <w:bodyDiv w:val="1"/>
      <w:marLeft w:val="0"/>
      <w:marRight w:val="0"/>
      <w:marTop w:val="0"/>
      <w:marBottom w:val="0"/>
      <w:divBdr>
        <w:top w:val="none" w:sz="0" w:space="0" w:color="auto"/>
        <w:left w:val="none" w:sz="0" w:space="0" w:color="auto"/>
        <w:bottom w:val="none" w:sz="0" w:space="0" w:color="auto"/>
        <w:right w:val="none" w:sz="0" w:space="0" w:color="auto"/>
      </w:divBdr>
      <w:divsChild>
        <w:div w:id="1581938793">
          <w:marLeft w:val="446"/>
          <w:marRight w:val="0"/>
          <w:marTop w:val="0"/>
          <w:marBottom w:val="120"/>
          <w:divBdr>
            <w:top w:val="none" w:sz="0" w:space="0" w:color="auto"/>
            <w:left w:val="none" w:sz="0" w:space="0" w:color="auto"/>
            <w:bottom w:val="none" w:sz="0" w:space="0" w:color="auto"/>
            <w:right w:val="none" w:sz="0" w:space="0" w:color="auto"/>
          </w:divBdr>
        </w:div>
      </w:divsChild>
    </w:div>
    <w:div w:id="342053766">
      <w:bodyDiv w:val="1"/>
      <w:marLeft w:val="0"/>
      <w:marRight w:val="0"/>
      <w:marTop w:val="0"/>
      <w:marBottom w:val="0"/>
      <w:divBdr>
        <w:top w:val="none" w:sz="0" w:space="0" w:color="auto"/>
        <w:left w:val="none" w:sz="0" w:space="0" w:color="auto"/>
        <w:bottom w:val="none" w:sz="0" w:space="0" w:color="auto"/>
        <w:right w:val="none" w:sz="0" w:space="0" w:color="auto"/>
      </w:divBdr>
    </w:div>
    <w:div w:id="370618971">
      <w:bodyDiv w:val="1"/>
      <w:marLeft w:val="0"/>
      <w:marRight w:val="0"/>
      <w:marTop w:val="0"/>
      <w:marBottom w:val="0"/>
      <w:divBdr>
        <w:top w:val="none" w:sz="0" w:space="0" w:color="auto"/>
        <w:left w:val="none" w:sz="0" w:space="0" w:color="auto"/>
        <w:bottom w:val="none" w:sz="0" w:space="0" w:color="auto"/>
        <w:right w:val="none" w:sz="0" w:space="0" w:color="auto"/>
      </w:divBdr>
    </w:div>
    <w:div w:id="458648962">
      <w:bodyDiv w:val="1"/>
      <w:marLeft w:val="0"/>
      <w:marRight w:val="0"/>
      <w:marTop w:val="0"/>
      <w:marBottom w:val="0"/>
      <w:divBdr>
        <w:top w:val="none" w:sz="0" w:space="0" w:color="auto"/>
        <w:left w:val="none" w:sz="0" w:space="0" w:color="auto"/>
        <w:bottom w:val="none" w:sz="0" w:space="0" w:color="auto"/>
        <w:right w:val="none" w:sz="0" w:space="0" w:color="auto"/>
      </w:divBdr>
    </w:div>
    <w:div w:id="569775153">
      <w:bodyDiv w:val="1"/>
      <w:marLeft w:val="0"/>
      <w:marRight w:val="0"/>
      <w:marTop w:val="0"/>
      <w:marBottom w:val="0"/>
      <w:divBdr>
        <w:top w:val="none" w:sz="0" w:space="0" w:color="auto"/>
        <w:left w:val="none" w:sz="0" w:space="0" w:color="auto"/>
        <w:bottom w:val="none" w:sz="0" w:space="0" w:color="auto"/>
        <w:right w:val="none" w:sz="0" w:space="0" w:color="auto"/>
      </w:divBdr>
    </w:div>
    <w:div w:id="599292606">
      <w:bodyDiv w:val="1"/>
      <w:marLeft w:val="0"/>
      <w:marRight w:val="0"/>
      <w:marTop w:val="0"/>
      <w:marBottom w:val="0"/>
      <w:divBdr>
        <w:top w:val="none" w:sz="0" w:space="0" w:color="auto"/>
        <w:left w:val="none" w:sz="0" w:space="0" w:color="auto"/>
        <w:bottom w:val="none" w:sz="0" w:space="0" w:color="auto"/>
        <w:right w:val="none" w:sz="0" w:space="0" w:color="auto"/>
      </w:divBdr>
    </w:div>
    <w:div w:id="650253097">
      <w:bodyDiv w:val="1"/>
      <w:marLeft w:val="0"/>
      <w:marRight w:val="0"/>
      <w:marTop w:val="0"/>
      <w:marBottom w:val="0"/>
      <w:divBdr>
        <w:top w:val="none" w:sz="0" w:space="0" w:color="auto"/>
        <w:left w:val="none" w:sz="0" w:space="0" w:color="auto"/>
        <w:bottom w:val="none" w:sz="0" w:space="0" w:color="auto"/>
        <w:right w:val="none" w:sz="0" w:space="0" w:color="auto"/>
      </w:divBdr>
      <w:divsChild>
        <w:div w:id="732968668">
          <w:marLeft w:val="446"/>
          <w:marRight w:val="0"/>
          <w:marTop w:val="0"/>
          <w:marBottom w:val="120"/>
          <w:divBdr>
            <w:top w:val="none" w:sz="0" w:space="0" w:color="auto"/>
            <w:left w:val="none" w:sz="0" w:space="0" w:color="auto"/>
            <w:bottom w:val="none" w:sz="0" w:space="0" w:color="auto"/>
            <w:right w:val="none" w:sz="0" w:space="0" w:color="auto"/>
          </w:divBdr>
        </w:div>
      </w:divsChild>
    </w:div>
    <w:div w:id="823551945">
      <w:bodyDiv w:val="1"/>
      <w:marLeft w:val="0"/>
      <w:marRight w:val="0"/>
      <w:marTop w:val="0"/>
      <w:marBottom w:val="0"/>
      <w:divBdr>
        <w:top w:val="none" w:sz="0" w:space="0" w:color="auto"/>
        <w:left w:val="none" w:sz="0" w:space="0" w:color="auto"/>
        <w:bottom w:val="none" w:sz="0" w:space="0" w:color="auto"/>
        <w:right w:val="none" w:sz="0" w:space="0" w:color="auto"/>
      </w:divBdr>
    </w:div>
    <w:div w:id="831407151">
      <w:bodyDiv w:val="1"/>
      <w:marLeft w:val="0"/>
      <w:marRight w:val="0"/>
      <w:marTop w:val="0"/>
      <w:marBottom w:val="0"/>
      <w:divBdr>
        <w:top w:val="none" w:sz="0" w:space="0" w:color="auto"/>
        <w:left w:val="none" w:sz="0" w:space="0" w:color="auto"/>
        <w:bottom w:val="none" w:sz="0" w:space="0" w:color="auto"/>
        <w:right w:val="none" w:sz="0" w:space="0" w:color="auto"/>
      </w:divBdr>
    </w:div>
    <w:div w:id="848178205">
      <w:bodyDiv w:val="1"/>
      <w:marLeft w:val="0"/>
      <w:marRight w:val="0"/>
      <w:marTop w:val="0"/>
      <w:marBottom w:val="0"/>
      <w:divBdr>
        <w:top w:val="none" w:sz="0" w:space="0" w:color="auto"/>
        <w:left w:val="none" w:sz="0" w:space="0" w:color="auto"/>
        <w:bottom w:val="none" w:sz="0" w:space="0" w:color="auto"/>
        <w:right w:val="none" w:sz="0" w:space="0" w:color="auto"/>
      </w:divBdr>
    </w:div>
    <w:div w:id="881553097">
      <w:bodyDiv w:val="1"/>
      <w:marLeft w:val="0"/>
      <w:marRight w:val="0"/>
      <w:marTop w:val="0"/>
      <w:marBottom w:val="0"/>
      <w:divBdr>
        <w:top w:val="none" w:sz="0" w:space="0" w:color="auto"/>
        <w:left w:val="none" w:sz="0" w:space="0" w:color="auto"/>
        <w:bottom w:val="none" w:sz="0" w:space="0" w:color="auto"/>
        <w:right w:val="none" w:sz="0" w:space="0" w:color="auto"/>
      </w:divBdr>
    </w:div>
    <w:div w:id="895895368">
      <w:bodyDiv w:val="1"/>
      <w:marLeft w:val="0"/>
      <w:marRight w:val="0"/>
      <w:marTop w:val="0"/>
      <w:marBottom w:val="0"/>
      <w:divBdr>
        <w:top w:val="none" w:sz="0" w:space="0" w:color="auto"/>
        <w:left w:val="none" w:sz="0" w:space="0" w:color="auto"/>
        <w:bottom w:val="none" w:sz="0" w:space="0" w:color="auto"/>
        <w:right w:val="none" w:sz="0" w:space="0" w:color="auto"/>
      </w:divBdr>
    </w:div>
    <w:div w:id="929242047">
      <w:bodyDiv w:val="1"/>
      <w:marLeft w:val="0"/>
      <w:marRight w:val="0"/>
      <w:marTop w:val="0"/>
      <w:marBottom w:val="0"/>
      <w:divBdr>
        <w:top w:val="none" w:sz="0" w:space="0" w:color="auto"/>
        <w:left w:val="none" w:sz="0" w:space="0" w:color="auto"/>
        <w:bottom w:val="none" w:sz="0" w:space="0" w:color="auto"/>
        <w:right w:val="none" w:sz="0" w:space="0" w:color="auto"/>
      </w:divBdr>
      <w:divsChild>
        <w:div w:id="832332789">
          <w:marLeft w:val="547"/>
          <w:marRight w:val="0"/>
          <w:marTop w:val="0"/>
          <w:marBottom w:val="120"/>
          <w:divBdr>
            <w:top w:val="none" w:sz="0" w:space="0" w:color="auto"/>
            <w:left w:val="none" w:sz="0" w:space="0" w:color="auto"/>
            <w:bottom w:val="none" w:sz="0" w:space="0" w:color="auto"/>
            <w:right w:val="none" w:sz="0" w:space="0" w:color="auto"/>
          </w:divBdr>
        </w:div>
        <w:div w:id="1401908519">
          <w:marLeft w:val="547"/>
          <w:marRight w:val="0"/>
          <w:marTop w:val="0"/>
          <w:marBottom w:val="120"/>
          <w:divBdr>
            <w:top w:val="none" w:sz="0" w:space="0" w:color="auto"/>
            <w:left w:val="none" w:sz="0" w:space="0" w:color="auto"/>
            <w:bottom w:val="none" w:sz="0" w:space="0" w:color="auto"/>
            <w:right w:val="none" w:sz="0" w:space="0" w:color="auto"/>
          </w:divBdr>
        </w:div>
        <w:div w:id="248319813">
          <w:marLeft w:val="547"/>
          <w:marRight w:val="0"/>
          <w:marTop w:val="0"/>
          <w:marBottom w:val="120"/>
          <w:divBdr>
            <w:top w:val="none" w:sz="0" w:space="0" w:color="auto"/>
            <w:left w:val="none" w:sz="0" w:space="0" w:color="auto"/>
            <w:bottom w:val="none" w:sz="0" w:space="0" w:color="auto"/>
            <w:right w:val="none" w:sz="0" w:space="0" w:color="auto"/>
          </w:divBdr>
        </w:div>
        <w:div w:id="999819572">
          <w:marLeft w:val="547"/>
          <w:marRight w:val="0"/>
          <w:marTop w:val="0"/>
          <w:marBottom w:val="0"/>
          <w:divBdr>
            <w:top w:val="none" w:sz="0" w:space="0" w:color="auto"/>
            <w:left w:val="none" w:sz="0" w:space="0" w:color="auto"/>
            <w:bottom w:val="none" w:sz="0" w:space="0" w:color="auto"/>
            <w:right w:val="none" w:sz="0" w:space="0" w:color="auto"/>
          </w:divBdr>
        </w:div>
        <w:div w:id="1469669411">
          <w:marLeft w:val="547"/>
          <w:marRight w:val="0"/>
          <w:marTop w:val="0"/>
          <w:marBottom w:val="120"/>
          <w:divBdr>
            <w:top w:val="none" w:sz="0" w:space="0" w:color="auto"/>
            <w:left w:val="none" w:sz="0" w:space="0" w:color="auto"/>
            <w:bottom w:val="none" w:sz="0" w:space="0" w:color="auto"/>
            <w:right w:val="none" w:sz="0" w:space="0" w:color="auto"/>
          </w:divBdr>
        </w:div>
        <w:div w:id="1212108663">
          <w:marLeft w:val="547"/>
          <w:marRight w:val="0"/>
          <w:marTop w:val="0"/>
          <w:marBottom w:val="120"/>
          <w:divBdr>
            <w:top w:val="none" w:sz="0" w:space="0" w:color="auto"/>
            <w:left w:val="none" w:sz="0" w:space="0" w:color="auto"/>
            <w:bottom w:val="none" w:sz="0" w:space="0" w:color="auto"/>
            <w:right w:val="none" w:sz="0" w:space="0" w:color="auto"/>
          </w:divBdr>
        </w:div>
      </w:divsChild>
    </w:div>
    <w:div w:id="966742253">
      <w:bodyDiv w:val="1"/>
      <w:marLeft w:val="0"/>
      <w:marRight w:val="0"/>
      <w:marTop w:val="0"/>
      <w:marBottom w:val="0"/>
      <w:divBdr>
        <w:top w:val="none" w:sz="0" w:space="0" w:color="auto"/>
        <w:left w:val="none" w:sz="0" w:space="0" w:color="auto"/>
        <w:bottom w:val="none" w:sz="0" w:space="0" w:color="auto"/>
        <w:right w:val="none" w:sz="0" w:space="0" w:color="auto"/>
      </w:divBdr>
      <w:divsChild>
        <w:div w:id="1016618904">
          <w:marLeft w:val="446"/>
          <w:marRight w:val="0"/>
          <w:marTop w:val="0"/>
          <w:marBottom w:val="0"/>
          <w:divBdr>
            <w:top w:val="none" w:sz="0" w:space="0" w:color="auto"/>
            <w:left w:val="none" w:sz="0" w:space="0" w:color="auto"/>
            <w:bottom w:val="none" w:sz="0" w:space="0" w:color="auto"/>
            <w:right w:val="none" w:sz="0" w:space="0" w:color="auto"/>
          </w:divBdr>
        </w:div>
        <w:div w:id="1679767458">
          <w:marLeft w:val="446"/>
          <w:marRight w:val="0"/>
          <w:marTop w:val="0"/>
          <w:marBottom w:val="0"/>
          <w:divBdr>
            <w:top w:val="none" w:sz="0" w:space="0" w:color="auto"/>
            <w:left w:val="none" w:sz="0" w:space="0" w:color="auto"/>
            <w:bottom w:val="none" w:sz="0" w:space="0" w:color="auto"/>
            <w:right w:val="none" w:sz="0" w:space="0" w:color="auto"/>
          </w:divBdr>
        </w:div>
        <w:div w:id="8994345">
          <w:marLeft w:val="446"/>
          <w:marRight w:val="0"/>
          <w:marTop w:val="0"/>
          <w:marBottom w:val="0"/>
          <w:divBdr>
            <w:top w:val="none" w:sz="0" w:space="0" w:color="auto"/>
            <w:left w:val="none" w:sz="0" w:space="0" w:color="auto"/>
            <w:bottom w:val="none" w:sz="0" w:space="0" w:color="auto"/>
            <w:right w:val="none" w:sz="0" w:space="0" w:color="auto"/>
          </w:divBdr>
        </w:div>
      </w:divsChild>
    </w:div>
    <w:div w:id="970285090">
      <w:bodyDiv w:val="1"/>
      <w:marLeft w:val="0"/>
      <w:marRight w:val="0"/>
      <w:marTop w:val="0"/>
      <w:marBottom w:val="0"/>
      <w:divBdr>
        <w:top w:val="none" w:sz="0" w:space="0" w:color="auto"/>
        <w:left w:val="none" w:sz="0" w:space="0" w:color="auto"/>
        <w:bottom w:val="none" w:sz="0" w:space="0" w:color="auto"/>
        <w:right w:val="none" w:sz="0" w:space="0" w:color="auto"/>
      </w:divBdr>
    </w:div>
    <w:div w:id="987589393">
      <w:bodyDiv w:val="1"/>
      <w:marLeft w:val="0"/>
      <w:marRight w:val="0"/>
      <w:marTop w:val="0"/>
      <w:marBottom w:val="0"/>
      <w:divBdr>
        <w:top w:val="none" w:sz="0" w:space="0" w:color="auto"/>
        <w:left w:val="none" w:sz="0" w:space="0" w:color="auto"/>
        <w:bottom w:val="none" w:sz="0" w:space="0" w:color="auto"/>
        <w:right w:val="none" w:sz="0" w:space="0" w:color="auto"/>
      </w:divBdr>
      <w:divsChild>
        <w:div w:id="760217789">
          <w:marLeft w:val="547"/>
          <w:marRight w:val="0"/>
          <w:marTop w:val="240"/>
          <w:marBottom w:val="240"/>
          <w:divBdr>
            <w:top w:val="none" w:sz="0" w:space="0" w:color="auto"/>
            <w:left w:val="none" w:sz="0" w:space="0" w:color="auto"/>
            <w:bottom w:val="none" w:sz="0" w:space="0" w:color="auto"/>
            <w:right w:val="none" w:sz="0" w:space="0" w:color="auto"/>
          </w:divBdr>
        </w:div>
        <w:div w:id="825098601">
          <w:marLeft w:val="547"/>
          <w:marRight w:val="0"/>
          <w:marTop w:val="240"/>
          <w:marBottom w:val="240"/>
          <w:divBdr>
            <w:top w:val="none" w:sz="0" w:space="0" w:color="auto"/>
            <w:left w:val="none" w:sz="0" w:space="0" w:color="auto"/>
            <w:bottom w:val="none" w:sz="0" w:space="0" w:color="auto"/>
            <w:right w:val="none" w:sz="0" w:space="0" w:color="auto"/>
          </w:divBdr>
        </w:div>
        <w:div w:id="1152255789">
          <w:marLeft w:val="547"/>
          <w:marRight w:val="0"/>
          <w:marTop w:val="240"/>
          <w:marBottom w:val="240"/>
          <w:divBdr>
            <w:top w:val="none" w:sz="0" w:space="0" w:color="auto"/>
            <w:left w:val="none" w:sz="0" w:space="0" w:color="auto"/>
            <w:bottom w:val="none" w:sz="0" w:space="0" w:color="auto"/>
            <w:right w:val="none" w:sz="0" w:space="0" w:color="auto"/>
          </w:divBdr>
        </w:div>
        <w:div w:id="1887177728">
          <w:marLeft w:val="547"/>
          <w:marRight w:val="0"/>
          <w:marTop w:val="240"/>
          <w:marBottom w:val="240"/>
          <w:divBdr>
            <w:top w:val="none" w:sz="0" w:space="0" w:color="auto"/>
            <w:left w:val="none" w:sz="0" w:space="0" w:color="auto"/>
            <w:bottom w:val="none" w:sz="0" w:space="0" w:color="auto"/>
            <w:right w:val="none" w:sz="0" w:space="0" w:color="auto"/>
          </w:divBdr>
        </w:div>
        <w:div w:id="1128746992">
          <w:marLeft w:val="547"/>
          <w:marRight w:val="0"/>
          <w:marTop w:val="240"/>
          <w:marBottom w:val="240"/>
          <w:divBdr>
            <w:top w:val="none" w:sz="0" w:space="0" w:color="auto"/>
            <w:left w:val="none" w:sz="0" w:space="0" w:color="auto"/>
            <w:bottom w:val="none" w:sz="0" w:space="0" w:color="auto"/>
            <w:right w:val="none" w:sz="0" w:space="0" w:color="auto"/>
          </w:divBdr>
        </w:div>
      </w:divsChild>
    </w:div>
    <w:div w:id="1071731035">
      <w:bodyDiv w:val="1"/>
      <w:marLeft w:val="0"/>
      <w:marRight w:val="0"/>
      <w:marTop w:val="0"/>
      <w:marBottom w:val="0"/>
      <w:divBdr>
        <w:top w:val="none" w:sz="0" w:space="0" w:color="auto"/>
        <w:left w:val="none" w:sz="0" w:space="0" w:color="auto"/>
        <w:bottom w:val="none" w:sz="0" w:space="0" w:color="auto"/>
        <w:right w:val="none" w:sz="0" w:space="0" w:color="auto"/>
      </w:divBdr>
    </w:div>
    <w:div w:id="1090852201">
      <w:bodyDiv w:val="1"/>
      <w:marLeft w:val="0"/>
      <w:marRight w:val="0"/>
      <w:marTop w:val="0"/>
      <w:marBottom w:val="0"/>
      <w:divBdr>
        <w:top w:val="none" w:sz="0" w:space="0" w:color="auto"/>
        <w:left w:val="none" w:sz="0" w:space="0" w:color="auto"/>
        <w:bottom w:val="none" w:sz="0" w:space="0" w:color="auto"/>
        <w:right w:val="none" w:sz="0" w:space="0" w:color="auto"/>
      </w:divBdr>
    </w:div>
    <w:div w:id="1134254432">
      <w:bodyDiv w:val="1"/>
      <w:marLeft w:val="0"/>
      <w:marRight w:val="0"/>
      <w:marTop w:val="0"/>
      <w:marBottom w:val="0"/>
      <w:divBdr>
        <w:top w:val="none" w:sz="0" w:space="0" w:color="auto"/>
        <w:left w:val="none" w:sz="0" w:space="0" w:color="auto"/>
        <w:bottom w:val="none" w:sz="0" w:space="0" w:color="auto"/>
        <w:right w:val="none" w:sz="0" w:space="0" w:color="auto"/>
      </w:divBdr>
    </w:div>
    <w:div w:id="1168866358">
      <w:bodyDiv w:val="1"/>
      <w:marLeft w:val="0"/>
      <w:marRight w:val="0"/>
      <w:marTop w:val="0"/>
      <w:marBottom w:val="0"/>
      <w:divBdr>
        <w:top w:val="none" w:sz="0" w:space="0" w:color="auto"/>
        <w:left w:val="none" w:sz="0" w:space="0" w:color="auto"/>
        <w:bottom w:val="none" w:sz="0" w:space="0" w:color="auto"/>
        <w:right w:val="none" w:sz="0" w:space="0" w:color="auto"/>
      </w:divBdr>
      <w:divsChild>
        <w:div w:id="1757894189">
          <w:marLeft w:val="446"/>
          <w:marRight w:val="0"/>
          <w:marTop w:val="0"/>
          <w:marBottom w:val="120"/>
          <w:divBdr>
            <w:top w:val="none" w:sz="0" w:space="0" w:color="auto"/>
            <w:left w:val="none" w:sz="0" w:space="0" w:color="auto"/>
            <w:bottom w:val="none" w:sz="0" w:space="0" w:color="auto"/>
            <w:right w:val="none" w:sz="0" w:space="0" w:color="auto"/>
          </w:divBdr>
        </w:div>
        <w:div w:id="1349256328">
          <w:marLeft w:val="446"/>
          <w:marRight w:val="0"/>
          <w:marTop w:val="0"/>
          <w:marBottom w:val="120"/>
          <w:divBdr>
            <w:top w:val="none" w:sz="0" w:space="0" w:color="auto"/>
            <w:left w:val="none" w:sz="0" w:space="0" w:color="auto"/>
            <w:bottom w:val="none" w:sz="0" w:space="0" w:color="auto"/>
            <w:right w:val="none" w:sz="0" w:space="0" w:color="auto"/>
          </w:divBdr>
        </w:div>
        <w:div w:id="1901206307">
          <w:marLeft w:val="446"/>
          <w:marRight w:val="0"/>
          <w:marTop w:val="120"/>
          <w:marBottom w:val="0"/>
          <w:divBdr>
            <w:top w:val="none" w:sz="0" w:space="0" w:color="auto"/>
            <w:left w:val="none" w:sz="0" w:space="0" w:color="auto"/>
            <w:bottom w:val="none" w:sz="0" w:space="0" w:color="auto"/>
            <w:right w:val="none" w:sz="0" w:space="0" w:color="auto"/>
          </w:divBdr>
        </w:div>
        <w:div w:id="540552744">
          <w:marLeft w:val="446"/>
          <w:marRight w:val="0"/>
          <w:marTop w:val="120"/>
          <w:marBottom w:val="0"/>
          <w:divBdr>
            <w:top w:val="none" w:sz="0" w:space="0" w:color="auto"/>
            <w:left w:val="none" w:sz="0" w:space="0" w:color="auto"/>
            <w:bottom w:val="none" w:sz="0" w:space="0" w:color="auto"/>
            <w:right w:val="none" w:sz="0" w:space="0" w:color="auto"/>
          </w:divBdr>
        </w:div>
        <w:div w:id="421604580">
          <w:marLeft w:val="446"/>
          <w:marRight w:val="0"/>
          <w:marTop w:val="120"/>
          <w:marBottom w:val="0"/>
          <w:divBdr>
            <w:top w:val="none" w:sz="0" w:space="0" w:color="auto"/>
            <w:left w:val="none" w:sz="0" w:space="0" w:color="auto"/>
            <w:bottom w:val="none" w:sz="0" w:space="0" w:color="auto"/>
            <w:right w:val="none" w:sz="0" w:space="0" w:color="auto"/>
          </w:divBdr>
        </w:div>
      </w:divsChild>
    </w:div>
    <w:div w:id="1271860022">
      <w:bodyDiv w:val="1"/>
      <w:marLeft w:val="0"/>
      <w:marRight w:val="0"/>
      <w:marTop w:val="0"/>
      <w:marBottom w:val="0"/>
      <w:divBdr>
        <w:top w:val="none" w:sz="0" w:space="0" w:color="auto"/>
        <w:left w:val="none" w:sz="0" w:space="0" w:color="auto"/>
        <w:bottom w:val="none" w:sz="0" w:space="0" w:color="auto"/>
        <w:right w:val="none" w:sz="0" w:space="0" w:color="auto"/>
      </w:divBdr>
    </w:div>
    <w:div w:id="1440876410">
      <w:bodyDiv w:val="1"/>
      <w:marLeft w:val="0"/>
      <w:marRight w:val="0"/>
      <w:marTop w:val="0"/>
      <w:marBottom w:val="0"/>
      <w:divBdr>
        <w:top w:val="none" w:sz="0" w:space="0" w:color="auto"/>
        <w:left w:val="none" w:sz="0" w:space="0" w:color="auto"/>
        <w:bottom w:val="none" w:sz="0" w:space="0" w:color="auto"/>
        <w:right w:val="none" w:sz="0" w:space="0" w:color="auto"/>
      </w:divBdr>
    </w:div>
    <w:div w:id="1501042152">
      <w:bodyDiv w:val="1"/>
      <w:marLeft w:val="0"/>
      <w:marRight w:val="0"/>
      <w:marTop w:val="0"/>
      <w:marBottom w:val="0"/>
      <w:divBdr>
        <w:top w:val="none" w:sz="0" w:space="0" w:color="auto"/>
        <w:left w:val="none" w:sz="0" w:space="0" w:color="auto"/>
        <w:bottom w:val="none" w:sz="0" w:space="0" w:color="auto"/>
        <w:right w:val="none" w:sz="0" w:space="0" w:color="auto"/>
      </w:divBdr>
    </w:div>
    <w:div w:id="1661038379">
      <w:bodyDiv w:val="1"/>
      <w:marLeft w:val="0"/>
      <w:marRight w:val="0"/>
      <w:marTop w:val="0"/>
      <w:marBottom w:val="0"/>
      <w:divBdr>
        <w:top w:val="none" w:sz="0" w:space="0" w:color="auto"/>
        <w:left w:val="none" w:sz="0" w:space="0" w:color="auto"/>
        <w:bottom w:val="none" w:sz="0" w:space="0" w:color="auto"/>
        <w:right w:val="none" w:sz="0" w:space="0" w:color="auto"/>
      </w:divBdr>
    </w:div>
    <w:div w:id="1720546749">
      <w:bodyDiv w:val="1"/>
      <w:marLeft w:val="0"/>
      <w:marRight w:val="0"/>
      <w:marTop w:val="0"/>
      <w:marBottom w:val="0"/>
      <w:divBdr>
        <w:top w:val="none" w:sz="0" w:space="0" w:color="auto"/>
        <w:left w:val="none" w:sz="0" w:space="0" w:color="auto"/>
        <w:bottom w:val="none" w:sz="0" w:space="0" w:color="auto"/>
        <w:right w:val="none" w:sz="0" w:space="0" w:color="auto"/>
      </w:divBdr>
      <w:divsChild>
        <w:div w:id="634870116">
          <w:marLeft w:val="2606"/>
          <w:marRight w:val="0"/>
          <w:marTop w:val="0"/>
          <w:marBottom w:val="0"/>
          <w:divBdr>
            <w:top w:val="none" w:sz="0" w:space="0" w:color="auto"/>
            <w:left w:val="none" w:sz="0" w:space="0" w:color="auto"/>
            <w:bottom w:val="none" w:sz="0" w:space="0" w:color="auto"/>
            <w:right w:val="none" w:sz="0" w:space="0" w:color="auto"/>
          </w:divBdr>
        </w:div>
        <w:div w:id="39087199">
          <w:marLeft w:val="2606"/>
          <w:marRight w:val="0"/>
          <w:marTop w:val="0"/>
          <w:marBottom w:val="0"/>
          <w:divBdr>
            <w:top w:val="none" w:sz="0" w:space="0" w:color="auto"/>
            <w:left w:val="none" w:sz="0" w:space="0" w:color="auto"/>
            <w:bottom w:val="none" w:sz="0" w:space="0" w:color="auto"/>
            <w:right w:val="none" w:sz="0" w:space="0" w:color="auto"/>
          </w:divBdr>
        </w:div>
        <w:div w:id="1564564215">
          <w:marLeft w:val="2606"/>
          <w:marRight w:val="0"/>
          <w:marTop w:val="0"/>
          <w:marBottom w:val="0"/>
          <w:divBdr>
            <w:top w:val="none" w:sz="0" w:space="0" w:color="auto"/>
            <w:left w:val="none" w:sz="0" w:space="0" w:color="auto"/>
            <w:bottom w:val="none" w:sz="0" w:space="0" w:color="auto"/>
            <w:right w:val="none" w:sz="0" w:space="0" w:color="auto"/>
          </w:divBdr>
        </w:div>
      </w:divsChild>
    </w:div>
    <w:div w:id="1740514077">
      <w:bodyDiv w:val="1"/>
      <w:marLeft w:val="0"/>
      <w:marRight w:val="0"/>
      <w:marTop w:val="0"/>
      <w:marBottom w:val="0"/>
      <w:divBdr>
        <w:top w:val="none" w:sz="0" w:space="0" w:color="auto"/>
        <w:left w:val="none" w:sz="0" w:space="0" w:color="auto"/>
        <w:bottom w:val="none" w:sz="0" w:space="0" w:color="auto"/>
        <w:right w:val="none" w:sz="0" w:space="0" w:color="auto"/>
      </w:divBdr>
    </w:div>
    <w:div w:id="2003468132">
      <w:bodyDiv w:val="1"/>
      <w:marLeft w:val="0"/>
      <w:marRight w:val="0"/>
      <w:marTop w:val="0"/>
      <w:marBottom w:val="0"/>
      <w:divBdr>
        <w:top w:val="none" w:sz="0" w:space="0" w:color="auto"/>
        <w:left w:val="none" w:sz="0" w:space="0" w:color="auto"/>
        <w:bottom w:val="none" w:sz="0" w:space="0" w:color="auto"/>
        <w:right w:val="none" w:sz="0" w:space="0" w:color="auto"/>
      </w:divBdr>
    </w:div>
    <w:div w:id="201892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48650-508B-4694-B304-ABCF34E6D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28</Pages>
  <Words>12511</Words>
  <Characters>68812</Characters>
  <Application>Microsoft Office Word</Application>
  <DocSecurity>0</DocSecurity>
  <Lines>573</Lines>
  <Paragraphs>162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ELUS</dc:creator>
  <cp:lastModifiedBy>Accueil Mairie</cp:lastModifiedBy>
  <cp:revision>5</cp:revision>
  <cp:lastPrinted>2021-02-09T09:02:00Z</cp:lastPrinted>
  <dcterms:created xsi:type="dcterms:W3CDTF">2023-03-16T14:04:00Z</dcterms:created>
  <dcterms:modified xsi:type="dcterms:W3CDTF">2023-03-21T13:41:00Z</dcterms:modified>
</cp:coreProperties>
</file>