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41"/>
        <w:gridCol w:w="6647"/>
      </w:tblGrid>
      <w:tr w:rsidR="007954A2" w:rsidRPr="00D560CA" w14:paraId="04E89F9B" w14:textId="77777777" w:rsidTr="007954A2">
        <w:trPr>
          <w:divId w:val="504829373"/>
        </w:trPr>
        <w:tc>
          <w:tcPr>
            <w:tcW w:w="2641" w:type="dxa"/>
          </w:tcPr>
          <w:p w14:paraId="384EB28F" w14:textId="77777777" w:rsidR="007954A2" w:rsidRPr="00D560CA" w:rsidRDefault="007954A2" w:rsidP="006131C6">
            <w:pPr>
              <w:rPr>
                <w:rFonts w:asciiTheme="minorHAnsi" w:hAnsiTheme="minorHAnsi" w:cstheme="minorHAnsi"/>
                <w:bCs/>
                <w:sz w:val="22"/>
                <w:szCs w:val="22"/>
                <w:lang w:eastAsia="en-US"/>
              </w:rPr>
            </w:pPr>
          </w:p>
          <w:p w14:paraId="3E24D6ED" w14:textId="77777777" w:rsidR="007954A2" w:rsidRPr="00D560CA" w:rsidRDefault="007954A2" w:rsidP="006131C6">
            <w:pPr>
              <w:rPr>
                <w:rFonts w:asciiTheme="minorHAnsi" w:hAnsiTheme="minorHAnsi" w:cstheme="minorHAnsi"/>
                <w:bCs/>
                <w:sz w:val="22"/>
                <w:szCs w:val="22"/>
                <w:lang w:eastAsia="en-US"/>
              </w:rPr>
            </w:pPr>
          </w:p>
          <w:p w14:paraId="26562275"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DEPARTEMENT</w:t>
            </w:r>
          </w:p>
          <w:p w14:paraId="5174AC9B"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Des Landes</w:t>
            </w:r>
          </w:p>
          <w:p w14:paraId="040EA8CE"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w:t>
            </w:r>
          </w:p>
          <w:p w14:paraId="416E88EE"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Commune</w:t>
            </w:r>
          </w:p>
          <w:p w14:paraId="4887DEBD"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De SEIGNOSSE</w:t>
            </w:r>
          </w:p>
          <w:p w14:paraId="1F78CF0E" w14:textId="77777777" w:rsidR="007954A2" w:rsidRPr="00D560CA" w:rsidRDefault="007954A2" w:rsidP="006131C6">
            <w:pPr>
              <w:rPr>
                <w:rFonts w:asciiTheme="minorHAnsi" w:hAnsiTheme="minorHAnsi" w:cstheme="minorHAnsi"/>
                <w:b/>
                <w:sz w:val="22"/>
                <w:szCs w:val="22"/>
                <w:lang w:eastAsia="en-US"/>
              </w:rPr>
            </w:pPr>
          </w:p>
          <w:p w14:paraId="78AC101E"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Nombre de Conseillers</w:t>
            </w:r>
          </w:p>
          <w:p w14:paraId="7BF34C66"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En exercice : 27</w:t>
            </w:r>
          </w:p>
          <w:p w14:paraId="3FC6EED9" w14:textId="1E20509C"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 xml:space="preserve">Présents : </w:t>
            </w:r>
            <w:r w:rsidR="005E1893" w:rsidRPr="00D560CA">
              <w:rPr>
                <w:rFonts w:asciiTheme="minorHAnsi" w:hAnsiTheme="minorHAnsi" w:cstheme="minorHAnsi"/>
                <w:b/>
                <w:sz w:val="22"/>
                <w:szCs w:val="22"/>
                <w:lang w:eastAsia="en-US"/>
              </w:rPr>
              <w:t>19</w:t>
            </w:r>
          </w:p>
          <w:p w14:paraId="4DC5D62B" w14:textId="68C3D9D8"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 xml:space="preserve">Absents : </w:t>
            </w:r>
            <w:r w:rsidR="005E1893" w:rsidRPr="00D560CA">
              <w:rPr>
                <w:rFonts w:asciiTheme="minorHAnsi" w:hAnsiTheme="minorHAnsi" w:cstheme="minorHAnsi"/>
                <w:b/>
                <w:sz w:val="22"/>
                <w:szCs w:val="22"/>
                <w:lang w:eastAsia="en-US"/>
              </w:rPr>
              <w:t>1</w:t>
            </w:r>
          </w:p>
          <w:p w14:paraId="39B61992" w14:textId="7431A8D4"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 xml:space="preserve">Procurations : </w:t>
            </w:r>
            <w:r w:rsidR="005E1893" w:rsidRPr="00D560CA">
              <w:rPr>
                <w:rFonts w:asciiTheme="minorHAnsi" w:hAnsiTheme="minorHAnsi" w:cstheme="minorHAnsi"/>
                <w:b/>
                <w:sz w:val="22"/>
                <w:szCs w:val="22"/>
                <w:lang w:eastAsia="en-US"/>
              </w:rPr>
              <w:t>7</w:t>
            </w:r>
          </w:p>
          <w:p w14:paraId="19FFC9BD" w14:textId="165615BD"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Votants : 2</w:t>
            </w:r>
            <w:r w:rsidR="005E1893" w:rsidRPr="00D560CA">
              <w:rPr>
                <w:rFonts w:asciiTheme="minorHAnsi" w:hAnsiTheme="minorHAnsi" w:cstheme="minorHAnsi"/>
                <w:b/>
                <w:sz w:val="22"/>
                <w:szCs w:val="22"/>
                <w:lang w:eastAsia="en-US"/>
              </w:rPr>
              <w:t>6</w:t>
            </w:r>
          </w:p>
          <w:p w14:paraId="04EB0705" w14:textId="77777777" w:rsidR="007954A2" w:rsidRPr="00D560CA" w:rsidRDefault="007954A2" w:rsidP="006131C6">
            <w:pPr>
              <w:rPr>
                <w:rFonts w:asciiTheme="minorHAnsi" w:hAnsiTheme="minorHAnsi" w:cstheme="minorHAnsi"/>
                <w:b/>
                <w:sz w:val="22"/>
                <w:szCs w:val="22"/>
                <w:lang w:eastAsia="en-US"/>
              </w:rPr>
            </w:pPr>
          </w:p>
          <w:p w14:paraId="4778F680" w14:textId="77777777" w:rsidR="007954A2" w:rsidRPr="00D560CA" w:rsidRDefault="007954A2" w:rsidP="006131C6">
            <w:pP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Date d’affichage :</w:t>
            </w:r>
          </w:p>
          <w:p w14:paraId="0695625F" w14:textId="7F07256F" w:rsidR="007954A2" w:rsidRPr="00D560CA" w:rsidRDefault="00AC33BA" w:rsidP="006131C6">
            <w:pPr>
              <w:rPr>
                <w:rFonts w:asciiTheme="minorHAnsi" w:hAnsiTheme="minorHAnsi" w:cstheme="minorHAnsi"/>
                <w:bCs/>
                <w:sz w:val="22"/>
                <w:szCs w:val="22"/>
                <w:lang w:eastAsia="en-US"/>
              </w:rPr>
            </w:pPr>
            <w:r w:rsidRPr="00D560CA">
              <w:rPr>
                <w:rFonts w:asciiTheme="minorHAnsi" w:hAnsiTheme="minorHAnsi" w:cstheme="minorHAnsi"/>
                <w:b/>
                <w:sz w:val="22"/>
                <w:szCs w:val="22"/>
                <w:lang w:eastAsia="en-US"/>
              </w:rPr>
              <w:t>21 juin 2022</w:t>
            </w:r>
          </w:p>
        </w:tc>
        <w:tc>
          <w:tcPr>
            <w:tcW w:w="6647" w:type="dxa"/>
          </w:tcPr>
          <w:p w14:paraId="2BEB9022" w14:textId="77777777" w:rsidR="007954A2" w:rsidRPr="00D560CA" w:rsidRDefault="007954A2" w:rsidP="006131C6">
            <w:pPr>
              <w:rPr>
                <w:rFonts w:asciiTheme="minorHAnsi" w:hAnsiTheme="minorHAnsi" w:cstheme="minorHAnsi"/>
                <w:bCs/>
                <w:sz w:val="22"/>
                <w:szCs w:val="22"/>
                <w:lang w:eastAsia="en-US"/>
              </w:rPr>
            </w:pPr>
          </w:p>
          <w:p w14:paraId="070535FB" w14:textId="7A70789C" w:rsidR="007954A2" w:rsidRPr="00D560CA" w:rsidRDefault="007954A2" w:rsidP="006131C6">
            <w:pPr>
              <w:jc w:val="center"/>
              <w:rPr>
                <w:rFonts w:asciiTheme="minorHAnsi" w:hAnsiTheme="minorHAnsi" w:cstheme="minorHAnsi"/>
                <w:b/>
                <w:sz w:val="22"/>
                <w:szCs w:val="22"/>
                <w:lang w:eastAsia="en-US"/>
              </w:rPr>
            </w:pPr>
            <w:r w:rsidRPr="00D560CA">
              <w:rPr>
                <w:rFonts w:asciiTheme="minorHAnsi" w:hAnsiTheme="minorHAnsi" w:cstheme="minorHAnsi"/>
                <w:b/>
                <w:sz w:val="22"/>
                <w:szCs w:val="22"/>
                <w:lang w:eastAsia="en-US"/>
              </w:rPr>
              <w:t xml:space="preserve">SEANCE DU </w:t>
            </w:r>
            <w:r w:rsidR="00AC33BA" w:rsidRPr="00D560CA">
              <w:rPr>
                <w:rFonts w:asciiTheme="minorHAnsi" w:hAnsiTheme="minorHAnsi" w:cstheme="minorHAnsi"/>
                <w:b/>
                <w:sz w:val="22"/>
                <w:szCs w:val="22"/>
                <w:lang w:eastAsia="en-US"/>
              </w:rPr>
              <w:t>27 juin 2022</w:t>
            </w:r>
          </w:p>
          <w:p w14:paraId="6DF4988D" w14:textId="77777777" w:rsidR="007954A2" w:rsidRPr="00D560CA" w:rsidRDefault="007954A2" w:rsidP="006131C6">
            <w:pPr>
              <w:rPr>
                <w:rFonts w:asciiTheme="minorHAnsi" w:hAnsiTheme="minorHAnsi" w:cstheme="minorHAnsi"/>
                <w:bCs/>
                <w:sz w:val="22"/>
                <w:szCs w:val="22"/>
                <w:lang w:eastAsia="en-US"/>
              </w:rPr>
            </w:pPr>
          </w:p>
          <w:p w14:paraId="5B8D462B" w14:textId="71E2DF1A"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 xml:space="preserve">L’An Deux Mille Vingt-deux, le </w:t>
            </w:r>
            <w:r w:rsidR="00AC33BA" w:rsidRPr="00D560CA">
              <w:rPr>
                <w:rFonts w:asciiTheme="minorHAnsi" w:hAnsiTheme="minorHAnsi" w:cstheme="minorHAnsi"/>
                <w:bCs/>
                <w:sz w:val="22"/>
                <w:szCs w:val="22"/>
                <w:lang w:eastAsia="en-US"/>
              </w:rPr>
              <w:t>27</w:t>
            </w:r>
            <w:r w:rsidRPr="00D560CA">
              <w:rPr>
                <w:rFonts w:asciiTheme="minorHAnsi" w:hAnsiTheme="minorHAnsi" w:cstheme="minorHAnsi"/>
                <w:bCs/>
                <w:sz w:val="22"/>
                <w:szCs w:val="22"/>
                <w:lang w:eastAsia="en-US"/>
              </w:rPr>
              <w:t xml:space="preserve"> du mois d</w:t>
            </w:r>
            <w:r w:rsidR="00AC33BA" w:rsidRPr="00D560CA">
              <w:rPr>
                <w:rFonts w:asciiTheme="minorHAnsi" w:hAnsiTheme="minorHAnsi" w:cstheme="minorHAnsi"/>
                <w:bCs/>
                <w:sz w:val="22"/>
                <w:szCs w:val="22"/>
                <w:lang w:eastAsia="en-US"/>
              </w:rPr>
              <w:t>e juin</w:t>
            </w:r>
            <w:r w:rsidRPr="00D560CA">
              <w:rPr>
                <w:rFonts w:asciiTheme="minorHAnsi" w:hAnsiTheme="minorHAnsi" w:cstheme="minorHAnsi"/>
                <w:bCs/>
                <w:sz w:val="22"/>
                <w:szCs w:val="22"/>
                <w:lang w:eastAsia="en-US"/>
              </w:rPr>
              <w:t xml:space="preserve"> 2022, à 19 heures, le conseil municipal, dûment convoqué le mardi </w:t>
            </w:r>
            <w:r w:rsidR="00AC33BA" w:rsidRPr="00D560CA">
              <w:rPr>
                <w:rFonts w:asciiTheme="minorHAnsi" w:hAnsiTheme="minorHAnsi" w:cstheme="minorHAnsi"/>
                <w:bCs/>
                <w:sz w:val="22"/>
                <w:szCs w:val="22"/>
                <w:lang w:eastAsia="en-US"/>
              </w:rPr>
              <w:t>21 juin</w:t>
            </w:r>
            <w:r w:rsidRPr="00D560CA">
              <w:rPr>
                <w:rFonts w:asciiTheme="minorHAnsi" w:hAnsiTheme="minorHAnsi" w:cstheme="minorHAnsi"/>
                <w:bCs/>
                <w:sz w:val="22"/>
                <w:szCs w:val="22"/>
                <w:lang w:eastAsia="en-US"/>
              </w:rPr>
              <w:t xml:space="preserve"> 2022, s’est réuni, à la salle de l’étage du Pôle Sportif Et Culturel Maurice </w:t>
            </w:r>
            <w:proofErr w:type="spellStart"/>
            <w:r w:rsidRPr="00D560CA">
              <w:rPr>
                <w:rFonts w:asciiTheme="minorHAnsi" w:hAnsiTheme="minorHAnsi" w:cstheme="minorHAnsi"/>
                <w:bCs/>
                <w:sz w:val="22"/>
                <w:szCs w:val="22"/>
                <w:lang w:eastAsia="en-US"/>
              </w:rPr>
              <w:t>Ravailhe</w:t>
            </w:r>
            <w:proofErr w:type="spellEnd"/>
            <w:r w:rsidRPr="00D560CA">
              <w:rPr>
                <w:rFonts w:asciiTheme="minorHAnsi" w:hAnsiTheme="minorHAnsi" w:cstheme="minorHAnsi"/>
                <w:bCs/>
                <w:sz w:val="22"/>
                <w:szCs w:val="22"/>
                <w:lang w:eastAsia="en-US"/>
              </w:rPr>
              <w:t>, sous la présidence de Monsieur Le Maire, Pierre PECASTAINGS.</w:t>
            </w:r>
          </w:p>
          <w:p w14:paraId="55C9BDA8" w14:textId="77777777" w:rsidR="007954A2" w:rsidRPr="00D560CA" w:rsidRDefault="007954A2" w:rsidP="006131C6">
            <w:pPr>
              <w:rPr>
                <w:rFonts w:asciiTheme="minorHAnsi" w:hAnsiTheme="minorHAnsi" w:cstheme="minorHAnsi"/>
                <w:bCs/>
                <w:sz w:val="22"/>
                <w:szCs w:val="22"/>
                <w:lang w:eastAsia="en-US"/>
              </w:rPr>
            </w:pPr>
          </w:p>
          <w:p w14:paraId="377DAE4C" w14:textId="796A7720"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Mesdames, Valérie CASTAING-TONNEAU, Juliane VILLACAMPA, Brigitte GLIZE, Carine QUINOT, Bernadette MAYLIE, Sylvie CAILLAUX</w:t>
            </w:r>
            <w:r w:rsidR="005A5AD9" w:rsidRPr="00D560CA">
              <w:rPr>
                <w:rFonts w:asciiTheme="minorHAnsi" w:hAnsiTheme="minorHAnsi" w:cstheme="minorHAnsi"/>
                <w:bCs/>
                <w:sz w:val="22"/>
                <w:szCs w:val="22"/>
                <w:lang w:eastAsia="en-US"/>
              </w:rPr>
              <w:t xml:space="preserve">, Léa GRANGER, </w:t>
            </w:r>
          </w:p>
          <w:p w14:paraId="6B947266" w14:textId="77777777" w:rsidR="007954A2" w:rsidRPr="00D560CA" w:rsidRDefault="007954A2" w:rsidP="006131C6">
            <w:pPr>
              <w:rPr>
                <w:rFonts w:asciiTheme="minorHAnsi" w:hAnsiTheme="minorHAnsi" w:cstheme="minorHAnsi"/>
                <w:bCs/>
                <w:sz w:val="22"/>
                <w:szCs w:val="22"/>
                <w:lang w:eastAsia="en-US"/>
              </w:rPr>
            </w:pPr>
          </w:p>
          <w:p w14:paraId="38F59643" w14:textId="7DEACF6A"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Messieurs, Pierre PECASTAINGS, Thomas CHARDIN, Pierre VAN DEN BOOGAERDE, Alexandre D’INCAU, Marc JOLLY, Eric LECERF, Frédéric DARRATS, Jérémie ELAN, Lionel CAMBLANNE, Franck LAMBERT, Rémy MULLER</w:t>
            </w:r>
            <w:r w:rsidR="005A5AD9" w:rsidRPr="00D560CA">
              <w:rPr>
                <w:rFonts w:asciiTheme="minorHAnsi" w:hAnsiTheme="minorHAnsi" w:cstheme="minorHAnsi"/>
                <w:bCs/>
                <w:sz w:val="22"/>
                <w:szCs w:val="22"/>
                <w:lang w:eastAsia="en-US"/>
              </w:rPr>
              <w:t>, Jacques VERDIER.</w:t>
            </w:r>
          </w:p>
          <w:p w14:paraId="40924EB3" w14:textId="77777777" w:rsidR="007954A2" w:rsidRPr="00D560CA" w:rsidRDefault="007954A2" w:rsidP="006131C6">
            <w:pPr>
              <w:rPr>
                <w:rFonts w:asciiTheme="minorHAnsi" w:hAnsiTheme="minorHAnsi" w:cstheme="minorHAnsi"/>
                <w:bCs/>
                <w:sz w:val="22"/>
                <w:szCs w:val="22"/>
                <w:lang w:eastAsia="en-US"/>
              </w:rPr>
            </w:pPr>
          </w:p>
          <w:p w14:paraId="47E1F202" w14:textId="77777777"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Lesquels forment la majorité des membres en exercice et peuvent délibérer valablement en exécution de l’article L.2121-17 du code général des collectivités territoriales.</w:t>
            </w:r>
          </w:p>
          <w:p w14:paraId="420E0D6B" w14:textId="77777777" w:rsidR="007954A2" w:rsidRPr="00D560CA" w:rsidRDefault="007954A2" w:rsidP="006131C6">
            <w:pPr>
              <w:rPr>
                <w:rFonts w:asciiTheme="minorHAnsi" w:hAnsiTheme="minorHAnsi" w:cstheme="minorHAnsi"/>
                <w:bCs/>
                <w:sz w:val="22"/>
                <w:szCs w:val="22"/>
                <w:lang w:eastAsia="en-US"/>
              </w:rPr>
            </w:pPr>
          </w:p>
          <w:p w14:paraId="33961A9E" w14:textId="3D606C0D" w:rsidR="00652D6F"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 xml:space="preserve">Absents excusés : </w:t>
            </w:r>
            <w:r w:rsidR="005A753E" w:rsidRPr="00D560CA">
              <w:rPr>
                <w:rFonts w:asciiTheme="minorHAnsi" w:hAnsiTheme="minorHAnsi" w:cstheme="minorHAnsi"/>
                <w:bCs/>
                <w:sz w:val="22"/>
                <w:szCs w:val="22"/>
                <w:lang w:eastAsia="en-US"/>
              </w:rPr>
              <w:t>Ø</w:t>
            </w:r>
          </w:p>
          <w:p w14:paraId="2EBC3C51" w14:textId="4A5AD7BD"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 xml:space="preserve">Absents : </w:t>
            </w:r>
            <w:r w:rsidR="005A753E" w:rsidRPr="00D560CA">
              <w:rPr>
                <w:rFonts w:asciiTheme="minorHAnsi" w:hAnsiTheme="minorHAnsi" w:cstheme="minorHAnsi"/>
                <w:bCs/>
                <w:sz w:val="22"/>
                <w:szCs w:val="22"/>
                <w:lang w:eastAsia="en-US"/>
              </w:rPr>
              <w:t>Quitterie HILDELBERT</w:t>
            </w:r>
          </w:p>
          <w:p w14:paraId="0662ADEB" w14:textId="77777777"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 xml:space="preserve">Pouvoirs : </w:t>
            </w:r>
          </w:p>
          <w:p w14:paraId="12B6D695" w14:textId="08B1E204"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 xml:space="preserve">Madame </w:t>
            </w:r>
            <w:r w:rsidR="00E5079E" w:rsidRPr="00D560CA">
              <w:rPr>
                <w:rFonts w:asciiTheme="minorHAnsi" w:hAnsiTheme="minorHAnsi" w:cstheme="minorHAnsi"/>
                <w:bCs/>
                <w:sz w:val="22"/>
                <w:szCs w:val="22"/>
                <w:lang w:eastAsia="en-US"/>
              </w:rPr>
              <w:t xml:space="preserve">Maud RIBERA </w:t>
            </w:r>
            <w:r w:rsidRPr="00D560CA">
              <w:rPr>
                <w:rFonts w:asciiTheme="minorHAnsi" w:hAnsiTheme="minorHAnsi" w:cstheme="minorHAnsi"/>
                <w:bCs/>
                <w:sz w:val="22"/>
                <w:szCs w:val="22"/>
                <w:lang w:eastAsia="en-US"/>
              </w:rPr>
              <w:t xml:space="preserve">a donné procuration à </w:t>
            </w:r>
            <w:r w:rsidR="00E5079E" w:rsidRPr="00D560CA">
              <w:rPr>
                <w:rFonts w:asciiTheme="minorHAnsi" w:hAnsiTheme="minorHAnsi" w:cstheme="minorHAnsi"/>
                <w:bCs/>
                <w:sz w:val="22"/>
                <w:szCs w:val="22"/>
                <w:lang w:eastAsia="en-US"/>
              </w:rPr>
              <w:t>Monsieur Franck LAMBERT</w:t>
            </w:r>
          </w:p>
          <w:p w14:paraId="0B52CD2D" w14:textId="78150D27"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 xml:space="preserve">Madame </w:t>
            </w:r>
            <w:r w:rsidR="00E5079E" w:rsidRPr="00D560CA">
              <w:rPr>
                <w:rFonts w:asciiTheme="minorHAnsi" w:hAnsiTheme="minorHAnsi" w:cstheme="minorHAnsi"/>
                <w:bCs/>
                <w:sz w:val="22"/>
                <w:szCs w:val="22"/>
                <w:lang w:eastAsia="en-US"/>
              </w:rPr>
              <w:t>Martine BACON CABY</w:t>
            </w:r>
            <w:r w:rsidRPr="00D560CA">
              <w:rPr>
                <w:rFonts w:asciiTheme="minorHAnsi" w:hAnsiTheme="minorHAnsi" w:cstheme="minorHAnsi"/>
                <w:bCs/>
                <w:sz w:val="22"/>
                <w:szCs w:val="22"/>
                <w:lang w:eastAsia="en-US"/>
              </w:rPr>
              <w:t xml:space="preserve"> a donné procuration à </w:t>
            </w:r>
            <w:r w:rsidR="005A753E" w:rsidRPr="00D560CA">
              <w:rPr>
                <w:rFonts w:asciiTheme="minorHAnsi" w:hAnsiTheme="minorHAnsi" w:cstheme="minorHAnsi"/>
                <w:bCs/>
                <w:sz w:val="22"/>
                <w:szCs w:val="22"/>
                <w:lang w:eastAsia="en-US"/>
              </w:rPr>
              <w:t>Madame Valérie CASTAING-TONNEAU</w:t>
            </w:r>
          </w:p>
          <w:p w14:paraId="70828CFB" w14:textId="5AA67FFC" w:rsidR="005A753E" w:rsidRPr="00D560CA" w:rsidRDefault="005A753E"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Madame Marie-Christine GRAZIANI a donné procuration à Madame Brigitte GLIZE</w:t>
            </w:r>
          </w:p>
          <w:p w14:paraId="4088D943" w14:textId="74B54A06" w:rsidR="005A753E" w:rsidRPr="00D560CA" w:rsidRDefault="005A753E"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Madame Coline COUREAU a donné procuration à Monsieur Thomas CHARDIN</w:t>
            </w:r>
          </w:p>
          <w:p w14:paraId="69E5BAE5" w14:textId="54D283D4" w:rsidR="005A753E" w:rsidRPr="00D560CA" w:rsidRDefault="005A753E"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Monsieur Christophe RAILLARD a donné procuration à Monsieur Lionel CAMBLANNE</w:t>
            </w:r>
          </w:p>
          <w:p w14:paraId="2B183914" w14:textId="46F308DE" w:rsidR="005A753E" w:rsidRPr="00D560CA" w:rsidRDefault="005A753E"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Madame Marie-Astrid ALLAIRE a donné procuration à Monsieur Jacques VERDIER</w:t>
            </w:r>
          </w:p>
          <w:p w14:paraId="74A7F5DA" w14:textId="7EB4DE0A" w:rsidR="005A753E" w:rsidRPr="00D560CA" w:rsidRDefault="005A753E"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Madame Adeline MOINDROT a donné procuration à Madame Sylvie CAILLAUX</w:t>
            </w:r>
          </w:p>
          <w:p w14:paraId="52BE0E83" w14:textId="77777777" w:rsidR="007954A2" w:rsidRPr="00D560CA" w:rsidRDefault="007954A2" w:rsidP="006131C6">
            <w:pPr>
              <w:rPr>
                <w:rFonts w:asciiTheme="minorHAnsi" w:hAnsiTheme="minorHAnsi" w:cstheme="minorHAnsi"/>
                <w:bCs/>
                <w:sz w:val="22"/>
                <w:szCs w:val="22"/>
                <w:lang w:eastAsia="en-US"/>
              </w:rPr>
            </w:pPr>
          </w:p>
          <w:p w14:paraId="603F9759" w14:textId="60D7D9F2" w:rsidR="007954A2" w:rsidRPr="00D560CA" w:rsidRDefault="007954A2" w:rsidP="006131C6">
            <w:pPr>
              <w:rPr>
                <w:rFonts w:asciiTheme="minorHAnsi" w:hAnsiTheme="minorHAnsi" w:cstheme="minorHAnsi"/>
                <w:bCs/>
                <w:sz w:val="22"/>
                <w:szCs w:val="22"/>
                <w:lang w:eastAsia="en-US"/>
              </w:rPr>
            </w:pPr>
            <w:r w:rsidRPr="00D560CA">
              <w:rPr>
                <w:rFonts w:asciiTheme="minorHAnsi" w:hAnsiTheme="minorHAnsi" w:cstheme="minorHAnsi"/>
                <w:bCs/>
                <w:sz w:val="22"/>
                <w:szCs w:val="22"/>
                <w:lang w:eastAsia="en-US"/>
              </w:rPr>
              <w:t xml:space="preserve">Secrétaire de séance : </w:t>
            </w:r>
            <w:r w:rsidR="005E1893" w:rsidRPr="00D560CA">
              <w:rPr>
                <w:rFonts w:asciiTheme="minorHAnsi" w:hAnsiTheme="minorHAnsi" w:cstheme="minorHAnsi"/>
                <w:bCs/>
                <w:sz w:val="22"/>
                <w:szCs w:val="22"/>
                <w:lang w:eastAsia="en-US"/>
              </w:rPr>
              <w:t>Léa GRANGER</w:t>
            </w:r>
          </w:p>
          <w:p w14:paraId="029E106C" w14:textId="77777777" w:rsidR="007954A2" w:rsidRPr="00D560CA" w:rsidRDefault="007954A2" w:rsidP="006131C6">
            <w:pPr>
              <w:rPr>
                <w:rFonts w:asciiTheme="minorHAnsi" w:hAnsiTheme="minorHAnsi" w:cstheme="minorHAnsi"/>
                <w:bCs/>
                <w:sz w:val="22"/>
                <w:szCs w:val="22"/>
                <w:lang w:eastAsia="en-US"/>
              </w:rPr>
            </w:pPr>
          </w:p>
        </w:tc>
      </w:tr>
      <w:tr w:rsidR="00D560CA" w:rsidRPr="00D560CA" w14:paraId="24F2DB40" w14:textId="77777777" w:rsidTr="007954A2">
        <w:trPr>
          <w:divId w:val="504829373"/>
        </w:trPr>
        <w:tc>
          <w:tcPr>
            <w:tcW w:w="2641" w:type="dxa"/>
          </w:tcPr>
          <w:p w14:paraId="7C4E5394" w14:textId="77777777" w:rsidR="00D560CA" w:rsidRDefault="00D560CA" w:rsidP="006131C6">
            <w:pPr>
              <w:rPr>
                <w:rFonts w:asciiTheme="minorHAnsi" w:hAnsiTheme="minorHAnsi" w:cstheme="minorHAnsi"/>
                <w:bCs/>
                <w:sz w:val="22"/>
                <w:szCs w:val="22"/>
                <w:lang w:eastAsia="en-US"/>
              </w:rPr>
            </w:pPr>
          </w:p>
          <w:p w14:paraId="07C9D2BA" w14:textId="77777777" w:rsidR="00836538" w:rsidRDefault="00836538" w:rsidP="006131C6">
            <w:pPr>
              <w:rPr>
                <w:rFonts w:asciiTheme="minorHAnsi" w:hAnsiTheme="minorHAnsi" w:cstheme="minorHAnsi"/>
                <w:bCs/>
                <w:sz w:val="22"/>
                <w:szCs w:val="22"/>
                <w:lang w:eastAsia="en-US"/>
              </w:rPr>
            </w:pPr>
          </w:p>
          <w:p w14:paraId="494650BB" w14:textId="77777777" w:rsidR="00836538" w:rsidRDefault="00836538" w:rsidP="006131C6">
            <w:pPr>
              <w:rPr>
                <w:rFonts w:asciiTheme="minorHAnsi" w:hAnsiTheme="minorHAnsi" w:cstheme="minorHAnsi"/>
                <w:bCs/>
                <w:sz w:val="22"/>
                <w:szCs w:val="22"/>
                <w:lang w:eastAsia="en-US"/>
              </w:rPr>
            </w:pPr>
          </w:p>
          <w:p w14:paraId="2BA46DA1" w14:textId="77777777" w:rsidR="00836538" w:rsidRDefault="00836538" w:rsidP="006131C6">
            <w:pPr>
              <w:rPr>
                <w:rFonts w:asciiTheme="minorHAnsi" w:hAnsiTheme="minorHAnsi" w:cstheme="minorHAnsi"/>
                <w:bCs/>
                <w:sz w:val="22"/>
                <w:szCs w:val="22"/>
                <w:lang w:eastAsia="en-US"/>
              </w:rPr>
            </w:pPr>
          </w:p>
          <w:p w14:paraId="6D70CF21" w14:textId="77777777" w:rsidR="00836538" w:rsidRDefault="00836538" w:rsidP="006131C6">
            <w:pPr>
              <w:rPr>
                <w:rFonts w:asciiTheme="minorHAnsi" w:hAnsiTheme="minorHAnsi" w:cstheme="minorHAnsi"/>
                <w:bCs/>
                <w:sz w:val="22"/>
                <w:szCs w:val="22"/>
                <w:lang w:eastAsia="en-US"/>
              </w:rPr>
            </w:pPr>
          </w:p>
          <w:p w14:paraId="3F2A5A4F" w14:textId="77777777" w:rsidR="00836538" w:rsidRDefault="00836538" w:rsidP="006131C6">
            <w:pPr>
              <w:rPr>
                <w:rFonts w:asciiTheme="minorHAnsi" w:hAnsiTheme="minorHAnsi" w:cstheme="minorHAnsi"/>
                <w:bCs/>
                <w:sz w:val="22"/>
                <w:szCs w:val="22"/>
                <w:lang w:eastAsia="en-US"/>
              </w:rPr>
            </w:pPr>
          </w:p>
          <w:p w14:paraId="4DE1616A" w14:textId="1BC712D6" w:rsidR="00836538" w:rsidRPr="00D560CA" w:rsidRDefault="00836538" w:rsidP="006131C6">
            <w:pPr>
              <w:rPr>
                <w:rFonts w:asciiTheme="minorHAnsi" w:hAnsiTheme="minorHAnsi" w:cstheme="minorHAnsi"/>
                <w:bCs/>
                <w:sz w:val="22"/>
                <w:szCs w:val="22"/>
                <w:lang w:eastAsia="en-US"/>
              </w:rPr>
            </w:pPr>
          </w:p>
        </w:tc>
        <w:tc>
          <w:tcPr>
            <w:tcW w:w="6647" w:type="dxa"/>
          </w:tcPr>
          <w:p w14:paraId="5A630CE7" w14:textId="77777777" w:rsidR="00D560CA" w:rsidRPr="00D560CA" w:rsidRDefault="00D560CA" w:rsidP="006131C6">
            <w:pPr>
              <w:rPr>
                <w:rFonts w:asciiTheme="minorHAnsi" w:hAnsiTheme="minorHAnsi" w:cstheme="minorHAnsi"/>
                <w:bCs/>
                <w:sz w:val="22"/>
                <w:szCs w:val="22"/>
                <w:lang w:eastAsia="en-US"/>
              </w:rPr>
            </w:pPr>
          </w:p>
        </w:tc>
      </w:tr>
    </w:tbl>
    <w:p w14:paraId="412CD445" w14:textId="319EF24D" w:rsidR="00D560CA" w:rsidRPr="00D560CA" w:rsidRDefault="00D560CA" w:rsidP="00D560CA">
      <w:pPr>
        <w:pBdr>
          <w:bottom w:val="single" w:sz="4" w:space="1" w:color="auto"/>
        </w:pBdr>
        <w:jc w:val="both"/>
        <w:divId w:val="504829373"/>
        <w:rPr>
          <w:rFonts w:asciiTheme="minorHAnsi" w:hAnsiTheme="minorHAnsi" w:cstheme="minorHAnsi"/>
          <w:b/>
          <w:bCs/>
          <w:sz w:val="22"/>
          <w:szCs w:val="22"/>
        </w:rPr>
      </w:pPr>
      <w:r>
        <w:rPr>
          <w:rFonts w:asciiTheme="minorHAnsi" w:hAnsiTheme="minorHAnsi" w:cstheme="minorHAnsi"/>
          <w:b/>
          <w:bCs/>
          <w:sz w:val="22"/>
          <w:szCs w:val="22"/>
        </w:rPr>
        <w:lastRenderedPageBreak/>
        <w:t>Approbation du procès-verbal du précédent conseil municipal</w:t>
      </w:r>
    </w:p>
    <w:p w14:paraId="1630A586" w14:textId="2DBB9A58" w:rsidR="00836538" w:rsidRDefault="00836538" w:rsidP="00836538">
      <w:pPr>
        <w:jc w:val="both"/>
        <w:divId w:val="504829373"/>
        <w:rPr>
          <w:rFonts w:asciiTheme="minorHAnsi" w:hAnsiTheme="minorHAnsi" w:cstheme="minorHAnsi"/>
          <w:bCs/>
          <w:sz w:val="22"/>
          <w:szCs w:val="22"/>
          <w:lang w:eastAsia="en-US"/>
        </w:rPr>
      </w:pPr>
      <w:r w:rsidRPr="00836538">
        <w:rPr>
          <w:rFonts w:asciiTheme="minorHAnsi" w:hAnsiTheme="minorHAnsi" w:cstheme="minorHAnsi"/>
          <w:bCs/>
          <w:sz w:val="22"/>
          <w:szCs w:val="22"/>
          <w:lang w:eastAsia="en-US"/>
        </w:rPr>
        <w:t>Unanimité</w:t>
      </w:r>
    </w:p>
    <w:p w14:paraId="111CDD9D" w14:textId="77777777" w:rsidR="00836538" w:rsidRPr="00836538" w:rsidRDefault="00836538" w:rsidP="00836538">
      <w:pPr>
        <w:jc w:val="both"/>
        <w:divId w:val="504829373"/>
        <w:rPr>
          <w:rFonts w:asciiTheme="minorHAnsi" w:hAnsiTheme="minorHAnsi" w:cstheme="minorHAnsi"/>
          <w:bCs/>
          <w:sz w:val="22"/>
          <w:szCs w:val="22"/>
          <w:lang w:eastAsia="en-US"/>
        </w:rPr>
      </w:pPr>
    </w:p>
    <w:p w14:paraId="2F9FC0B5" w14:textId="694B9ED9" w:rsidR="00836538" w:rsidRPr="00836538" w:rsidRDefault="00836538" w:rsidP="00836538">
      <w:pPr>
        <w:pBdr>
          <w:bottom w:val="single" w:sz="4" w:space="1" w:color="auto"/>
        </w:pBdr>
        <w:jc w:val="both"/>
        <w:divId w:val="504829373"/>
        <w:rPr>
          <w:rFonts w:asciiTheme="minorHAnsi" w:hAnsiTheme="minorHAnsi" w:cstheme="minorHAnsi"/>
          <w:b/>
          <w:bCs/>
          <w:sz w:val="22"/>
          <w:szCs w:val="22"/>
        </w:rPr>
      </w:pPr>
      <w:r>
        <w:rPr>
          <w:rFonts w:asciiTheme="minorHAnsi" w:hAnsiTheme="minorHAnsi" w:cstheme="minorHAnsi"/>
          <w:b/>
          <w:bCs/>
          <w:sz w:val="22"/>
          <w:szCs w:val="22"/>
        </w:rPr>
        <w:t>Décisions prises par Monsieur le Maire</w:t>
      </w:r>
    </w:p>
    <w:p w14:paraId="246AC1F9" w14:textId="44ADAE4F" w:rsidR="00836538" w:rsidRPr="00836538" w:rsidRDefault="00836538" w:rsidP="00836538">
      <w:pPr>
        <w:jc w:val="both"/>
        <w:divId w:val="504829373"/>
        <w:rPr>
          <w:rFonts w:asciiTheme="minorHAnsi" w:eastAsia="Times New Roman" w:hAnsiTheme="minorHAnsi" w:cstheme="minorHAnsi"/>
          <w:color w:val="000000" w:themeColor="text1"/>
          <w:sz w:val="22"/>
          <w:szCs w:val="22"/>
        </w:rPr>
      </w:pPr>
      <w:r w:rsidRPr="00836538">
        <w:rPr>
          <w:rFonts w:asciiTheme="minorHAnsi" w:eastAsia="Times New Roman" w:hAnsiTheme="minorHAnsi" w:cstheme="minorHAnsi"/>
          <w:color w:val="000000" w:themeColor="text1"/>
          <w:sz w:val="22"/>
          <w:szCs w:val="22"/>
        </w:rPr>
        <w:t>Unanimité</w:t>
      </w:r>
    </w:p>
    <w:p w14:paraId="4C310114" w14:textId="77777777" w:rsidR="00836538" w:rsidRDefault="00836538" w:rsidP="00D560CA">
      <w:pPr>
        <w:pBdr>
          <w:bottom w:val="single" w:sz="4" w:space="1" w:color="auto"/>
        </w:pBdr>
        <w:jc w:val="both"/>
        <w:divId w:val="504829373"/>
        <w:rPr>
          <w:rFonts w:asciiTheme="minorHAnsi" w:hAnsiTheme="minorHAnsi" w:cstheme="minorHAnsi"/>
          <w:b/>
          <w:bCs/>
          <w:sz w:val="22"/>
          <w:szCs w:val="22"/>
        </w:rPr>
      </w:pPr>
    </w:p>
    <w:p w14:paraId="7E7F781D" w14:textId="351044ED" w:rsidR="00D560CA" w:rsidRPr="00D560CA" w:rsidRDefault="00D560CA" w:rsidP="00D560CA">
      <w:pPr>
        <w:pBdr>
          <w:bottom w:val="single" w:sz="4" w:space="1" w:color="auto"/>
        </w:pBdr>
        <w:jc w:val="both"/>
        <w:divId w:val="504829373"/>
        <w:rPr>
          <w:rFonts w:asciiTheme="minorHAnsi" w:hAnsiTheme="minorHAnsi" w:cstheme="minorHAnsi"/>
          <w:b/>
          <w:bCs/>
          <w:sz w:val="22"/>
          <w:szCs w:val="22"/>
        </w:rPr>
      </w:pPr>
      <w:r w:rsidRPr="00D560CA">
        <w:rPr>
          <w:rFonts w:asciiTheme="minorHAnsi" w:hAnsiTheme="minorHAnsi" w:cstheme="minorHAnsi"/>
          <w:b/>
          <w:bCs/>
          <w:sz w:val="22"/>
          <w:szCs w:val="22"/>
        </w:rPr>
        <w:t xml:space="preserve">Délibération </w:t>
      </w:r>
      <w:r>
        <w:rPr>
          <w:rFonts w:asciiTheme="minorHAnsi" w:hAnsiTheme="minorHAnsi" w:cstheme="minorHAnsi"/>
          <w:b/>
          <w:bCs/>
          <w:sz w:val="22"/>
          <w:szCs w:val="22"/>
        </w:rPr>
        <w:t>1</w:t>
      </w:r>
    </w:p>
    <w:p w14:paraId="3C7C1006" w14:textId="77777777" w:rsidR="00D560CA" w:rsidRPr="00D560CA" w:rsidRDefault="00D560CA" w:rsidP="00D724FD">
      <w:pPr>
        <w:jc w:val="both"/>
        <w:divId w:val="504829373"/>
        <w:rPr>
          <w:rFonts w:asciiTheme="minorHAnsi" w:hAnsiTheme="minorHAnsi" w:cstheme="minorHAnsi"/>
          <w:b/>
          <w:bCs/>
          <w:sz w:val="22"/>
          <w:szCs w:val="22"/>
        </w:rPr>
      </w:pPr>
    </w:p>
    <w:p w14:paraId="2EDEB8DC" w14:textId="3EDB7DE7" w:rsidR="00F451E5" w:rsidRPr="00D560CA" w:rsidRDefault="00F451E5" w:rsidP="00D724FD">
      <w:pPr>
        <w:jc w:val="both"/>
        <w:divId w:val="504829373"/>
        <w:rPr>
          <w:rFonts w:asciiTheme="minorHAnsi" w:hAnsiTheme="minorHAnsi" w:cstheme="minorHAnsi"/>
          <w:b/>
          <w:bCs/>
          <w:sz w:val="22"/>
          <w:szCs w:val="22"/>
        </w:rPr>
      </w:pPr>
      <w:r w:rsidRPr="00D560CA">
        <w:rPr>
          <w:rFonts w:asciiTheme="minorHAnsi" w:hAnsiTheme="minorHAnsi" w:cstheme="minorHAnsi"/>
          <w:b/>
          <w:bCs/>
          <w:sz w:val="22"/>
          <w:szCs w:val="22"/>
        </w:rPr>
        <w:t xml:space="preserve">Objet : </w:t>
      </w:r>
      <w:r w:rsidR="0050346A" w:rsidRPr="00D560CA">
        <w:rPr>
          <w:rFonts w:asciiTheme="minorHAnsi" w:hAnsiTheme="minorHAnsi" w:cstheme="minorHAnsi"/>
          <w:b/>
          <w:bCs/>
          <w:sz w:val="22"/>
          <w:szCs w:val="22"/>
        </w:rPr>
        <w:t>Convention</w:t>
      </w:r>
      <w:r w:rsidR="00795927" w:rsidRPr="00D560CA">
        <w:rPr>
          <w:rFonts w:asciiTheme="minorHAnsi" w:hAnsiTheme="minorHAnsi" w:cstheme="minorHAnsi"/>
          <w:b/>
          <w:bCs/>
          <w:sz w:val="22"/>
          <w:szCs w:val="22"/>
        </w:rPr>
        <w:t>s</w:t>
      </w:r>
      <w:r w:rsidR="0050346A" w:rsidRPr="00D560CA">
        <w:rPr>
          <w:rFonts w:asciiTheme="minorHAnsi" w:hAnsiTheme="minorHAnsi" w:cstheme="minorHAnsi"/>
          <w:b/>
          <w:bCs/>
          <w:sz w:val="22"/>
          <w:szCs w:val="22"/>
        </w:rPr>
        <w:t xml:space="preserve"> de mise à disposition des biens meubles et immeubles et des financements de la commune de SEIGNOSSE relatifs </w:t>
      </w:r>
      <w:r w:rsidR="00795927" w:rsidRPr="00D560CA">
        <w:rPr>
          <w:rFonts w:asciiTheme="minorHAnsi" w:hAnsiTheme="minorHAnsi" w:cstheme="minorHAnsi"/>
          <w:b/>
          <w:bCs/>
          <w:sz w:val="22"/>
          <w:szCs w:val="22"/>
        </w:rPr>
        <w:t>à la</w:t>
      </w:r>
      <w:r w:rsidR="0050346A" w:rsidRPr="00D560CA">
        <w:rPr>
          <w:rFonts w:asciiTheme="minorHAnsi" w:hAnsiTheme="minorHAnsi" w:cstheme="minorHAnsi"/>
          <w:b/>
          <w:bCs/>
          <w:sz w:val="22"/>
          <w:szCs w:val="22"/>
        </w:rPr>
        <w:t xml:space="preserve"> compétence distribution et production de l’eau potable</w:t>
      </w:r>
      <w:r w:rsidR="00795927" w:rsidRPr="00D560CA">
        <w:rPr>
          <w:rFonts w:asciiTheme="minorHAnsi" w:hAnsiTheme="minorHAnsi" w:cstheme="minorHAnsi"/>
          <w:b/>
          <w:bCs/>
          <w:sz w:val="22"/>
          <w:szCs w:val="22"/>
        </w:rPr>
        <w:t xml:space="preserve">, et à la compétence traitement des eaux usées, de collecte des eaux usées et d’élimination des boues, </w:t>
      </w:r>
      <w:r w:rsidR="0050346A" w:rsidRPr="00D560CA">
        <w:rPr>
          <w:rFonts w:asciiTheme="minorHAnsi" w:hAnsiTheme="minorHAnsi" w:cstheme="minorHAnsi"/>
          <w:b/>
          <w:bCs/>
          <w:sz w:val="22"/>
          <w:szCs w:val="22"/>
        </w:rPr>
        <w:t>au profit du Syndicat Départemental d’Equipement des Communes des Landes</w:t>
      </w:r>
      <w:r w:rsidR="00795927" w:rsidRPr="00D560CA">
        <w:rPr>
          <w:rFonts w:asciiTheme="minorHAnsi" w:hAnsiTheme="minorHAnsi" w:cstheme="minorHAnsi"/>
          <w:b/>
          <w:bCs/>
          <w:sz w:val="22"/>
          <w:szCs w:val="22"/>
        </w:rPr>
        <w:t>.</w:t>
      </w:r>
    </w:p>
    <w:p w14:paraId="4F7BD760" w14:textId="620B9F4A" w:rsidR="0041129C" w:rsidRDefault="0041129C" w:rsidP="00547D92">
      <w:pPr>
        <w:jc w:val="both"/>
        <w:divId w:val="356740555"/>
        <w:rPr>
          <w:rFonts w:asciiTheme="minorHAnsi" w:eastAsia="Times New Roman" w:hAnsiTheme="minorHAnsi" w:cstheme="minorHAnsi"/>
          <w:color w:val="000000" w:themeColor="text1"/>
          <w:sz w:val="22"/>
          <w:szCs w:val="22"/>
        </w:rPr>
      </w:pPr>
    </w:p>
    <w:p w14:paraId="4D4FC00F" w14:textId="309E3237" w:rsidR="00F67191" w:rsidRDefault="007D366E" w:rsidP="00547D92">
      <w:pPr>
        <w:jc w:val="both"/>
        <w:divId w:val="356740555"/>
        <w:rPr>
          <w:rFonts w:asciiTheme="minorHAnsi" w:eastAsia="Times New Roman" w:hAnsiTheme="minorHAnsi" w:cstheme="minorHAnsi"/>
          <w:color w:val="000000" w:themeColor="text1"/>
          <w:sz w:val="22"/>
          <w:szCs w:val="22"/>
        </w:rPr>
      </w:pPr>
      <w:r w:rsidRPr="00A802AF">
        <w:rPr>
          <w:rFonts w:asciiTheme="minorHAnsi" w:eastAsia="Times New Roman" w:hAnsiTheme="minorHAnsi" w:cstheme="minorHAnsi"/>
          <w:color w:val="000000" w:themeColor="text1"/>
          <w:sz w:val="22"/>
          <w:szCs w:val="22"/>
          <w:highlight w:val="yellow"/>
        </w:rPr>
        <w:t>Monsieur Pierre PECASTAINGS</w:t>
      </w:r>
      <w:r w:rsidR="00F67191" w:rsidRPr="00A802AF">
        <w:rPr>
          <w:rFonts w:asciiTheme="minorHAnsi" w:eastAsia="Times New Roman" w:hAnsiTheme="minorHAnsi" w:cstheme="minorHAnsi"/>
          <w:color w:val="000000" w:themeColor="text1"/>
          <w:sz w:val="22"/>
          <w:szCs w:val="22"/>
          <w:highlight w:val="yellow"/>
        </w:rPr>
        <w:t xml:space="preserve"> qui stipule qu’il s’agit d’approuver la mise disposition des biens, et insiste sur le fait que ce n’est pas une cession, et </w:t>
      </w:r>
      <w:r w:rsidR="00A802AF" w:rsidRPr="00A802AF">
        <w:rPr>
          <w:rFonts w:asciiTheme="minorHAnsi" w:eastAsia="Times New Roman" w:hAnsiTheme="minorHAnsi" w:cstheme="minorHAnsi"/>
          <w:color w:val="000000" w:themeColor="text1"/>
          <w:sz w:val="22"/>
          <w:szCs w:val="22"/>
          <w:highlight w:val="yellow"/>
        </w:rPr>
        <w:t xml:space="preserve">le </w:t>
      </w:r>
      <w:r w:rsidR="00F67191" w:rsidRPr="00A802AF">
        <w:rPr>
          <w:rFonts w:asciiTheme="minorHAnsi" w:eastAsia="Times New Roman" w:hAnsiTheme="minorHAnsi" w:cstheme="minorHAnsi"/>
          <w:color w:val="000000" w:themeColor="text1"/>
          <w:sz w:val="22"/>
          <w:szCs w:val="22"/>
          <w:highlight w:val="yellow"/>
        </w:rPr>
        <w:t>transfe</w:t>
      </w:r>
      <w:r w:rsidR="00A802AF" w:rsidRPr="00A802AF">
        <w:rPr>
          <w:rFonts w:asciiTheme="minorHAnsi" w:eastAsia="Times New Roman" w:hAnsiTheme="minorHAnsi" w:cstheme="minorHAnsi"/>
          <w:color w:val="000000" w:themeColor="text1"/>
          <w:sz w:val="22"/>
          <w:szCs w:val="22"/>
          <w:highlight w:val="yellow"/>
        </w:rPr>
        <w:t>r</w:t>
      </w:r>
      <w:r w:rsidR="00F67191" w:rsidRPr="00A802AF">
        <w:rPr>
          <w:rFonts w:asciiTheme="minorHAnsi" w:eastAsia="Times New Roman" w:hAnsiTheme="minorHAnsi" w:cstheme="minorHAnsi"/>
          <w:color w:val="000000" w:themeColor="text1"/>
          <w:sz w:val="22"/>
          <w:szCs w:val="22"/>
          <w:highlight w:val="yellow"/>
        </w:rPr>
        <w:t>t des</w:t>
      </w:r>
      <w:r w:rsidR="00A802AF" w:rsidRPr="00A802AF">
        <w:rPr>
          <w:rFonts w:asciiTheme="minorHAnsi" w:eastAsia="Times New Roman" w:hAnsiTheme="minorHAnsi" w:cstheme="minorHAnsi"/>
          <w:color w:val="000000" w:themeColor="text1"/>
          <w:sz w:val="22"/>
          <w:szCs w:val="22"/>
          <w:highlight w:val="yellow"/>
        </w:rPr>
        <w:t xml:space="preserve"> excédents de</w:t>
      </w:r>
      <w:r w:rsidR="00F67191" w:rsidRPr="00A802AF">
        <w:rPr>
          <w:rFonts w:asciiTheme="minorHAnsi" w:eastAsia="Times New Roman" w:hAnsiTheme="minorHAnsi" w:cstheme="minorHAnsi"/>
          <w:color w:val="000000" w:themeColor="text1"/>
          <w:sz w:val="22"/>
          <w:szCs w:val="22"/>
          <w:highlight w:val="yellow"/>
        </w:rPr>
        <w:t xml:space="preserve"> budgets afférents vers le SYDEC pour que ceux-ci </w:t>
      </w:r>
      <w:r w:rsidR="00A802AF">
        <w:rPr>
          <w:rFonts w:asciiTheme="minorHAnsi" w:eastAsia="Times New Roman" w:hAnsiTheme="minorHAnsi" w:cstheme="minorHAnsi"/>
          <w:color w:val="000000" w:themeColor="text1"/>
          <w:sz w:val="22"/>
          <w:szCs w:val="22"/>
          <w:highlight w:val="yellow"/>
        </w:rPr>
        <w:t>puissent servir à</w:t>
      </w:r>
      <w:r w:rsidR="00F67191" w:rsidRPr="00A802AF">
        <w:rPr>
          <w:rFonts w:asciiTheme="minorHAnsi" w:eastAsia="Times New Roman" w:hAnsiTheme="minorHAnsi" w:cstheme="minorHAnsi"/>
          <w:color w:val="000000" w:themeColor="text1"/>
          <w:sz w:val="22"/>
          <w:szCs w:val="22"/>
          <w:highlight w:val="yellow"/>
        </w:rPr>
        <w:t xml:space="preserve"> financer des travaux sur le réseau seignossais et les infrastructures.</w:t>
      </w:r>
    </w:p>
    <w:p w14:paraId="38C59F23" w14:textId="5739B427" w:rsidR="0050346A" w:rsidRDefault="007D366E" w:rsidP="00547D92">
      <w:pPr>
        <w:jc w:val="both"/>
        <w:divId w:val="356740555"/>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  </w:t>
      </w:r>
    </w:p>
    <w:p w14:paraId="7AD744E9" w14:textId="1F7CEC4C" w:rsidR="00A802AF" w:rsidRDefault="00A802AF" w:rsidP="00547D92">
      <w:pPr>
        <w:jc w:val="both"/>
        <w:divId w:val="356740555"/>
        <w:rPr>
          <w:rFonts w:asciiTheme="minorHAnsi" w:eastAsia="Times New Roman" w:hAnsiTheme="minorHAnsi" w:cstheme="minorHAnsi"/>
          <w:color w:val="000000" w:themeColor="text1"/>
          <w:sz w:val="22"/>
          <w:szCs w:val="22"/>
        </w:rPr>
      </w:pPr>
      <w:r w:rsidRPr="00A802AF">
        <w:rPr>
          <w:rFonts w:asciiTheme="minorHAnsi" w:eastAsia="Times New Roman" w:hAnsiTheme="minorHAnsi" w:cstheme="minorHAnsi"/>
          <w:color w:val="000000" w:themeColor="text1"/>
          <w:sz w:val="22"/>
          <w:szCs w:val="22"/>
          <w:highlight w:val="green"/>
        </w:rPr>
        <w:t>Madame Sylvie CAILLAUX indique que l’opposition votera contre</w:t>
      </w:r>
      <w:r>
        <w:rPr>
          <w:rFonts w:asciiTheme="minorHAnsi" w:eastAsia="Times New Roman" w:hAnsiTheme="minorHAnsi" w:cstheme="minorHAnsi"/>
          <w:color w:val="000000" w:themeColor="text1"/>
          <w:sz w:val="22"/>
          <w:szCs w:val="22"/>
          <w:highlight w:val="green"/>
        </w:rPr>
        <w:t xml:space="preserve">, car ils ont déjà précisé qu’ils trouvent le </w:t>
      </w:r>
      <w:proofErr w:type="spellStart"/>
      <w:r w:rsidRPr="00A802AF">
        <w:rPr>
          <w:rFonts w:asciiTheme="minorHAnsi" w:eastAsia="Times New Roman" w:hAnsiTheme="minorHAnsi" w:cstheme="minorHAnsi"/>
          <w:color w:val="000000" w:themeColor="text1"/>
          <w:sz w:val="22"/>
          <w:szCs w:val="22"/>
          <w:highlight w:val="green"/>
        </w:rPr>
        <w:t>le</w:t>
      </w:r>
      <w:proofErr w:type="spellEnd"/>
      <w:r w:rsidRPr="00A802AF">
        <w:rPr>
          <w:rFonts w:asciiTheme="minorHAnsi" w:eastAsia="Times New Roman" w:hAnsiTheme="minorHAnsi" w:cstheme="minorHAnsi"/>
          <w:color w:val="000000" w:themeColor="text1"/>
          <w:sz w:val="22"/>
          <w:szCs w:val="22"/>
          <w:highlight w:val="green"/>
        </w:rPr>
        <w:t xml:space="preserve"> transfert prématuré. Ils auraient préféré que les travaux se fa</w:t>
      </w:r>
      <w:r>
        <w:rPr>
          <w:rFonts w:asciiTheme="minorHAnsi" w:eastAsia="Times New Roman" w:hAnsiTheme="minorHAnsi" w:cstheme="minorHAnsi"/>
          <w:color w:val="000000" w:themeColor="text1"/>
          <w:sz w:val="22"/>
          <w:szCs w:val="22"/>
          <w:highlight w:val="green"/>
        </w:rPr>
        <w:t xml:space="preserve">ssent d’abord par la commune, pour faire intervenir le transfert plus tard. </w:t>
      </w:r>
    </w:p>
    <w:p w14:paraId="34A39B57" w14:textId="77777777" w:rsidR="00A802AF" w:rsidRDefault="00A802AF" w:rsidP="00547D92">
      <w:pPr>
        <w:jc w:val="both"/>
        <w:divId w:val="356740555"/>
        <w:rPr>
          <w:rFonts w:asciiTheme="minorHAnsi" w:eastAsia="Times New Roman" w:hAnsiTheme="minorHAnsi" w:cstheme="minorHAnsi"/>
          <w:color w:val="000000" w:themeColor="text1"/>
          <w:sz w:val="22"/>
          <w:szCs w:val="22"/>
        </w:rPr>
      </w:pPr>
    </w:p>
    <w:p w14:paraId="5BC113E8" w14:textId="382E981C" w:rsidR="00A802AF" w:rsidRDefault="00A802AF" w:rsidP="00547D92">
      <w:pPr>
        <w:jc w:val="both"/>
        <w:divId w:val="356740555"/>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highlight w:val="yellow"/>
        </w:rPr>
        <w:t xml:space="preserve">Monsieur Pierre PECASTAINGS </w:t>
      </w:r>
      <w:r w:rsidRPr="00A802AF">
        <w:rPr>
          <w:rFonts w:asciiTheme="minorHAnsi" w:eastAsia="Times New Roman" w:hAnsiTheme="minorHAnsi" w:cstheme="minorHAnsi"/>
          <w:color w:val="000000" w:themeColor="text1"/>
          <w:sz w:val="22"/>
          <w:szCs w:val="22"/>
          <w:highlight w:val="yellow"/>
        </w:rPr>
        <w:t>répond que ce transfert aurait dû intervenir au plus tard en 2026 dans tous les cas, et indique qu’il s’agit donc d’anticiper pour pouvoir réaliser les travaux rapidement, notamment au niveau de la station d’épuration et éviter les désagréments actuellement rencontrés.</w:t>
      </w:r>
    </w:p>
    <w:p w14:paraId="0A479F6A" w14:textId="77777777" w:rsidR="00A802AF" w:rsidRPr="00D560CA" w:rsidRDefault="00A802AF" w:rsidP="00547D92">
      <w:pPr>
        <w:jc w:val="both"/>
        <w:divId w:val="356740555"/>
        <w:rPr>
          <w:rFonts w:asciiTheme="minorHAnsi" w:eastAsia="Times New Roman" w:hAnsiTheme="minorHAnsi" w:cstheme="minorHAnsi"/>
          <w:color w:val="000000" w:themeColor="text1"/>
          <w:sz w:val="22"/>
          <w:szCs w:val="22"/>
        </w:rPr>
      </w:pPr>
    </w:p>
    <w:p w14:paraId="24DAAF2C" w14:textId="77777777" w:rsidR="0050346A" w:rsidRPr="00D560CA" w:rsidRDefault="0050346A" w:rsidP="00547D92">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 xml:space="preserve">Monsieur le Maire rappelle que par délibération en date du 27 septembre 2021, le conseil municipal a approuvé </w:t>
      </w:r>
    </w:p>
    <w:p w14:paraId="7C139414" w14:textId="27BB01C6" w:rsidR="0050346A" w:rsidRPr="00D560CA" w:rsidRDefault="0050346A" w:rsidP="0050346A">
      <w:pPr>
        <w:pStyle w:val="Paragraphedeliste"/>
        <w:numPr>
          <w:ilvl w:val="0"/>
          <w:numId w:val="17"/>
        </w:numPr>
        <w:jc w:val="both"/>
        <w:divId w:val="356740555"/>
        <w:rPr>
          <w:rFonts w:asciiTheme="minorHAnsi" w:eastAsia="Times New Roman" w:hAnsiTheme="minorHAnsi" w:cstheme="minorHAnsi"/>
          <w:color w:val="000000" w:themeColor="text1"/>
        </w:rPr>
      </w:pPr>
      <w:r w:rsidRPr="00D560CA">
        <w:rPr>
          <w:rFonts w:asciiTheme="minorHAnsi" w:eastAsia="Times New Roman" w:hAnsiTheme="minorHAnsi" w:cstheme="minorHAnsi"/>
          <w:color w:val="000000" w:themeColor="text1"/>
        </w:rPr>
        <w:t xml:space="preserve">le transfert au SYDEC des compétences Eau potable (production et distribution) et Assainissement collectif (collecte des eaux usées, traitement des eaux usées et élimination des boues) à compter du 1er janvier 2022. </w:t>
      </w:r>
    </w:p>
    <w:p w14:paraId="7019F380" w14:textId="3326C6D0" w:rsidR="0050346A" w:rsidRPr="00D560CA" w:rsidRDefault="0050346A" w:rsidP="0050346A">
      <w:pPr>
        <w:pStyle w:val="Paragraphedeliste"/>
        <w:numPr>
          <w:ilvl w:val="0"/>
          <w:numId w:val="17"/>
        </w:numPr>
        <w:divId w:val="356740555"/>
        <w:rPr>
          <w:rFonts w:asciiTheme="minorHAnsi" w:eastAsia="Times New Roman" w:hAnsiTheme="minorHAnsi" w:cstheme="minorHAnsi"/>
          <w:color w:val="000000" w:themeColor="text1"/>
        </w:rPr>
      </w:pPr>
      <w:r w:rsidRPr="00D560CA">
        <w:rPr>
          <w:rFonts w:asciiTheme="minorHAnsi" w:eastAsia="Times New Roman" w:hAnsiTheme="minorHAnsi" w:cstheme="minorHAnsi"/>
          <w:color w:val="000000" w:themeColor="text1"/>
        </w:rPr>
        <w:t xml:space="preserve">la mise à disposition au SYDEC </w:t>
      </w:r>
      <w:r w:rsidR="00795927" w:rsidRPr="00D560CA">
        <w:rPr>
          <w:rFonts w:asciiTheme="minorHAnsi" w:eastAsia="Times New Roman" w:hAnsiTheme="minorHAnsi" w:cstheme="minorHAnsi"/>
          <w:color w:val="000000" w:themeColor="text1"/>
        </w:rPr>
        <w:t>d</w:t>
      </w:r>
      <w:r w:rsidRPr="00D560CA">
        <w:rPr>
          <w:rFonts w:asciiTheme="minorHAnsi" w:eastAsia="Times New Roman" w:hAnsiTheme="minorHAnsi" w:cstheme="minorHAnsi"/>
          <w:color w:val="000000" w:themeColor="text1"/>
        </w:rPr>
        <w:t>es biens mobiliers et immobiliers ainsi que les financements nécessaires à l’exercice de la compétence distribution d’eau potable</w:t>
      </w:r>
      <w:r w:rsidR="00795927" w:rsidRPr="00D560CA">
        <w:rPr>
          <w:rFonts w:asciiTheme="minorHAnsi" w:eastAsia="Times New Roman" w:hAnsiTheme="minorHAnsi" w:cstheme="minorHAnsi"/>
          <w:color w:val="000000" w:themeColor="text1"/>
        </w:rPr>
        <w:t>, et collecte des eaux usées.</w:t>
      </w:r>
    </w:p>
    <w:p w14:paraId="132D13A7" w14:textId="1EACB7F3" w:rsidR="0050346A" w:rsidRPr="00D560CA" w:rsidRDefault="00795927" w:rsidP="00795927">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Ce transfert de compétences a également été approuvé par le conseil d’administration du SYDEC le 16 décembre 2021,</w:t>
      </w:r>
    </w:p>
    <w:p w14:paraId="52E91B07" w14:textId="43E0CDCD" w:rsidR="00795927" w:rsidRPr="00D560CA" w:rsidRDefault="00795927" w:rsidP="00795927">
      <w:pPr>
        <w:divId w:val="356740555"/>
        <w:rPr>
          <w:rFonts w:asciiTheme="minorHAnsi" w:eastAsia="Times New Roman" w:hAnsiTheme="minorHAnsi" w:cstheme="minorHAnsi"/>
          <w:color w:val="000000" w:themeColor="text1"/>
          <w:sz w:val="22"/>
          <w:szCs w:val="22"/>
        </w:rPr>
      </w:pPr>
    </w:p>
    <w:p w14:paraId="224419B3" w14:textId="767C4094" w:rsidR="00795927" w:rsidRPr="00D560CA" w:rsidRDefault="00795927" w:rsidP="00795927">
      <w:pPr>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 xml:space="preserve">Les comptes de résultats </w:t>
      </w:r>
      <w:r w:rsidR="004E6E20" w:rsidRPr="00D560CA">
        <w:rPr>
          <w:rFonts w:asciiTheme="minorHAnsi" w:eastAsia="Times New Roman" w:hAnsiTheme="minorHAnsi" w:cstheme="minorHAnsi"/>
          <w:color w:val="000000" w:themeColor="text1"/>
          <w:sz w:val="22"/>
          <w:szCs w:val="22"/>
        </w:rPr>
        <w:t xml:space="preserve">de l’exercice 2021 </w:t>
      </w:r>
      <w:r w:rsidRPr="00D560CA">
        <w:rPr>
          <w:rFonts w:asciiTheme="minorHAnsi" w:eastAsia="Times New Roman" w:hAnsiTheme="minorHAnsi" w:cstheme="minorHAnsi"/>
          <w:color w:val="000000" w:themeColor="text1"/>
          <w:sz w:val="22"/>
          <w:szCs w:val="22"/>
        </w:rPr>
        <w:t>des bud</w:t>
      </w:r>
      <w:r w:rsidR="004E6E20" w:rsidRPr="00D560CA">
        <w:rPr>
          <w:rFonts w:asciiTheme="minorHAnsi" w:eastAsia="Times New Roman" w:hAnsiTheme="minorHAnsi" w:cstheme="minorHAnsi"/>
          <w:color w:val="000000" w:themeColor="text1"/>
          <w:sz w:val="22"/>
          <w:szCs w:val="22"/>
        </w:rPr>
        <w:t>gets annexes de l’Eau et de l’Assainissement, ayant été approuvés en séance du conseil municipal du 7 mars 2022, les conventions de mise à disposition ont pu être finalisées.</w:t>
      </w:r>
    </w:p>
    <w:p w14:paraId="568EDEC8" w14:textId="77777777" w:rsidR="00795927" w:rsidRPr="00D560CA" w:rsidRDefault="00795927" w:rsidP="00795927">
      <w:pPr>
        <w:divId w:val="356740555"/>
        <w:rPr>
          <w:rFonts w:asciiTheme="minorHAnsi" w:eastAsia="Times New Roman" w:hAnsiTheme="minorHAnsi" w:cstheme="minorHAnsi"/>
          <w:color w:val="000000" w:themeColor="text1"/>
          <w:sz w:val="22"/>
          <w:szCs w:val="22"/>
        </w:rPr>
      </w:pPr>
    </w:p>
    <w:p w14:paraId="297FB67E" w14:textId="0088DCA9" w:rsidR="00795927" w:rsidRPr="00D560CA" w:rsidRDefault="004E6E20" w:rsidP="004E6E20">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Ces conventions</w:t>
      </w:r>
      <w:r w:rsidR="00795927" w:rsidRPr="00D560CA">
        <w:rPr>
          <w:rFonts w:asciiTheme="minorHAnsi" w:eastAsia="Times New Roman" w:hAnsiTheme="minorHAnsi" w:cstheme="minorHAnsi"/>
          <w:color w:val="000000" w:themeColor="text1"/>
          <w:sz w:val="22"/>
          <w:szCs w:val="22"/>
        </w:rPr>
        <w:t xml:space="preserve"> organise</w:t>
      </w:r>
      <w:r w:rsidRPr="00D560CA">
        <w:rPr>
          <w:rFonts w:asciiTheme="minorHAnsi" w:eastAsia="Times New Roman" w:hAnsiTheme="minorHAnsi" w:cstheme="minorHAnsi"/>
          <w:color w:val="000000" w:themeColor="text1"/>
          <w:sz w:val="22"/>
          <w:szCs w:val="22"/>
        </w:rPr>
        <w:t>nt</w:t>
      </w:r>
      <w:r w:rsidR="00795927" w:rsidRPr="00D560CA">
        <w:rPr>
          <w:rFonts w:asciiTheme="minorHAnsi" w:eastAsia="Times New Roman" w:hAnsiTheme="minorHAnsi" w:cstheme="minorHAnsi"/>
          <w:color w:val="000000" w:themeColor="text1"/>
          <w:sz w:val="22"/>
          <w:szCs w:val="22"/>
        </w:rPr>
        <w:t xml:space="preserve"> les modalités de mise à disposition</w:t>
      </w:r>
      <w:r w:rsidR="00DD1BD4" w:rsidRPr="00D560CA">
        <w:rPr>
          <w:rFonts w:asciiTheme="minorHAnsi" w:eastAsia="Times New Roman" w:hAnsiTheme="minorHAnsi" w:cstheme="minorHAnsi"/>
          <w:color w:val="000000" w:themeColor="text1"/>
          <w:sz w:val="22"/>
          <w:szCs w:val="22"/>
        </w:rPr>
        <w:t xml:space="preserve"> </w:t>
      </w:r>
      <w:r w:rsidR="00795927" w:rsidRPr="00D560CA">
        <w:rPr>
          <w:rFonts w:asciiTheme="minorHAnsi" w:eastAsia="Times New Roman" w:hAnsiTheme="minorHAnsi" w:cstheme="minorHAnsi"/>
          <w:color w:val="000000" w:themeColor="text1"/>
          <w:sz w:val="22"/>
          <w:szCs w:val="22"/>
        </w:rPr>
        <w:t>des biens mobiliers et immobiliers et des financements nécessaires à l’exercice des compétences distribution et production d’eau potable</w:t>
      </w:r>
      <w:r w:rsidRPr="00D560CA">
        <w:rPr>
          <w:rFonts w:asciiTheme="minorHAnsi" w:eastAsia="Times New Roman" w:hAnsiTheme="minorHAnsi" w:cstheme="minorHAnsi"/>
          <w:color w:val="000000" w:themeColor="text1"/>
          <w:sz w:val="22"/>
          <w:szCs w:val="22"/>
        </w:rPr>
        <w:t>, et des compétences traitement des eaux usées, de collecte des eaux usées et d’élimination des boues</w:t>
      </w:r>
      <w:r w:rsidR="00DD1BD4" w:rsidRPr="00D560CA">
        <w:rPr>
          <w:rFonts w:asciiTheme="minorHAnsi" w:eastAsia="Times New Roman" w:hAnsiTheme="minorHAnsi" w:cstheme="minorHAnsi"/>
          <w:color w:val="000000" w:themeColor="text1"/>
          <w:sz w:val="22"/>
          <w:szCs w:val="22"/>
        </w:rPr>
        <w:t>, par le SYDEC.</w:t>
      </w:r>
    </w:p>
    <w:p w14:paraId="1C8557AB" w14:textId="47B3511C" w:rsidR="0050346A" w:rsidRPr="00D560CA" w:rsidRDefault="0050346A" w:rsidP="004E6E20">
      <w:pPr>
        <w:jc w:val="both"/>
        <w:divId w:val="356740555"/>
        <w:rPr>
          <w:rFonts w:asciiTheme="minorHAnsi" w:eastAsia="Times New Roman" w:hAnsiTheme="minorHAnsi" w:cstheme="minorHAnsi"/>
          <w:color w:val="000000" w:themeColor="text1"/>
          <w:sz w:val="22"/>
          <w:szCs w:val="22"/>
        </w:rPr>
      </w:pPr>
    </w:p>
    <w:p w14:paraId="65097FBF" w14:textId="37436F7D" w:rsidR="00DD1BD4" w:rsidRPr="00D560CA" w:rsidRDefault="00DD1BD4" w:rsidP="00DD1BD4">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lastRenderedPageBreak/>
        <w:t xml:space="preserve">Pour rappel le résultat global de clôture (résultat de la section de fonctionnement et solde de la section d’investissement) du budget annexe assainissement de la commune </w:t>
      </w:r>
      <w:r w:rsidR="003E65E0" w:rsidRPr="00D560CA">
        <w:rPr>
          <w:rFonts w:asciiTheme="minorHAnsi" w:eastAsia="Times New Roman" w:hAnsiTheme="minorHAnsi" w:cstheme="minorHAnsi"/>
          <w:color w:val="000000" w:themeColor="text1"/>
          <w:sz w:val="22"/>
          <w:szCs w:val="22"/>
        </w:rPr>
        <w:t>t</w:t>
      </w:r>
      <w:r w:rsidRPr="00D560CA">
        <w:rPr>
          <w:rFonts w:asciiTheme="minorHAnsi" w:eastAsia="Times New Roman" w:hAnsiTheme="minorHAnsi" w:cstheme="minorHAnsi"/>
          <w:color w:val="000000" w:themeColor="text1"/>
          <w:sz w:val="22"/>
          <w:szCs w:val="22"/>
        </w:rPr>
        <w:t>ransféré au SYDEC se décompose ainsi :</w:t>
      </w:r>
    </w:p>
    <w:p w14:paraId="3EFCED90" w14:textId="5F145E12" w:rsidR="00DD1BD4" w:rsidRPr="00D560CA" w:rsidRDefault="00DD1BD4" w:rsidP="003B62B0">
      <w:pPr>
        <w:pStyle w:val="Paragraphedeliste"/>
        <w:jc w:val="both"/>
        <w:divId w:val="356740555"/>
        <w:rPr>
          <w:rFonts w:asciiTheme="minorHAnsi" w:eastAsia="Times New Roman" w:hAnsiTheme="minorHAnsi" w:cstheme="minorHAnsi"/>
          <w:color w:val="000000" w:themeColor="text1"/>
        </w:rPr>
      </w:pPr>
      <w:r w:rsidRPr="00D560CA">
        <w:rPr>
          <w:rFonts w:asciiTheme="minorHAnsi" w:eastAsia="Times New Roman" w:hAnsiTheme="minorHAnsi" w:cstheme="minorHAnsi"/>
          <w:color w:val="000000" w:themeColor="text1"/>
        </w:rPr>
        <w:t>•</w:t>
      </w:r>
      <w:r w:rsidRPr="00D560CA">
        <w:rPr>
          <w:rFonts w:asciiTheme="minorHAnsi" w:eastAsia="Times New Roman" w:hAnsiTheme="minorHAnsi" w:cstheme="minorHAnsi"/>
          <w:color w:val="000000" w:themeColor="text1"/>
        </w:rPr>
        <w:tab/>
        <w:t xml:space="preserve">résultat de fonctionnement :  </w:t>
      </w:r>
      <w:r w:rsidRPr="00D560CA">
        <w:rPr>
          <w:rFonts w:asciiTheme="minorHAnsi" w:eastAsia="Times New Roman" w:hAnsiTheme="minorHAnsi" w:cstheme="minorHAnsi"/>
          <w:color w:val="000000" w:themeColor="text1"/>
        </w:rPr>
        <w:tab/>
        <w:t>225 630,17 €</w:t>
      </w:r>
    </w:p>
    <w:p w14:paraId="08328150" w14:textId="51EBD342" w:rsidR="00DD1BD4" w:rsidRPr="00D560CA" w:rsidRDefault="00DD1BD4" w:rsidP="003B62B0">
      <w:pPr>
        <w:pStyle w:val="Paragraphedeliste"/>
        <w:jc w:val="both"/>
        <w:divId w:val="356740555"/>
        <w:rPr>
          <w:rFonts w:asciiTheme="minorHAnsi" w:eastAsia="Times New Roman" w:hAnsiTheme="minorHAnsi" w:cstheme="minorHAnsi"/>
          <w:color w:val="000000" w:themeColor="text1"/>
        </w:rPr>
      </w:pPr>
      <w:r w:rsidRPr="00D560CA">
        <w:rPr>
          <w:rFonts w:asciiTheme="minorHAnsi" w:eastAsia="Times New Roman" w:hAnsiTheme="minorHAnsi" w:cstheme="minorHAnsi"/>
          <w:color w:val="000000" w:themeColor="text1"/>
        </w:rPr>
        <w:t>•</w:t>
      </w:r>
      <w:r w:rsidRPr="00D560CA">
        <w:rPr>
          <w:rFonts w:asciiTheme="minorHAnsi" w:eastAsia="Times New Roman" w:hAnsiTheme="minorHAnsi" w:cstheme="minorHAnsi"/>
          <w:color w:val="000000" w:themeColor="text1"/>
        </w:rPr>
        <w:tab/>
        <w:t>résultat d’investissement :</w:t>
      </w:r>
      <w:r w:rsidRPr="00D560CA">
        <w:rPr>
          <w:rFonts w:asciiTheme="minorHAnsi" w:eastAsia="Times New Roman" w:hAnsiTheme="minorHAnsi" w:cstheme="minorHAnsi"/>
          <w:color w:val="000000" w:themeColor="text1"/>
        </w:rPr>
        <w:tab/>
        <w:t>199 115,42 €</w:t>
      </w:r>
    </w:p>
    <w:p w14:paraId="453B7C62" w14:textId="73959762" w:rsidR="0050346A" w:rsidRPr="00D560CA" w:rsidRDefault="00DD1BD4" w:rsidP="003B62B0">
      <w:pPr>
        <w:ind w:left="1418"/>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Total</w:t>
      </w:r>
      <w:r w:rsidRPr="00D560CA">
        <w:rPr>
          <w:rFonts w:asciiTheme="minorHAnsi" w:eastAsia="Times New Roman" w:hAnsiTheme="minorHAnsi" w:cstheme="minorHAnsi"/>
          <w:color w:val="000000" w:themeColor="text1"/>
          <w:sz w:val="22"/>
          <w:szCs w:val="22"/>
        </w:rPr>
        <w:tab/>
      </w:r>
      <w:r w:rsidR="003E65E0" w:rsidRPr="00D560CA">
        <w:rPr>
          <w:rFonts w:asciiTheme="minorHAnsi" w:eastAsia="Times New Roman" w:hAnsiTheme="minorHAnsi" w:cstheme="minorHAnsi"/>
          <w:color w:val="000000" w:themeColor="text1"/>
          <w:sz w:val="22"/>
          <w:szCs w:val="22"/>
        </w:rPr>
        <w:tab/>
      </w:r>
      <w:r w:rsidR="003E65E0" w:rsidRPr="00D560CA">
        <w:rPr>
          <w:rFonts w:asciiTheme="minorHAnsi" w:eastAsia="Times New Roman" w:hAnsiTheme="minorHAnsi" w:cstheme="minorHAnsi"/>
          <w:color w:val="000000" w:themeColor="text1"/>
          <w:sz w:val="22"/>
          <w:szCs w:val="22"/>
        </w:rPr>
        <w:tab/>
      </w:r>
      <w:r w:rsidR="003E65E0" w:rsidRPr="00D560CA">
        <w:rPr>
          <w:rFonts w:asciiTheme="minorHAnsi" w:eastAsia="Times New Roman" w:hAnsiTheme="minorHAnsi" w:cstheme="minorHAnsi"/>
          <w:color w:val="000000" w:themeColor="text1"/>
          <w:sz w:val="22"/>
          <w:szCs w:val="22"/>
        </w:rPr>
        <w:tab/>
      </w:r>
      <w:r w:rsidRPr="00D560CA">
        <w:rPr>
          <w:rFonts w:asciiTheme="minorHAnsi" w:eastAsia="Times New Roman" w:hAnsiTheme="minorHAnsi" w:cstheme="minorHAnsi"/>
          <w:color w:val="000000" w:themeColor="text1"/>
          <w:sz w:val="22"/>
          <w:szCs w:val="22"/>
        </w:rPr>
        <w:t>424 745,59 €</w:t>
      </w:r>
    </w:p>
    <w:p w14:paraId="4D896D98" w14:textId="14730986" w:rsidR="00DD1BD4" w:rsidRPr="00D560CA" w:rsidRDefault="003E65E0" w:rsidP="00547D92">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Ces résultats seront affectés aux investissements nécessaires à l’exercice de la compétence production et distribution de l’eau potable sur la commune de Seignosse, et financés par le SYDEC.</w:t>
      </w:r>
    </w:p>
    <w:p w14:paraId="694C0E5F" w14:textId="77777777" w:rsidR="00DD1BD4" w:rsidRPr="00D560CA" w:rsidRDefault="00DD1BD4" w:rsidP="00547D92">
      <w:pPr>
        <w:jc w:val="both"/>
        <w:divId w:val="356740555"/>
        <w:rPr>
          <w:rFonts w:asciiTheme="minorHAnsi" w:eastAsia="Times New Roman" w:hAnsiTheme="minorHAnsi" w:cstheme="minorHAnsi"/>
          <w:color w:val="000000" w:themeColor="text1"/>
          <w:sz w:val="22"/>
          <w:szCs w:val="22"/>
        </w:rPr>
      </w:pPr>
    </w:p>
    <w:p w14:paraId="1BF1CBAF" w14:textId="0FBEDCE6" w:rsidR="003E65E0" w:rsidRPr="00D560CA" w:rsidRDefault="003E65E0" w:rsidP="003E65E0">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Et, le résultat global de clôture (résultat de la section de fonctionnement et solde de la section d’investissement) du budget annexe assainissement de la commune sera transféré au SYDEC se décompose ainsi :</w:t>
      </w:r>
    </w:p>
    <w:p w14:paraId="261FA742" w14:textId="1373C7D1" w:rsidR="003E65E0" w:rsidRPr="00D560CA" w:rsidRDefault="003E65E0" w:rsidP="003B62B0">
      <w:pPr>
        <w:pStyle w:val="Paragraphedeliste"/>
        <w:jc w:val="both"/>
        <w:divId w:val="356740555"/>
        <w:rPr>
          <w:rFonts w:asciiTheme="minorHAnsi" w:eastAsia="Times New Roman" w:hAnsiTheme="minorHAnsi" w:cstheme="minorHAnsi"/>
          <w:color w:val="000000" w:themeColor="text1"/>
        </w:rPr>
      </w:pPr>
      <w:r w:rsidRPr="00D560CA">
        <w:rPr>
          <w:rFonts w:asciiTheme="minorHAnsi" w:eastAsia="Times New Roman" w:hAnsiTheme="minorHAnsi" w:cstheme="minorHAnsi"/>
          <w:color w:val="000000" w:themeColor="text1"/>
        </w:rPr>
        <w:t>•</w:t>
      </w:r>
      <w:r w:rsidRPr="00D560CA">
        <w:rPr>
          <w:rFonts w:asciiTheme="minorHAnsi" w:eastAsia="Times New Roman" w:hAnsiTheme="minorHAnsi" w:cstheme="minorHAnsi"/>
          <w:color w:val="000000" w:themeColor="text1"/>
        </w:rPr>
        <w:tab/>
        <w:t>résultat de fonctionnement :</w:t>
      </w:r>
      <w:r w:rsidRPr="00D560CA">
        <w:rPr>
          <w:rFonts w:asciiTheme="minorHAnsi" w:eastAsia="Times New Roman" w:hAnsiTheme="minorHAnsi" w:cstheme="minorHAnsi"/>
          <w:color w:val="000000" w:themeColor="text1"/>
        </w:rPr>
        <w:tab/>
        <w:t>496 731,18 €</w:t>
      </w:r>
    </w:p>
    <w:p w14:paraId="276048AC" w14:textId="3A9EFD1E" w:rsidR="003E65E0" w:rsidRPr="00D560CA" w:rsidRDefault="003E65E0" w:rsidP="003B62B0">
      <w:pPr>
        <w:pStyle w:val="Paragraphedeliste"/>
        <w:jc w:val="both"/>
        <w:divId w:val="356740555"/>
        <w:rPr>
          <w:rFonts w:asciiTheme="minorHAnsi" w:eastAsia="Times New Roman" w:hAnsiTheme="minorHAnsi" w:cstheme="minorHAnsi"/>
          <w:color w:val="000000" w:themeColor="text1"/>
        </w:rPr>
      </w:pPr>
      <w:r w:rsidRPr="00D560CA">
        <w:rPr>
          <w:rFonts w:asciiTheme="minorHAnsi" w:eastAsia="Times New Roman" w:hAnsiTheme="minorHAnsi" w:cstheme="minorHAnsi"/>
          <w:color w:val="000000" w:themeColor="text1"/>
        </w:rPr>
        <w:t>•</w:t>
      </w:r>
      <w:r w:rsidRPr="00D560CA">
        <w:rPr>
          <w:rFonts w:asciiTheme="minorHAnsi" w:eastAsia="Times New Roman" w:hAnsiTheme="minorHAnsi" w:cstheme="minorHAnsi"/>
          <w:color w:val="000000" w:themeColor="text1"/>
        </w:rPr>
        <w:tab/>
        <w:t>résultat d’investissement :</w:t>
      </w:r>
      <w:r w:rsidRPr="00D560CA">
        <w:rPr>
          <w:rFonts w:asciiTheme="minorHAnsi" w:eastAsia="Times New Roman" w:hAnsiTheme="minorHAnsi" w:cstheme="minorHAnsi"/>
          <w:color w:val="000000" w:themeColor="text1"/>
        </w:rPr>
        <w:tab/>
        <w:t>432 968,75 €</w:t>
      </w:r>
    </w:p>
    <w:p w14:paraId="6AFFEAB4" w14:textId="4CDD8256" w:rsidR="0050346A" w:rsidRPr="00D560CA" w:rsidRDefault="003E65E0" w:rsidP="003B62B0">
      <w:pPr>
        <w:ind w:left="1418"/>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Total</w:t>
      </w:r>
      <w:r w:rsidRPr="00D560CA">
        <w:rPr>
          <w:rFonts w:asciiTheme="minorHAnsi" w:eastAsia="Times New Roman" w:hAnsiTheme="minorHAnsi" w:cstheme="minorHAnsi"/>
          <w:color w:val="000000" w:themeColor="text1"/>
          <w:sz w:val="22"/>
          <w:szCs w:val="22"/>
        </w:rPr>
        <w:tab/>
      </w:r>
      <w:r w:rsidRPr="00D560CA">
        <w:rPr>
          <w:rFonts w:asciiTheme="minorHAnsi" w:eastAsia="Times New Roman" w:hAnsiTheme="minorHAnsi" w:cstheme="minorHAnsi"/>
          <w:color w:val="000000" w:themeColor="text1"/>
          <w:sz w:val="22"/>
          <w:szCs w:val="22"/>
        </w:rPr>
        <w:tab/>
      </w:r>
      <w:r w:rsidRPr="00D560CA">
        <w:rPr>
          <w:rFonts w:asciiTheme="minorHAnsi" w:eastAsia="Times New Roman" w:hAnsiTheme="minorHAnsi" w:cstheme="minorHAnsi"/>
          <w:color w:val="000000" w:themeColor="text1"/>
          <w:sz w:val="22"/>
          <w:szCs w:val="22"/>
        </w:rPr>
        <w:tab/>
      </w:r>
      <w:r w:rsidRPr="00D560CA">
        <w:rPr>
          <w:rFonts w:asciiTheme="minorHAnsi" w:eastAsia="Times New Roman" w:hAnsiTheme="minorHAnsi" w:cstheme="minorHAnsi"/>
          <w:color w:val="000000" w:themeColor="text1"/>
          <w:sz w:val="22"/>
          <w:szCs w:val="22"/>
        </w:rPr>
        <w:tab/>
        <w:t>929 699,93 €</w:t>
      </w:r>
    </w:p>
    <w:p w14:paraId="6E477F72" w14:textId="526C745C" w:rsidR="0050346A" w:rsidRPr="00D560CA" w:rsidRDefault="003E65E0" w:rsidP="00547D92">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 xml:space="preserve">Ces résultats seront </w:t>
      </w:r>
      <w:r w:rsidR="00A34E85" w:rsidRPr="00D560CA">
        <w:rPr>
          <w:rFonts w:asciiTheme="minorHAnsi" w:eastAsia="Times New Roman" w:hAnsiTheme="minorHAnsi" w:cstheme="minorHAnsi"/>
          <w:color w:val="000000" w:themeColor="text1"/>
          <w:sz w:val="22"/>
          <w:szCs w:val="22"/>
        </w:rPr>
        <w:t xml:space="preserve">intégralement </w:t>
      </w:r>
      <w:r w:rsidRPr="00D560CA">
        <w:rPr>
          <w:rFonts w:asciiTheme="minorHAnsi" w:eastAsia="Times New Roman" w:hAnsiTheme="minorHAnsi" w:cstheme="minorHAnsi"/>
          <w:color w:val="000000" w:themeColor="text1"/>
          <w:sz w:val="22"/>
          <w:szCs w:val="22"/>
        </w:rPr>
        <w:t>affectés aux investissements nécessaires à l’exercice de la compétence collecte, transport et traitement des eaux usées, sur la commune de Seignosse, financés par le SYDEC.</w:t>
      </w:r>
    </w:p>
    <w:p w14:paraId="00C36941" w14:textId="63A99ACF" w:rsidR="003E65E0" w:rsidRPr="00D560CA" w:rsidRDefault="003E65E0" w:rsidP="00547D92">
      <w:pPr>
        <w:jc w:val="both"/>
        <w:divId w:val="356740555"/>
        <w:rPr>
          <w:rFonts w:asciiTheme="minorHAnsi" w:eastAsia="Times New Roman" w:hAnsiTheme="minorHAnsi" w:cstheme="minorHAnsi"/>
          <w:color w:val="000000" w:themeColor="text1"/>
          <w:sz w:val="22"/>
          <w:szCs w:val="22"/>
        </w:rPr>
      </w:pPr>
    </w:p>
    <w:p w14:paraId="7CA4D9E1" w14:textId="5B477A82" w:rsidR="003E65E0" w:rsidRPr="00D560CA" w:rsidRDefault="003E65E0" w:rsidP="00547D92">
      <w:pPr>
        <w:jc w:val="both"/>
        <w:divId w:val="356740555"/>
        <w:rPr>
          <w:rFonts w:asciiTheme="minorHAnsi" w:eastAsia="Times New Roman" w:hAnsiTheme="minorHAnsi" w:cstheme="minorHAnsi"/>
          <w:color w:val="000000" w:themeColor="text1"/>
          <w:sz w:val="22"/>
          <w:szCs w:val="22"/>
        </w:rPr>
      </w:pPr>
    </w:p>
    <w:p w14:paraId="671CE541" w14:textId="77777777" w:rsidR="00C36964" w:rsidRPr="00D560CA" w:rsidRDefault="00C36964" w:rsidP="00C36964">
      <w:pPr>
        <w:pStyle w:val="Corpsdetexte"/>
        <w:divId w:val="356740555"/>
        <w:rPr>
          <w:rFonts w:asciiTheme="minorHAnsi" w:hAnsiTheme="minorHAnsi" w:cstheme="minorHAnsi"/>
          <w:sz w:val="22"/>
          <w:szCs w:val="22"/>
        </w:rPr>
      </w:pPr>
      <w:r w:rsidRPr="00D560CA">
        <w:rPr>
          <w:rFonts w:asciiTheme="minorHAnsi" w:hAnsiTheme="minorHAnsi" w:cstheme="minorHAnsi"/>
          <w:sz w:val="22"/>
          <w:szCs w:val="22"/>
        </w:rPr>
        <w:t>Après avoir entendu l’exposé du rapporteur,</w:t>
      </w:r>
    </w:p>
    <w:p w14:paraId="5A93D6D6" w14:textId="77777777" w:rsidR="00C36964" w:rsidRPr="00D560CA" w:rsidRDefault="00C36964" w:rsidP="00C36964">
      <w:pPr>
        <w:pStyle w:val="Corpsdetexte"/>
        <w:divId w:val="356740555"/>
        <w:rPr>
          <w:rFonts w:asciiTheme="minorHAnsi" w:hAnsiTheme="minorHAnsi" w:cstheme="minorHAnsi"/>
          <w:sz w:val="22"/>
          <w:szCs w:val="22"/>
        </w:rPr>
      </w:pPr>
    </w:p>
    <w:p w14:paraId="74A5C2FB" w14:textId="693F00AB" w:rsidR="00C36964" w:rsidRPr="00D560CA" w:rsidRDefault="00C36964" w:rsidP="00C36964">
      <w:pPr>
        <w:pStyle w:val="Corpsdetexte"/>
        <w:divId w:val="356740555"/>
        <w:rPr>
          <w:rFonts w:asciiTheme="minorHAnsi" w:hAnsiTheme="minorHAnsi" w:cstheme="minorHAnsi"/>
          <w:sz w:val="22"/>
          <w:szCs w:val="22"/>
        </w:rPr>
      </w:pPr>
      <w:r w:rsidRPr="00D560CA">
        <w:rPr>
          <w:rFonts w:asciiTheme="minorHAnsi" w:hAnsiTheme="minorHAnsi" w:cstheme="minorHAnsi"/>
          <w:sz w:val="22"/>
          <w:szCs w:val="22"/>
        </w:rPr>
        <w:t xml:space="preserve">Après en avoir délibéré, le conseil municipal, par </w:t>
      </w:r>
      <w:r w:rsidR="00E9296A" w:rsidRPr="00D560CA">
        <w:rPr>
          <w:rFonts w:asciiTheme="minorHAnsi" w:hAnsiTheme="minorHAnsi" w:cstheme="minorHAnsi"/>
          <w:sz w:val="22"/>
          <w:szCs w:val="22"/>
        </w:rPr>
        <w:t xml:space="preserve">4 voix contre (Sylvie CAILLAUX, Adeline MOINDROT, Jacques VERDIER, Marie-Astrid ALLAIRE) (Monsieur Lionel CAMBLANNE est arrivé après le vote de cette délibération) et 20 voix pour : </w:t>
      </w:r>
    </w:p>
    <w:p w14:paraId="1635FEF6" w14:textId="77777777" w:rsidR="00C36964" w:rsidRPr="00D560CA" w:rsidRDefault="00C36964" w:rsidP="00C36964">
      <w:pPr>
        <w:pStyle w:val="Corpsdetexte"/>
        <w:divId w:val="356740555"/>
        <w:rPr>
          <w:rFonts w:asciiTheme="minorHAnsi" w:hAnsiTheme="minorHAnsi" w:cstheme="minorHAnsi"/>
          <w:sz w:val="22"/>
          <w:szCs w:val="22"/>
        </w:rPr>
      </w:pPr>
    </w:p>
    <w:p w14:paraId="3082ECE0" w14:textId="77777777" w:rsidR="00C36964" w:rsidRPr="00D560CA" w:rsidRDefault="00C36964" w:rsidP="00C36964">
      <w:pPr>
        <w:pStyle w:val="Corpsdetexte"/>
        <w:divId w:val="356740555"/>
        <w:rPr>
          <w:rFonts w:asciiTheme="minorHAnsi" w:hAnsiTheme="minorHAnsi" w:cstheme="minorHAnsi"/>
          <w:b/>
          <w:bCs/>
          <w:sz w:val="22"/>
          <w:szCs w:val="22"/>
        </w:rPr>
      </w:pPr>
      <w:r w:rsidRPr="00D560CA">
        <w:rPr>
          <w:rFonts w:asciiTheme="minorHAnsi" w:hAnsiTheme="minorHAnsi" w:cstheme="minorHAnsi"/>
          <w:b/>
          <w:bCs/>
          <w:sz w:val="22"/>
          <w:szCs w:val="22"/>
        </w:rPr>
        <w:t>DECIDE :</w:t>
      </w:r>
    </w:p>
    <w:p w14:paraId="4FBD4485" w14:textId="77777777" w:rsidR="003E65E0" w:rsidRPr="00D560CA" w:rsidRDefault="003E65E0" w:rsidP="00017D98">
      <w:pPr>
        <w:jc w:val="both"/>
        <w:divId w:val="356740555"/>
        <w:rPr>
          <w:rFonts w:asciiTheme="minorHAnsi" w:hAnsiTheme="minorHAnsi" w:cstheme="minorHAnsi"/>
          <w:b/>
          <w:bCs/>
          <w:sz w:val="22"/>
          <w:szCs w:val="22"/>
        </w:rPr>
      </w:pPr>
    </w:p>
    <w:p w14:paraId="0E2865EA" w14:textId="3755238E" w:rsidR="003E65E0" w:rsidRPr="00D560CA" w:rsidRDefault="00C36964" w:rsidP="00C36964">
      <w:pPr>
        <w:jc w:val="both"/>
        <w:divId w:val="356740555"/>
        <w:rPr>
          <w:rFonts w:asciiTheme="minorHAnsi" w:hAnsiTheme="minorHAnsi" w:cstheme="minorHAnsi"/>
          <w:sz w:val="22"/>
          <w:szCs w:val="22"/>
        </w:rPr>
      </w:pPr>
      <w:r w:rsidRPr="00D560CA">
        <w:rPr>
          <w:rFonts w:asciiTheme="minorHAnsi" w:hAnsiTheme="minorHAnsi" w:cstheme="minorHAnsi"/>
          <w:b/>
          <w:bCs/>
          <w:sz w:val="22"/>
          <w:szCs w:val="22"/>
        </w:rPr>
        <w:t xml:space="preserve">Article 1 : </w:t>
      </w:r>
      <w:r w:rsidRPr="00D560CA">
        <w:rPr>
          <w:rFonts w:asciiTheme="minorHAnsi" w:eastAsia="Times New Roman" w:hAnsiTheme="minorHAnsi" w:cstheme="minorHAnsi"/>
          <w:sz w:val="22"/>
          <w:szCs w:val="22"/>
        </w:rPr>
        <w:t>d’</w:t>
      </w:r>
      <w:r w:rsidR="003E65E0" w:rsidRPr="00D560CA">
        <w:rPr>
          <w:rFonts w:asciiTheme="minorHAnsi" w:eastAsia="Times New Roman" w:hAnsiTheme="minorHAnsi" w:cstheme="minorHAnsi"/>
          <w:sz w:val="22"/>
          <w:szCs w:val="22"/>
        </w:rPr>
        <w:t>APPROUVE</w:t>
      </w:r>
      <w:r w:rsidRPr="00D560CA">
        <w:rPr>
          <w:rFonts w:asciiTheme="minorHAnsi" w:eastAsia="Times New Roman" w:hAnsiTheme="minorHAnsi" w:cstheme="minorHAnsi"/>
          <w:sz w:val="22"/>
          <w:szCs w:val="22"/>
        </w:rPr>
        <w:t>R</w:t>
      </w:r>
      <w:r w:rsidR="003E65E0" w:rsidRPr="00D560CA">
        <w:rPr>
          <w:rFonts w:asciiTheme="minorHAnsi" w:eastAsia="Times New Roman" w:hAnsiTheme="minorHAnsi" w:cstheme="minorHAnsi"/>
          <w:sz w:val="22"/>
          <w:szCs w:val="22"/>
        </w:rPr>
        <w:t xml:space="preserve"> les conventions de mise à disposition des biens meubles et immeubles et des financements de la commune de SEIGNOSSE relatifs à la compétence distribution et production de l’eau potable, et à la compétence traitement des eaux usées, de collecte des eaux usées et d’élimination des boues, au profit du Syndicat Départemental d’Equipement des Communes des Landes.</w:t>
      </w:r>
    </w:p>
    <w:p w14:paraId="4C995922" w14:textId="77777777" w:rsidR="00C36964" w:rsidRPr="00D560CA" w:rsidRDefault="00C36964" w:rsidP="00C36964">
      <w:pPr>
        <w:jc w:val="both"/>
        <w:divId w:val="356740555"/>
        <w:rPr>
          <w:rFonts w:asciiTheme="minorHAnsi" w:hAnsiTheme="minorHAnsi" w:cstheme="minorHAnsi"/>
          <w:b/>
          <w:bCs/>
          <w:sz w:val="22"/>
          <w:szCs w:val="22"/>
        </w:rPr>
      </w:pPr>
    </w:p>
    <w:p w14:paraId="383CEB75" w14:textId="4C0C091D" w:rsidR="003E65E0" w:rsidRPr="00D560CA" w:rsidRDefault="00C36964" w:rsidP="00C36964">
      <w:pPr>
        <w:jc w:val="both"/>
        <w:divId w:val="356740555"/>
        <w:rPr>
          <w:rFonts w:asciiTheme="minorHAnsi" w:eastAsia="Times New Roman" w:hAnsiTheme="minorHAnsi" w:cstheme="minorHAnsi"/>
          <w:sz w:val="22"/>
          <w:szCs w:val="22"/>
        </w:rPr>
      </w:pPr>
      <w:r w:rsidRPr="00D560CA">
        <w:rPr>
          <w:rFonts w:asciiTheme="minorHAnsi" w:hAnsiTheme="minorHAnsi" w:cstheme="minorHAnsi"/>
          <w:b/>
          <w:bCs/>
          <w:sz w:val="22"/>
          <w:szCs w:val="22"/>
        </w:rPr>
        <w:t xml:space="preserve">Article 2 : </w:t>
      </w:r>
      <w:r w:rsidRPr="00D560CA">
        <w:rPr>
          <w:rFonts w:asciiTheme="minorHAnsi" w:eastAsia="Times New Roman" w:hAnsiTheme="minorHAnsi" w:cstheme="minorHAnsi"/>
          <w:sz w:val="22"/>
          <w:szCs w:val="22"/>
        </w:rPr>
        <w:t>d’</w:t>
      </w:r>
      <w:r w:rsidR="003E65E0" w:rsidRPr="00D560CA">
        <w:rPr>
          <w:rFonts w:asciiTheme="minorHAnsi" w:eastAsia="Times New Roman" w:hAnsiTheme="minorHAnsi" w:cstheme="minorHAnsi"/>
          <w:sz w:val="22"/>
          <w:szCs w:val="22"/>
        </w:rPr>
        <w:t>AUTORISE</w:t>
      </w:r>
      <w:r w:rsidRPr="00D560CA">
        <w:rPr>
          <w:rFonts w:asciiTheme="minorHAnsi" w:eastAsia="Times New Roman" w:hAnsiTheme="minorHAnsi" w:cstheme="minorHAnsi"/>
          <w:sz w:val="22"/>
          <w:szCs w:val="22"/>
        </w:rPr>
        <w:t>R</w:t>
      </w:r>
      <w:r w:rsidR="003E65E0" w:rsidRPr="00D560CA">
        <w:rPr>
          <w:rFonts w:asciiTheme="minorHAnsi" w:eastAsia="Times New Roman" w:hAnsiTheme="minorHAnsi" w:cstheme="minorHAnsi"/>
          <w:sz w:val="22"/>
          <w:szCs w:val="22"/>
        </w:rPr>
        <w:t xml:space="preserve"> Monsieur le maire à signer </w:t>
      </w:r>
      <w:r w:rsidR="003B62B0" w:rsidRPr="00D560CA">
        <w:rPr>
          <w:rFonts w:asciiTheme="minorHAnsi" w:eastAsia="Times New Roman" w:hAnsiTheme="minorHAnsi" w:cstheme="minorHAnsi"/>
          <w:sz w:val="22"/>
          <w:szCs w:val="22"/>
        </w:rPr>
        <w:t>lesdites</w:t>
      </w:r>
      <w:r w:rsidR="003E65E0" w:rsidRPr="00D560CA">
        <w:rPr>
          <w:rFonts w:asciiTheme="minorHAnsi" w:eastAsia="Times New Roman" w:hAnsiTheme="minorHAnsi" w:cstheme="minorHAnsi"/>
          <w:sz w:val="22"/>
          <w:szCs w:val="22"/>
        </w:rPr>
        <w:t xml:space="preserve"> convent</w:t>
      </w:r>
      <w:r w:rsidR="00BD14DC" w:rsidRPr="00D560CA">
        <w:rPr>
          <w:rFonts w:asciiTheme="minorHAnsi" w:eastAsia="Times New Roman" w:hAnsiTheme="minorHAnsi" w:cstheme="minorHAnsi"/>
          <w:sz w:val="22"/>
          <w:szCs w:val="22"/>
        </w:rPr>
        <w:t>ions ci-annexées</w:t>
      </w:r>
    </w:p>
    <w:p w14:paraId="6015EDFB" w14:textId="21631D45" w:rsidR="003E65E0" w:rsidRPr="00D560CA" w:rsidRDefault="003E65E0" w:rsidP="00017D98">
      <w:pPr>
        <w:jc w:val="both"/>
        <w:divId w:val="356740555"/>
        <w:rPr>
          <w:rFonts w:asciiTheme="minorHAnsi" w:hAnsiTheme="minorHAnsi" w:cstheme="minorHAnsi"/>
          <w:b/>
          <w:bCs/>
          <w:sz w:val="22"/>
          <w:szCs w:val="22"/>
        </w:rPr>
      </w:pPr>
    </w:p>
    <w:p w14:paraId="72669D5B" w14:textId="1475BCF0"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2</w:t>
      </w:r>
    </w:p>
    <w:p w14:paraId="71C0BF5F" w14:textId="77777777" w:rsidR="003E65E0" w:rsidRPr="00D560CA" w:rsidRDefault="003E65E0" w:rsidP="00017D98">
      <w:pPr>
        <w:jc w:val="both"/>
        <w:divId w:val="356740555"/>
        <w:rPr>
          <w:rFonts w:asciiTheme="minorHAnsi" w:hAnsiTheme="minorHAnsi" w:cstheme="minorHAnsi"/>
          <w:b/>
          <w:bCs/>
          <w:sz w:val="22"/>
          <w:szCs w:val="22"/>
        </w:rPr>
      </w:pPr>
    </w:p>
    <w:p w14:paraId="7146B0A0" w14:textId="37AFCCFC" w:rsidR="009859E2" w:rsidRDefault="009859E2" w:rsidP="009859E2">
      <w:pPr>
        <w:jc w:val="both"/>
        <w:divId w:val="356740555"/>
        <w:rPr>
          <w:rFonts w:asciiTheme="minorHAnsi" w:hAnsiTheme="minorHAnsi" w:cstheme="minorHAnsi"/>
          <w:b/>
          <w:iCs/>
          <w:sz w:val="22"/>
          <w:szCs w:val="22"/>
        </w:rPr>
      </w:pPr>
      <w:r w:rsidRPr="00D560CA">
        <w:rPr>
          <w:rFonts w:asciiTheme="minorHAnsi" w:hAnsiTheme="minorHAnsi" w:cstheme="minorHAnsi"/>
          <w:b/>
          <w:iCs/>
          <w:sz w:val="22"/>
          <w:szCs w:val="22"/>
        </w:rPr>
        <w:t>Objet : Désaffectation et déclassement d’une partie du domaine public en vue de son aliénation – Avenue des Baïnes</w:t>
      </w:r>
    </w:p>
    <w:p w14:paraId="6E57C0A7" w14:textId="3786B018" w:rsidR="0092121E" w:rsidRDefault="0092121E" w:rsidP="009859E2">
      <w:pPr>
        <w:jc w:val="both"/>
        <w:divId w:val="356740555"/>
        <w:rPr>
          <w:rFonts w:asciiTheme="minorHAnsi" w:hAnsiTheme="minorHAnsi" w:cstheme="minorHAnsi"/>
          <w:b/>
          <w:iCs/>
          <w:sz w:val="22"/>
          <w:szCs w:val="22"/>
        </w:rPr>
      </w:pPr>
    </w:p>
    <w:p w14:paraId="451E5213" w14:textId="3A169CDC" w:rsidR="0092121E" w:rsidRPr="00132C1C" w:rsidRDefault="0092121E" w:rsidP="009859E2">
      <w:pPr>
        <w:jc w:val="both"/>
        <w:divId w:val="356740555"/>
        <w:rPr>
          <w:rFonts w:asciiTheme="minorHAnsi" w:hAnsiTheme="minorHAnsi" w:cstheme="minorHAnsi"/>
          <w:bCs/>
          <w:iCs/>
          <w:sz w:val="22"/>
          <w:szCs w:val="22"/>
          <w:highlight w:val="yellow"/>
        </w:rPr>
      </w:pPr>
      <w:r w:rsidRPr="00132C1C">
        <w:rPr>
          <w:rFonts w:asciiTheme="minorHAnsi" w:hAnsiTheme="minorHAnsi" w:cstheme="minorHAnsi"/>
          <w:bCs/>
          <w:iCs/>
          <w:sz w:val="22"/>
          <w:szCs w:val="22"/>
          <w:highlight w:val="yellow"/>
        </w:rPr>
        <w:t>Monsieur Thomas CHARDIN</w:t>
      </w:r>
      <w:r w:rsidR="00074A5A">
        <w:rPr>
          <w:rFonts w:asciiTheme="minorHAnsi" w:hAnsiTheme="minorHAnsi" w:cstheme="minorHAnsi"/>
          <w:bCs/>
          <w:iCs/>
          <w:sz w:val="22"/>
          <w:szCs w:val="22"/>
          <w:highlight w:val="yellow"/>
        </w:rPr>
        <w:t xml:space="preserve"> rappelle que le</w:t>
      </w:r>
      <w:r w:rsidRPr="00132C1C">
        <w:rPr>
          <w:rFonts w:asciiTheme="minorHAnsi" w:hAnsiTheme="minorHAnsi" w:cstheme="minorHAnsi"/>
          <w:bCs/>
          <w:iCs/>
          <w:sz w:val="22"/>
          <w:szCs w:val="22"/>
          <w:highlight w:val="yellow"/>
        </w:rPr>
        <w:t xml:space="preserve"> </w:t>
      </w:r>
      <w:r w:rsidR="00132C1C" w:rsidRPr="00132C1C">
        <w:rPr>
          <w:rFonts w:asciiTheme="minorHAnsi" w:hAnsiTheme="minorHAnsi" w:cstheme="minorHAnsi"/>
          <w:bCs/>
          <w:iCs/>
          <w:sz w:val="22"/>
          <w:szCs w:val="22"/>
          <w:highlight w:val="yellow"/>
        </w:rPr>
        <w:t xml:space="preserve">dossier </w:t>
      </w:r>
      <w:r w:rsidR="00074A5A">
        <w:rPr>
          <w:rFonts w:asciiTheme="minorHAnsi" w:hAnsiTheme="minorHAnsi" w:cstheme="minorHAnsi"/>
          <w:bCs/>
          <w:iCs/>
          <w:sz w:val="22"/>
          <w:szCs w:val="22"/>
          <w:highlight w:val="yellow"/>
        </w:rPr>
        <w:t xml:space="preserve">a été </w:t>
      </w:r>
      <w:r w:rsidR="00132C1C" w:rsidRPr="00132C1C">
        <w:rPr>
          <w:rFonts w:asciiTheme="minorHAnsi" w:hAnsiTheme="minorHAnsi" w:cstheme="minorHAnsi"/>
          <w:bCs/>
          <w:iCs/>
          <w:sz w:val="22"/>
          <w:szCs w:val="22"/>
          <w:highlight w:val="yellow"/>
        </w:rPr>
        <w:t xml:space="preserve">étudié fin d’année </w:t>
      </w:r>
      <w:r w:rsidR="00074A5A" w:rsidRPr="00132C1C">
        <w:rPr>
          <w:rFonts w:asciiTheme="minorHAnsi" w:hAnsiTheme="minorHAnsi" w:cstheme="minorHAnsi"/>
          <w:bCs/>
          <w:iCs/>
          <w:sz w:val="22"/>
          <w:szCs w:val="22"/>
          <w:highlight w:val="yellow"/>
        </w:rPr>
        <w:t>dernière</w:t>
      </w:r>
      <w:r w:rsidR="00132C1C" w:rsidRPr="00132C1C">
        <w:rPr>
          <w:rFonts w:asciiTheme="minorHAnsi" w:hAnsiTheme="minorHAnsi" w:cstheme="minorHAnsi"/>
          <w:bCs/>
          <w:iCs/>
          <w:sz w:val="22"/>
          <w:szCs w:val="22"/>
          <w:highlight w:val="yellow"/>
        </w:rPr>
        <w:t xml:space="preserve">, </w:t>
      </w:r>
      <w:r w:rsidR="00074A5A">
        <w:rPr>
          <w:rFonts w:asciiTheme="minorHAnsi" w:hAnsiTheme="minorHAnsi" w:cstheme="minorHAnsi"/>
          <w:bCs/>
          <w:iCs/>
          <w:sz w:val="22"/>
          <w:szCs w:val="22"/>
          <w:highlight w:val="yellow"/>
        </w:rPr>
        <w:t xml:space="preserve">et qu’il s’agit d’une parcelle </w:t>
      </w:r>
      <w:r w:rsidR="00132C1C" w:rsidRPr="00132C1C">
        <w:rPr>
          <w:rFonts w:asciiTheme="minorHAnsi" w:hAnsiTheme="minorHAnsi" w:cstheme="minorHAnsi"/>
          <w:bCs/>
          <w:iCs/>
          <w:sz w:val="22"/>
          <w:szCs w:val="22"/>
          <w:highlight w:val="yellow"/>
        </w:rPr>
        <w:t>sur le domaine communal</w:t>
      </w:r>
      <w:r w:rsidR="00074A5A">
        <w:rPr>
          <w:rFonts w:asciiTheme="minorHAnsi" w:hAnsiTheme="minorHAnsi" w:cstheme="minorHAnsi"/>
          <w:bCs/>
          <w:iCs/>
          <w:sz w:val="22"/>
          <w:szCs w:val="22"/>
          <w:highlight w:val="yellow"/>
        </w:rPr>
        <w:t xml:space="preserve">. Il précise qu’un </w:t>
      </w:r>
      <w:r w:rsidR="00132C1C" w:rsidRPr="00132C1C">
        <w:rPr>
          <w:rFonts w:asciiTheme="minorHAnsi" w:hAnsiTheme="minorHAnsi" w:cstheme="minorHAnsi"/>
          <w:bCs/>
          <w:iCs/>
          <w:sz w:val="22"/>
          <w:szCs w:val="22"/>
          <w:highlight w:val="yellow"/>
        </w:rPr>
        <w:t xml:space="preserve">avis favorable </w:t>
      </w:r>
      <w:r w:rsidR="00074A5A">
        <w:rPr>
          <w:rFonts w:asciiTheme="minorHAnsi" w:hAnsiTheme="minorHAnsi" w:cstheme="minorHAnsi"/>
          <w:bCs/>
          <w:iCs/>
          <w:sz w:val="22"/>
          <w:szCs w:val="22"/>
          <w:highlight w:val="yellow"/>
        </w:rPr>
        <w:t xml:space="preserve">a été donné </w:t>
      </w:r>
      <w:r w:rsidR="00132C1C" w:rsidRPr="00132C1C">
        <w:rPr>
          <w:rFonts w:asciiTheme="minorHAnsi" w:hAnsiTheme="minorHAnsi" w:cstheme="minorHAnsi"/>
          <w:bCs/>
          <w:iCs/>
          <w:sz w:val="22"/>
          <w:szCs w:val="22"/>
          <w:highlight w:val="yellow"/>
        </w:rPr>
        <w:t>en commiss</w:t>
      </w:r>
      <w:r w:rsidR="00074A5A">
        <w:rPr>
          <w:rFonts w:asciiTheme="minorHAnsi" w:hAnsiTheme="minorHAnsi" w:cstheme="minorHAnsi"/>
          <w:bCs/>
          <w:iCs/>
          <w:sz w:val="22"/>
          <w:szCs w:val="22"/>
          <w:highlight w:val="yellow"/>
        </w:rPr>
        <w:t>ion urbanisme.</w:t>
      </w:r>
    </w:p>
    <w:p w14:paraId="6F84EB4F" w14:textId="4902D5C0" w:rsidR="00132C1C" w:rsidRPr="0092121E" w:rsidRDefault="00074A5A" w:rsidP="009859E2">
      <w:pPr>
        <w:jc w:val="both"/>
        <w:divId w:val="356740555"/>
        <w:rPr>
          <w:rFonts w:asciiTheme="minorHAnsi" w:hAnsiTheme="minorHAnsi" w:cstheme="minorHAnsi"/>
          <w:bCs/>
          <w:iCs/>
          <w:sz w:val="22"/>
          <w:szCs w:val="22"/>
        </w:rPr>
      </w:pPr>
      <w:r>
        <w:rPr>
          <w:rFonts w:asciiTheme="minorHAnsi" w:hAnsiTheme="minorHAnsi" w:cstheme="minorHAnsi"/>
          <w:bCs/>
          <w:iCs/>
          <w:sz w:val="22"/>
          <w:szCs w:val="22"/>
          <w:highlight w:val="yellow"/>
        </w:rPr>
        <w:t>La p</w:t>
      </w:r>
      <w:r w:rsidR="00132C1C" w:rsidRPr="00132C1C">
        <w:rPr>
          <w:rFonts w:asciiTheme="minorHAnsi" w:hAnsiTheme="minorHAnsi" w:cstheme="minorHAnsi"/>
          <w:bCs/>
          <w:iCs/>
          <w:sz w:val="22"/>
          <w:szCs w:val="22"/>
          <w:highlight w:val="yellow"/>
        </w:rPr>
        <w:t>arcelle</w:t>
      </w:r>
      <w:r>
        <w:rPr>
          <w:rFonts w:asciiTheme="minorHAnsi" w:hAnsiTheme="minorHAnsi" w:cstheme="minorHAnsi"/>
          <w:bCs/>
          <w:iCs/>
          <w:sz w:val="22"/>
          <w:szCs w:val="22"/>
          <w:highlight w:val="yellow"/>
        </w:rPr>
        <w:t xml:space="preserve"> concernée est</w:t>
      </w:r>
      <w:r w:rsidR="00132C1C" w:rsidRPr="00132C1C">
        <w:rPr>
          <w:rFonts w:asciiTheme="minorHAnsi" w:hAnsiTheme="minorHAnsi" w:cstheme="minorHAnsi"/>
          <w:bCs/>
          <w:iCs/>
          <w:sz w:val="22"/>
          <w:szCs w:val="22"/>
          <w:highlight w:val="yellow"/>
        </w:rPr>
        <w:t xml:space="preserve"> de 42 m2</w:t>
      </w:r>
      <w:r>
        <w:rPr>
          <w:rFonts w:asciiTheme="minorHAnsi" w:hAnsiTheme="minorHAnsi" w:cstheme="minorHAnsi"/>
          <w:bCs/>
          <w:iCs/>
          <w:sz w:val="22"/>
          <w:szCs w:val="22"/>
          <w:highlight w:val="yellow"/>
        </w:rPr>
        <w:t xml:space="preserve">, </w:t>
      </w:r>
      <w:r w:rsidR="00132C1C" w:rsidRPr="00132C1C">
        <w:rPr>
          <w:rFonts w:asciiTheme="minorHAnsi" w:hAnsiTheme="minorHAnsi" w:cstheme="minorHAnsi"/>
          <w:bCs/>
          <w:iCs/>
          <w:sz w:val="22"/>
          <w:szCs w:val="22"/>
          <w:highlight w:val="yellow"/>
        </w:rPr>
        <w:t>pour un montant de 2300 €</w:t>
      </w:r>
      <w:r>
        <w:rPr>
          <w:rFonts w:asciiTheme="minorHAnsi" w:hAnsiTheme="minorHAnsi" w:cstheme="minorHAnsi"/>
          <w:bCs/>
          <w:iCs/>
          <w:sz w:val="22"/>
          <w:szCs w:val="22"/>
          <w:highlight w:val="yellow"/>
        </w:rPr>
        <w:t xml:space="preserve"> et </w:t>
      </w:r>
      <w:r w:rsidR="00132C1C" w:rsidRPr="00132C1C">
        <w:rPr>
          <w:rFonts w:asciiTheme="minorHAnsi" w:hAnsiTheme="minorHAnsi" w:cstheme="minorHAnsi"/>
          <w:bCs/>
          <w:iCs/>
          <w:sz w:val="22"/>
          <w:szCs w:val="22"/>
          <w:highlight w:val="yellow"/>
        </w:rPr>
        <w:t>les frais d’acte seront à la charge de l’acquéreur.</w:t>
      </w:r>
      <w:r w:rsidR="00132C1C">
        <w:rPr>
          <w:rFonts w:asciiTheme="minorHAnsi" w:hAnsiTheme="minorHAnsi" w:cstheme="minorHAnsi"/>
          <w:bCs/>
          <w:iCs/>
          <w:sz w:val="22"/>
          <w:szCs w:val="22"/>
        </w:rPr>
        <w:t xml:space="preserve"> </w:t>
      </w:r>
    </w:p>
    <w:p w14:paraId="3FF2DEB7" w14:textId="77777777" w:rsidR="009859E2" w:rsidRPr="00D560CA" w:rsidRDefault="009859E2" w:rsidP="009859E2">
      <w:pPr>
        <w:jc w:val="both"/>
        <w:divId w:val="356740555"/>
        <w:rPr>
          <w:rFonts w:asciiTheme="minorHAnsi" w:hAnsiTheme="minorHAnsi" w:cstheme="minorHAnsi"/>
          <w:b/>
          <w:bCs/>
          <w:iCs/>
          <w:sz w:val="22"/>
          <w:szCs w:val="22"/>
        </w:rPr>
      </w:pPr>
    </w:p>
    <w:p w14:paraId="6356DE3B"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VU le code de la voirie routière, et notamment ses articles L.141-3 et R.141-4 à R.141-10 ;</w:t>
      </w:r>
    </w:p>
    <w:p w14:paraId="16986FC7"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lastRenderedPageBreak/>
        <w:t>VU le code des relations entre le public et l’administration, et notamment les articles L.134-1, L.134-2 et R.134-3 à R.134-30 ;</w:t>
      </w:r>
    </w:p>
    <w:p w14:paraId="7104DFCF"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VU le code général des collectivités territoriales et notamment ses articles L.2121-29 et L.2241-1 ;</w:t>
      </w:r>
    </w:p>
    <w:p w14:paraId="630B0314"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VU le code général de la propriété des personnes publiques et notamment l’article L.2141-1 ;</w:t>
      </w:r>
    </w:p>
    <w:p w14:paraId="38821246"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VU l’avis favorable avec observations de la commission urbanisme en date du 16 juin 2022 ;</w:t>
      </w:r>
    </w:p>
    <w:p w14:paraId="7103D281"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VU le projet de plan de bornage établi par le cabinet de géomètres GEOPYRENEES, en date du 27 avril 2022 ;</w:t>
      </w:r>
    </w:p>
    <w:p w14:paraId="3AAF9F37"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VU l’estimation du Service des Domaines en date du 10 février 2022 ;</w:t>
      </w:r>
    </w:p>
    <w:p w14:paraId="7E7BE0A9" w14:textId="77777777" w:rsidR="009859E2" w:rsidRPr="00D560CA" w:rsidRDefault="009859E2" w:rsidP="009859E2">
      <w:pPr>
        <w:jc w:val="both"/>
        <w:divId w:val="356740555"/>
        <w:rPr>
          <w:rFonts w:asciiTheme="minorHAnsi" w:hAnsiTheme="minorHAnsi" w:cstheme="minorHAnsi"/>
          <w:b/>
          <w:bCs/>
          <w:iCs/>
          <w:sz w:val="22"/>
          <w:szCs w:val="22"/>
        </w:rPr>
      </w:pPr>
      <w:bookmarkStart w:id="0" w:name="_Hlk23950746"/>
      <w:r w:rsidRPr="00D560CA">
        <w:rPr>
          <w:rFonts w:asciiTheme="minorHAnsi" w:hAnsiTheme="minorHAnsi" w:cstheme="minorHAnsi"/>
          <w:bCs/>
          <w:iCs/>
          <w:sz w:val="22"/>
          <w:szCs w:val="22"/>
        </w:rPr>
        <w:t>VU le procès-verbal de l’agent assermenté de la Commune de Seignosse, constatant la non utilisation et la non affectation à l’usage direct du public de l’emprise précitée ;</w:t>
      </w:r>
    </w:p>
    <w:bookmarkEnd w:id="0"/>
    <w:p w14:paraId="7166B1DF" w14:textId="77777777" w:rsidR="009859E2" w:rsidRPr="00D560CA" w:rsidRDefault="009859E2" w:rsidP="009859E2">
      <w:pPr>
        <w:jc w:val="both"/>
        <w:divId w:val="356740555"/>
        <w:rPr>
          <w:rFonts w:asciiTheme="minorHAnsi" w:hAnsiTheme="minorHAnsi" w:cstheme="minorHAnsi"/>
          <w:b/>
          <w:bCs/>
          <w:iCs/>
          <w:sz w:val="22"/>
          <w:szCs w:val="22"/>
        </w:rPr>
      </w:pPr>
    </w:p>
    <w:p w14:paraId="0BC2A93B"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CONSIDERANT la demande d’acquisition, présentée par M. et M</w:t>
      </w:r>
      <w:r w:rsidRPr="00D560CA">
        <w:rPr>
          <w:rFonts w:asciiTheme="minorHAnsi" w:hAnsiTheme="minorHAnsi" w:cstheme="minorHAnsi"/>
          <w:bCs/>
          <w:iCs/>
          <w:sz w:val="22"/>
          <w:szCs w:val="22"/>
          <w:vertAlign w:val="superscript"/>
        </w:rPr>
        <w:t xml:space="preserve">me </w:t>
      </w:r>
      <w:r w:rsidRPr="00D560CA">
        <w:rPr>
          <w:rFonts w:asciiTheme="minorHAnsi" w:hAnsiTheme="minorHAnsi" w:cstheme="minorHAnsi"/>
          <w:bCs/>
          <w:iCs/>
          <w:sz w:val="22"/>
          <w:szCs w:val="22"/>
        </w:rPr>
        <w:t>PRAT, d’une partie du domaine public communal représentant une superficie approximative de 42 m², pour rattachement à leur propriété, cadastrée section BK n°39 ;</w:t>
      </w:r>
    </w:p>
    <w:p w14:paraId="45E30198"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CONSIDERANT que la désaffectation est effectuée en vue de réaliser la vente précitée, entre la Commune de Seignosse et M. et M</w:t>
      </w:r>
      <w:r w:rsidRPr="00D560CA">
        <w:rPr>
          <w:rFonts w:asciiTheme="minorHAnsi" w:hAnsiTheme="minorHAnsi" w:cstheme="minorHAnsi"/>
          <w:bCs/>
          <w:iCs/>
          <w:sz w:val="22"/>
          <w:szCs w:val="22"/>
          <w:vertAlign w:val="superscript"/>
        </w:rPr>
        <w:t>me</w:t>
      </w:r>
      <w:r w:rsidRPr="00D560CA">
        <w:rPr>
          <w:rFonts w:asciiTheme="minorHAnsi" w:hAnsiTheme="minorHAnsi" w:cstheme="minorHAnsi"/>
          <w:bCs/>
          <w:iCs/>
          <w:sz w:val="22"/>
          <w:szCs w:val="22"/>
        </w:rPr>
        <w:t xml:space="preserve"> PRAT, ou toute personne physique ou morale s’y substituant ;</w:t>
      </w:r>
    </w:p>
    <w:p w14:paraId="30C0F0CC" w14:textId="77777777" w:rsidR="009859E2" w:rsidRPr="00D560CA" w:rsidRDefault="009859E2" w:rsidP="009859E2">
      <w:pPr>
        <w:jc w:val="both"/>
        <w:divId w:val="356740555"/>
        <w:rPr>
          <w:rFonts w:asciiTheme="minorHAnsi" w:hAnsiTheme="minorHAnsi" w:cstheme="minorHAnsi"/>
          <w:b/>
          <w:bCs/>
          <w:iCs/>
          <w:sz w:val="22"/>
          <w:szCs w:val="22"/>
        </w:rPr>
      </w:pPr>
      <w:r w:rsidRPr="00D560CA">
        <w:rPr>
          <w:rFonts w:asciiTheme="minorHAnsi" w:hAnsiTheme="minorHAnsi" w:cstheme="minorHAnsi"/>
          <w:bCs/>
          <w:iCs/>
          <w:sz w:val="22"/>
          <w:szCs w:val="22"/>
        </w:rPr>
        <w:t>CONSIDERANT que l’aliénation de cette partie du domaine public n’est pas de nature à entraver la desserte d’autres propriétés, ni à interrompre la continuité de la circulation ;</w:t>
      </w:r>
    </w:p>
    <w:p w14:paraId="74E28E02" w14:textId="77777777" w:rsidR="009859E2" w:rsidRPr="00D560CA" w:rsidRDefault="009859E2" w:rsidP="009859E2">
      <w:pPr>
        <w:jc w:val="both"/>
        <w:divId w:val="356740555"/>
        <w:rPr>
          <w:rFonts w:asciiTheme="minorHAnsi" w:hAnsiTheme="minorHAnsi" w:cstheme="minorHAnsi"/>
          <w:b/>
          <w:bCs/>
          <w:iCs/>
          <w:sz w:val="22"/>
          <w:szCs w:val="22"/>
        </w:rPr>
      </w:pPr>
    </w:p>
    <w:p w14:paraId="326EE301"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Ayant entendu l’exposé du rapporteur ;</w:t>
      </w:r>
    </w:p>
    <w:p w14:paraId="63077600" w14:textId="77777777" w:rsidR="009859E2" w:rsidRPr="00D560CA" w:rsidRDefault="009859E2" w:rsidP="009859E2">
      <w:pPr>
        <w:jc w:val="both"/>
        <w:divId w:val="356740555"/>
        <w:rPr>
          <w:rFonts w:asciiTheme="minorHAnsi" w:hAnsiTheme="minorHAnsi" w:cstheme="minorHAnsi"/>
          <w:b/>
          <w:sz w:val="22"/>
          <w:szCs w:val="22"/>
        </w:rPr>
      </w:pPr>
    </w:p>
    <w:p w14:paraId="3046D9A2"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Après en avoir délibéré, le conseil municipal, à l’unanimité :</w:t>
      </w:r>
    </w:p>
    <w:p w14:paraId="2917EA74" w14:textId="77777777" w:rsidR="009859E2" w:rsidRPr="00D560CA" w:rsidRDefault="009859E2" w:rsidP="009859E2">
      <w:pPr>
        <w:jc w:val="both"/>
        <w:divId w:val="356740555"/>
        <w:rPr>
          <w:rFonts w:asciiTheme="minorHAnsi" w:hAnsiTheme="minorHAnsi" w:cstheme="minorHAnsi"/>
          <w:b/>
          <w:sz w:val="22"/>
          <w:szCs w:val="22"/>
        </w:rPr>
      </w:pPr>
    </w:p>
    <w:p w14:paraId="158A2C60"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bCs/>
          <w:sz w:val="22"/>
          <w:szCs w:val="22"/>
        </w:rPr>
        <w:t>DECIDE</w:t>
      </w:r>
      <w:r w:rsidRPr="00D560CA">
        <w:rPr>
          <w:rFonts w:asciiTheme="minorHAnsi" w:hAnsiTheme="minorHAnsi" w:cstheme="minorHAnsi"/>
          <w:sz w:val="22"/>
          <w:szCs w:val="22"/>
        </w:rPr>
        <w:t> :</w:t>
      </w:r>
    </w:p>
    <w:p w14:paraId="70D5163F" w14:textId="77777777" w:rsidR="009859E2" w:rsidRPr="00D560CA" w:rsidRDefault="009859E2" w:rsidP="009859E2">
      <w:pPr>
        <w:jc w:val="both"/>
        <w:divId w:val="356740555"/>
        <w:rPr>
          <w:rFonts w:asciiTheme="minorHAnsi" w:hAnsiTheme="minorHAnsi" w:cstheme="minorHAnsi"/>
          <w:b/>
          <w:sz w:val="22"/>
          <w:szCs w:val="22"/>
        </w:rPr>
      </w:pPr>
    </w:p>
    <w:p w14:paraId="39C351A5"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1</w:t>
      </w:r>
      <w:r w:rsidRPr="00D560CA">
        <w:rPr>
          <w:rFonts w:asciiTheme="minorHAnsi" w:hAnsiTheme="minorHAnsi" w:cstheme="minorHAnsi"/>
          <w:sz w:val="22"/>
          <w:szCs w:val="22"/>
        </w:rPr>
        <w:t> : de constater préalablement la désaffectation d’une partie du domaine public communal situé avenue des Baïnes, justifiée par sa fermeture au public par un ruban de balisage.</w:t>
      </w:r>
    </w:p>
    <w:p w14:paraId="151FEA01" w14:textId="77777777" w:rsidR="009859E2" w:rsidRPr="00D560CA" w:rsidRDefault="009859E2" w:rsidP="009859E2">
      <w:pPr>
        <w:jc w:val="both"/>
        <w:divId w:val="356740555"/>
        <w:rPr>
          <w:rFonts w:asciiTheme="minorHAnsi" w:hAnsiTheme="minorHAnsi" w:cstheme="minorHAnsi"/>
          <w:b/>
          <w:sz w:val="22"/>
          <w:szCs w:val="22"/>
        </w:rPr>
      </w:pPr>
    </w:p>
    <w:p w14:paraId="0460F1A6"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2</w:t>
      </w:r>
      <w:r w:rsidRPr="00D560CA">
        <w:rPr>
          <w:rFonts w:asciiTheme="minorHAnsi" w:hAnsiTheme="minorHAnsi" w:cstheme="minorHAnsi"/>
          <w:sz w:val="22"/>
          <w:szCs w:val="22"/>
        </w:rPr>
        <w:t> : d’approuver le déclassement de cette partie du domaine public communal situé avenue des Baïnes, conformément au projet de plan de bornage annexé.</w:t>
      </w:r>
    </w:p>
    <w:p w14:paraId="16231325" w14:textId="77777777" w:rsidR="009859E2" w:rsidRPr="00D560CA" w:rsidRDefault="009859E2" w:rsidP="009859E2">
      <w:pPr>
        <w:jc w:val="both"/>
        <w:divId w:val="356740555"/>
        <w:rPr>
          <w:rFonts w:asciiTheme="minorHAnsi" w:hAnsiTheme="minorHAnsi" w:cstheme="minorHAnsi"/>
          <w:b/>
          <w:sz w:val="22"/>
          <w:szCs w:val="22"/>
        </w:rPr>
      </w:pPr>
    </w:p>
    <w:p w14:paraId="5AA241DD"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3</w:t>
      </w:r>
      <w:r w:rsidRPr="00D560CA">
        <w:rPr>
          <w:rFonts w:asciiTheme="minorHAnsi" w:hAnsiTheme="minorHAnsi" w:cstheme="minorHAnsi"/>
          <w:sz w:val="22"/>
          <w:szCs w:val="22"/>
        </w:rPr>
        <w:t> : de céder l’emprise déclassée du domaine public à M. et M</w:t>
      </w:r>
      <w:r w:rsidRPr="00D560CA">
        <w:rPr>
          <w:rFonts w:asciiTheme="minorHAnsi" w:hAnsiTheme="minorHAnsi" w:cstheme="minorHAnsi"/>
          <w:sz w:val="22"/>
          <w:szCs w:val="22"/>
          <w:vertAlign w:val="superscript"/>
        </w:rPr>
        <w:t>me</w:t>
      </w:r>
      <w:r w:rsidRPr="00D560CA">
        <w:rPr>
          <w:rFonts w:asciiTheme="minorHAnsi" w:hAnsiTheme="minorHAnsi" w:cstheme="minorHAnsi"/>
          <w:sz w:val="22"/>
          <w:szCs w:val="22"/>
        </w:rPr>
        <w:t xml:space="preserve"> PRAT, </w:t>
      </w:r>
      <w:r w:rsidRPr="00D560CA">
        <w:rPr>
          <w:rFonts w:asciiTheme="minorHAnsi" w:hAnsiTheme="minorHAnsi" w:cstheme="minorHAnsi"/>
          <w:bCs/>
          <w:sz w:val="22"/>
          <w:szCs w:val="22"/>
        </w:rPr>
        <w:t>ou toute personne physique ou morale s’y substituant,</w:t>
      </w:r>
      <w:r w:rsidRPr="00D560CA">
        <w:rPr>
          <w:rFonts w:asciiTheme="minorHAnsi" w:hAnsiTheme="minorHAnsi" w:cstheme="minorHAnsi"/>
          <w:sz w:val="22"/>
          <w:szCs w:val="22"/>
        </w:rPr>
        <w:t xml:space="preserve"> d’une superficie approximative de 42 m², pour un montant de 2 300 euros. Les frais d’acte et de géomètre seront pris en charge par l’acquéreur.</w:t>
      </w:r>
    </w:p>
    <w:p w14:paraId="1DC5A9CF" w14:textId="77777777" w:rsidR="009859E2" w:rsidRPr="00D560CA" w:rsidRDefault="009859E2" w:rsidP="009859E2">
      <w:pPr>
        <w:jc w:val="both"/>
        <w:divId w:val="356740555"/>
        <w:rPr>
          <w:rFonts w:asciiTheme="minorHAnsi" w:hAnsiTheme="minorHAnsi" w:cstheme="minorHAnsi"/>
          <w:b/>
          <w:sz w:val="22"/>
          <w:szCs w:val="22"/>
        </w:rPr>
      </w:pPr>
    </w:p>
    <w:p w14:paraId="43101A9A"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bCs/>
          <w:sz w:val="22"/>
          <w:szCs w:val="22"/>
          <w:u w:val="single"/>
        </w:rPr>
        <w:t>Article 4 :</w:t>
      </w:r>
      <w:r w:rsidRPr="00D560CA">
        <w:rPr>
          <w:rFonts w:asciiTheme="minorHAnsi" w:hAnsiTheme="minorHAnsi" w:cstheme="minorHAnsi"/>
          <w:sz w:val="22"/>
          <w:szCs w:val="22"/>
        </w:rPr>
        <w:t xml:space="preserve"> de préciser que la parcelle cédée, au regard de ses dimensions, ne pourra pas recevoir de construction, à l’exception d’une éventuelle clôture ; celle-ci devra être conforme aux règles d’urbanisme ci-joint, et faire l’objet d’une déclaration préalable en mairie. Une clause en ce sens sera prévue à l’acte notarié.</w:t>
      </w:r>
    </w:p>
    <w:p w14:paraId="5BD96CD2" w14:textId="77777777" w:rsidR="009859E2" w:rsidRPr="00D560CA" w:rsidRDefault="009859E2" w:rsidP="009859E2">
      <w:pPr>
        <w:jc w:val="both"/>
        <w:divId w:val="356740555"/>
        <w:rPr>
          <w:rFonts w:asciiTheme="minorHAnsi" w:hAnsiTheme="minorHAnsi" w:cstheme="minorHAnsi"/>
          <w:b/>
          <w:sz w:val="22"/>
          <w:szCs w:val="22"/>
        </w:rPr>
      </w:pPr>
    </w:p>
    <w:p w14:paraId="3F309D30"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5 :</w:t>
      </w:r>
      <w:r w:rsidRPr="00D560CA">
        <w:rPr>
          <w:rFonts w:asciiTheme="minorHAnsi" w:hAnsiTheme="minorHAnsi" w:cstheme="minorHAnsi"/>
          <w:sz w:val="22"/>
          <w:szCs w:val="22"/>
        </w:rPr>
        <w:t xml:space="preserve"> d’autoriser M. Le Maire à signer l’acte de vente, ainsi que tous les documents afférents à ce dossier. La Commune confie à Maître CAPDEVILLE, notaire à SAINT VINCENT DE TYROSSE, la passation de l'acte de vente.</w:t>
      </w:r>
    </w:p>
    <w:p w14:paraId="470B1FAA" w14:textId="77777777" w:rsidR="009859E2" w:rsidRPr="00D560CA" w:rsidRDefault="009859E2" w:rsidP="009859E2">
      <w:pPr>
        <w:jc w:val="both"/>
        <w:divId w:val="356740555"/>
        <w:rPr>
          <w:rFonts w:asciiTheme="minorHAnsi" w:hAnsiTheme="minorHAnsi" w:cstheme="minorHAnsi"/>
          <w:b/>
          <w:sz w:val="22"/>
          <w:szCs w:val="22"/>
        </w:rPr>
      </w:pPr>
    </w:p>
    <w:p w14:paraId="10CAA5CF" w14:textId="77777777" w:rsidR="009859E2" w:rsidRPr="00D560CA" w:rsidRDefault="009859E2" w:rsidP="009859E2">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final</w:t>
      </w:r>
      <w:r w:rsidRPr="00D560CA">
        <w:rPr>
          <w:rFonts w:asciiTheme="minorHAnsi" w:hAnsiTheme="minorHAnsi" w:cstheme="minorHAnsi"/>
          <w:sz w:val="22"/>
          <w:szCs w:val="22"/>
        </w:rPr>
        <w:t> : Messieurs le Maire et l’adjoint en charge de l’urbanisme, sont chargés, chacun en ce qui le concerne, de l’exécution de la présente délibération.</w:t>
      </w:r>
    </w:p>
    <w:p w14:paraId="3DC0BB18" w14:textId="789CA347" w:rsidR="0041129C" w:rsidRPr="00D560CA" w:rsidRDefault="0041129C" w:rsidP="00547D92">
      <w:pPr>
        <w:jc w:val="both"/>
        <w:divId w:val="356740555"/>
        <w:rPr>
          <w:rFonts w:asciiTheme="minorHAnsi" w:eastAsia="Times New Roman" w:hAnsiTheme="minorHAnsi" w:cstheme="minorHAnsi"/>
          <w:color w:val="000000" w:themeColor="text1"/>
          <w:sz w:val="22"/>
          <w:szCs w:val="22"/>
        </w:rPr>
      </w:pPr>
    </w:p>
    <w:p w14:paraId="654648BC" w14:textId="326141CA"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lastRenderedPageBreak/>
        <w:t>Délibération 3</w:t>
      </w:r>
    </w:p>
    <w:p w14:paraId="009621BE" w14:textId="7307CC39" w:rsidR="009859E2" w:rsidRPr="00D560CA" w:rsidRDefault="009859E2" w:rsidP="009859E2">
      <w:pPr>
        <w:divId w:val="356740555"/>
        <w:rPr>
          <w:rFonts w:asciiTheme="minorHAnsi" w:hAnsiTheme="minorHAnsi" w:cstheme="minorHAnsi"/>
          <w:b/>
          <w:bCs/>
          <w:sz w:val="22"/>
          <w:szCs w:val="22"/>
        </w:rPr>
      </w:pPr>
      <w:r w:rsidRPr="00D560CA">
        <w:rPr>
          <w:rFonts w:asciiTheme="minorHAnsi" w:hAnsiTheme="minorHAnsi" w:cstheme="minorHAnsi"/>
          <w:b/>
          <w:bCs/>
          <w:sz w:val="22"/>
          <w:szCs w:val="22"/>
        </w:rPr>
        <w:t>Objet : Approbation de la convention avec la Fondation du Patrimoine</w:t>
      </w:r>
    </w:p>
    <w:p w14:paraId="0D32AC75" w14:textId="00585F21" w:rsidR="00FA0E0F" w:rsidRDefault="00FA0E0F" w:rsidP="009859E2">
      <w:pPr>
        <w:divId w:val="356740555"/>
        <w:rPr>
          <w:rFonts w:asciiTheme="minorHAnsi" w:hAnsiTheme="minorHAnsi" w:cstheme="minorHAnsi"/>
          <w:b/>
          <w:bCs/>
          <w:sz w:val="22"/>
          <w:szCs w:val="22"/>
        </w:rPr>
      </w:pPr>
    </w:p>
    <w:p w14:paraId="59462B76" w14:textId="4FFB3C7F" w:rsidR="00756AE7" w:rsidRPr="00824C9D" w:rsidRDefault="00756AE7" w:rsidP="009859E2">
      <w:pPr>
        <w:divId w:val="356740555"/>
        <w:rPr>
          <w:rFonts w:asciiTheme="minorHAnsi" w:hAnsiTheme="minorHAnsi" w:cstheme="minorHAnsi"/>
          <w:sz w:val="22"/>
          <w:szCs w:val="22"/>
          <w:highlight w:val="yellow"/>
        </w:rPr>
      </w:pPr>
      <w:r w:rsidRPr="00F71E27">
        <w:rPr>
          <w:rFonts w:asciiTheme="minorHAnsi" w:hAnsiTheme="minorHAnsi" w:cstheme="minorHAnsi"/>
          <w:sz w:val="22"/>
          <w:szCs w:val="22"/>
          <w:highlight w:val="yellow"/>
        </w:rPr>
        <w:t>Monsieur Pierre PECASTAINGS rappelle</w:t>
      </w:r>
      <w:r w:rsidR="0069377E" w:rsidRPr="00F71E27">
        <w:rPr>
          <w:rFonts w:asciiTheme="minorHAnsi" w:hAnsiTheme="minorHAnsi" w:cstheme="minorHAnsi"/>
          <w:sz w:val="22"/>
          <w:szCs w:val="22"/>
          <w:highlight w:val="yellow"/>
        </w:rPr>
        <w:t xml:space="preserve"> que la commune s’est engagée à recenser les </w:t>
      </w:r>
      <w:r w:rsidR="007E7951" w:rsidRPr="00F71E27">
        <w:rPr>
          <w:rFonts w:asciiTheme="minorHAnsi" w:hAnsiTheme="minorHAnsi" w:cstheme="minorHAnsi"/>
          <w:sz w:val="22"/>
          <w:szCs w:val="22"/>
          <w:highlight w:val="yellow"/>
        </w:rPr>
        <w:t>bâtisses</w:t>
      </w:r>
      <w:r w:rsidR="0069377E" w:rsidRPr="00F71E27">
        <w:rPr>
          <w:rFonts w:asciiTheme="minorHAnsi" w:hAnsiTheme="minorHAnsi" w:cstheme="minorHAnsi"/>
          <w:sz w:val="22"/>
          <w:szCs w:val="22"/>
          <w:highlight w:val="yellow"/>
        </w:rPr>
        <w:t xml:space="preserve"> qui </w:t>
      </w:r>
      <w:r w:rsidR="007E7951" w:rsidRPr="00F71E27">
        <w:rPr>
          <w:rFonts w:asciiTheme="minorHAnsi" w:hAnsiTheme="minorHAnsi" w:cstheme="minorHAnsi"/>
          <w:sz w:val="22"/>
          <w:szCs w:val="22"/>
          <w:highlight w:val="yellow"/>
        </w:rPr>
        <w:t>pourraient</w:t>
      </w:r>
      <w:r w:rsidR="0069377E" w:rsidRPr="00F71E27">
        <w:rPr>
          <w:rFonts w:asciiTheme="minorHAnsi" w:hAnsiTheme="minorHAnsi" w:cstheme="minorHAnsi"/>
          <w:sz w:val="22"/>
          <w:szCs w:val="22"/>
          <w:highlight w:val="yellow"/>
        </w:rPr>
        <w:t xml:space="preserve"> </w:t>
      </w:r>
      <w:r w:rsidR="007E7951" w:rsidRPr="00F71E27">
        <w:rPr>
          <w:rFonts w:asciiTheme="minorHAnsi" w:hAnsiTheme="minorHAnsi" w:cstheme="minorHAnsi"/>
          <w:sz w:val="22"/>
          <w:szCs w:val="22"/>
          <w:highlight w:val="yellow"/>
        </w:rPr>
        <w:t>relever</w:t>
      </w:r>
      <w:r w:rsidR="0069377E" w:rsidRPr="00F71E27">
        <w:rPr>
          <w:rFonts w:asciiTheme="minorHAnsi" w:hAnsiTheme="minorHAnsi" w:cstheme="minorHAnsi"/>
          <w:sz w:val="22"/>
          <w:szCs w:val="22"/>
          <w:highlight w:val="yellow"/>
        </w:rPr>
        <w:t xml:space="preserve"> du patrimoine remarquable</w:t>
      </w:r>
      <w:r w:rsidR="007E7951">
        <w:rPr>
          <w:rFonts w:asciiTheme="minorHAnsi" w:hAnsiTheme="minorHAnsi" w:cstheme="minorHAnsi"/>
          <w:sz w:val="22"/>
          <w:szCs w:val="22"/>
          <w:highlight w:val="yellow"/>
        </w:rPr>
        <w:t xml:space="preserve"> dans le cadre de la mise en place du </w:t>
      </w:r>
      <w:proofErr w:type="spellStart"/>
      <w:r w:rsidR="007E7951">
        <w:rPr>
          <w:rFonts w:asciiTheme="minorHAnsi" w:hAnsiTheme="minorHAnsi" w:cstheme="minorHAnsi"/>
          <w:sz w:val="22"/>
          <w:szCs w:val="22"/>
          <w:highlight w:val="yellow"/>
        </w:rPr>
        <w:t>Plui</w:t>
      </w:r>
      <w:proofErr w:type="spellEnd"/>
      <w:r w:rsidR="007E7951">
        <w:rPr>
          <w:rFonts w:asciiTheme="minorHAnsi" w:hAnsiTheme="minorHAnsi" w:cstheme="minorHAnsi"/>
          <w:sz w:val="22"/>
          <w:szCs w:val="22"/>
          <w:highlight w:val="yellow"/>
        </w:rPr>
        <w:t xml:space="preserve"> et de la charte architecturale</w:t>
      </w:r>
      <w:r w:rsidR="0069377E" w:rsidRPr="00F71E27">
        <w:rPr>
          <w:rFonts w:asciiTheme="minorHAnsi" w:hAnsiTheme="minorHAnsi" w:cstheme="minorHAnsi"/>
          <w:sz w:val="22"/>
          <w:szCs w:val="22"/>
          <w:highlight w:val="yellow"/>
        </w:rPr>
        <w:t>. La fondation</w:t>
      </w:r>
      <w:r w:rsidR="007E7951">
        <w:rPr>
          <w:rFonts w:asciiTheme="minorHAnsi" w:hAnsiTheme="minorHAnsi" w:cstheme="minorHAnsi"/>
          <w:sz w:val="22"/>
          <w:szCs w:val="22"/>
          <w:highlight w:val="yellow"/>
        </w:rPr>
        <w:t xml:space="preserve"> du Patrimoine et un particulier ont </w:t>
      </w:r>
      <w:r w:rsidR="0069377E" w:rsidRPr="00F71E27">
        <w:rPr>
          <w:rFonts w:asciiTheme="minorHAnsi" w:hAnsiTheme="minorHAnsi" w:cstheme="minorHAnsi"/>
          <w:sz w:val="22"/>
          <w:szCs w:val="22"/>
          <w:highlight w:val="yellow"/>
        </w:rPr>
        <w:t xml:space="preserve">sollicité </w:t>
      </w:r>
      <w:r w:rsidR="00F71E27" w:rsidRPr="00F71E27">
        <w:rPr>
          <w:rFonts w:asciiTheme="minorHAnsi" w:hAnsiTheme="minorHAnsi" w:cstheme="minorHAnsi"/>
          <w:sz w:val="22"/>
          <w:szCs w:val="22"/>
          <w:highlight w:val="yellow"/>
        </w:rPr>
        <w:t xml:space="preserve">la commune </w:t>
      </w:r>
      <w:r w:rsidR="007E7951">
        <w:rPr>
          <w:rFonts w:asciiTheme="minorHAnsi" w:hAnsiTheme="minorHAnsi" w:cstheme="minorHAnsi"/>
          <w:sz w:val="22"/>
          <w:szCs w:val="22"/>
          <w:highlight w:val="yellow"/>
        </w:rPr>
        <w:t xml:space="preserve">dans le cadre de </w:t>
      </w:r>
      <w:r w:rsidR="007E7951" w:rsidRPr="00824C9D">
        <w:rPr>
          <w:rFonts w:asciiTheme="minorHAnsi" w:hAnsiTheme="minorHAnsi" w:cstheme="minorHAnsi"/>
          <w:sz w:val="22"/>
          <w:szCs w:val="22"/>
          <w:highlight w:val="yellow"/>
        </w:rPr>
        <w:t>travaux à réaliser sur une bâtisse classée, ce qui a amené à proposer la signature de cette convention.</w:t>
      </w:r>
      <w:r w:rsidR="00F71E27" w:rsidRPr="00824C9D">
        <w:rPr>
          <w:rFonts w:asciiTheme="minorHAnsi" w:hAnsiTheme="minorHAnsi" w:cstheme="minorHAnsi"/>
          <w:sz w:val="22"/>
          <w:szCs w:val="22"/>
          <w:highlight w:val="yellow"/>
        </w:rPr>
        <w:t xml:space="preserve"> </w:t>
      </w:r>
    </w:p>
    <w:p w14:paraId="7B1D41F7" w14:textId="48534672" w:rsidR="00824C9D" w:rsidRPr="00824C9D" w:rsidRDefault="00824C9D" w:rsidP="00824C9D">
      <w:pPr>
        <w:divId w:val="356740555"/>
        <w:rPr>
          <w:rFonts w:asciiTheme="minorHAnsi" w:hAnsiTheme="minorHAnsi" w:cstheme="minorHAnsi"/>
          <w:sz w:val="22"/>
          <w:szCs w:val="22"/>
          <w:highlight w:val="yellow"/>
        </w:rPr>
      </w:pPr>
      <w:r w:rsidRPr="00824C9D">
        <w:rPr>
          <w:rFonts w:asciiTheme="minorHAnsi" w:hAnsiTheme="minorHAnsi" w:cstheme="minorHAnsi"/>
          <w:sz w:val="22"/>
          <w:szCs w:val="22"/>
          <w:highlight w:val="yellow"/>
        </w:rPr>
        <w:t>Il précise que l</w:t>
      </w:r>
      <w:r w:rsidR="00F71E27" w:rsidRPr="00824C9D">
        <w:rPr>
          <w:rFonts w:asciiTheme="minorHAnsi" w:hAnsiTheme="minorHAnsi" w:cstheme="minorHAnsi"/>
          <w:sz w:val="22"/>
          <w:szCs w:val="22"/>
          <w:highlight w:val="yellow"/>
        </w:rPr>
        <w:t>’</w:t>
      </w:r>
      <w:r w:rsidRPr="00824C9D">
        <w:rPr>
          <w:rFonts w:asciiTheme="minorHAnsi" w:hAnsiTheme="minorHAnsi" w:cstheme="minorHAnsi"/>
          <w:sz w:val="22"/>
          <w:szCs w:val="22"/>
          <w:highlight w:val="yellow"/>
        </w:rPr>
        <w:t>idée</w:t>
      </w:r>
      <w:r w:rsidR="00F71E27" w:rsidRPr="00824C9D">
        <w:rPr>
          <w:rFonts w:asciiTheme="minorHAnsi" w:hAnsiTheme="minorHAnsi" w:cstheme="minorHAnsi"/>
          <w:sz w:val="22"/>
          <w:szCs w:val="22"/>
          <w:highlight w:val="yellow"/>
        </w:rPr>
        <w:t xml:space="preserve"> est de faciliter les travaux sur ce</w:t>
      </w:r>
      <w:r w:rsidRPr="00824C9D">
        <w:rPr>
          <w:rFonts w:asciiTheme="minorHAnsi" w:hAnsiTheme="minorHAnsi" w:cstheme="minorHAnsi"/>
          <w:sz w:val="22"/>
          <w:szCs w:val="22"/>
          <w:highlight w:val="yellow"/>
        </w:rPr>
        <w:t>s</w:t>
      </w:r>
      <w:r w:rsidR="00F71E27" w:rsidRPr="00824C9D">
        <w:rPr>
          <w:rFonts w:asciiTheme="minorHAnsi" w:hAnsiTheme="minorHAnsi" w:cstheme="minorHAnsi"/>
          <w:sz w:val="22"/>
          <w:szCs w:val="22"/>
          <w:highlight w:val="yellow"/>
        </w:rPr>
        <w:t xml:space="preserve"> </w:t>
      </w:r>
      <w:r w:rsidRPr="00824C9D">
        <w:rPr>
          <w:rFonts w:asciiTheme="minorHAnsi" w:hAnsiTheme="minorHAnsi" w:cstheme="minorHAnsi"/>
          <w:sz w:val="22"/>
          <w:szCs w:val="22"/>
          <w:highlight w:val="yellow"/>
        </w:rPr>
        <w:t>bâtiments remarquables</w:t>
      </w:r>
      <w:r w:rsidR="00F71E27" w:rsidRPr="00824C9D">
        <w:rPr>
          <w:rFonts w:asciiTheme="minorHAnsi" w:hAnsiTheme="minorHAnsi" w:cstheme="minorHAnsi"/>
          <w:sz w:val="22"/>
          <w:szCs w:val="22"/>
          <w:highlight w:val="yellow"/>
        </w:rPr>
        <w:t xml:space="preserve"> </w:t>
      </w:r>
      <w:r w:rsidRPr="00824C9D">
        <w:rPr>
          <w:rFonts w:asciiTheme="minorHAnsi" w:hAnsiTheme="minorHAnsi" w:cstheme="minorHAnsi"/>
          <w:sz w:val="22"/>
          <w:szCs w:val="22"/>
          <w:highlight w:val="yellow"/>
        </w:rPr>
        <w:t xml:space="preserve">en fixant </w:t>
      </w:r>
      <w:r w:rsidRPr="00824C9D">
        <w:rPr>
          <w:rFonts w:asciiTheme="minorHAnsi" w:hAnsiTheme="minorHAnsi" w:cstheme="minorHAnsi"/>
          <w:sz w:val="22"/>
          <w:szCs w:val="22"/>
          <w:highlight w:val="yellow"/>
        </w:rPr>
        <w:t>les modalités de participation de la Commune de Seignosse lors de l’octroi du Label de la Fondation du Patrimoine comme suit :</w:t>
      </w:r>
    </w:p>
    <w:p w14:paraId="2C789791" w14:textId="77777777" w:rsidR="00824C9D" w:rsidRPr="00824C9D" w:rsidRDefault="00824C9D" w:rsidP="00824C9D">
      <w:pPr>
        <w:pStyle w:val="Paragraphedeliste"/>
        <w:numPr>
          <w:ilvl w:val="0"/>
          <w:numId w:val="22"/>
        </w:numPr>
        <w:spacing w:after="0" w:line="240" w:lineRule="auto"/>
        <w:jc w:val="both"/>
        <w:divId w:val="356740555"/>
        <w:rPr>
          <w:rFonts w:asciiTheme="minorHAnsi" w:hAnsiTheme="minorHAnsi" w:cstheme="minorHAnsi"/>
          <w:highlight w:val="yellow"/>
        </w:rPr>
      </w:pPr>
      <w:r w:rsidRPr="00824C9D">
        <w:rPr>
          <w:rFonts w:asciiTheme="minorHAnsi" w:hAnsiTheme="minorHAnsi" w:cstheme="minorHAnsi"/>
          <w:highlight w:val="yellow"/>
        </w:rPr>
        <w:t>taux d'intervention de la Commune fixé à 2 % du coût TTC des travaux,</w:t>
      </w:r>
    </w:p>
    <w:p w14:paraId="295B72D0" w14:textId="77777777" w:rsidR="00824C9D" w:rsidRPr="00824C9D" w:rsidRDefault="00824C9D" w:rsidP="00824C9D">
      <w:pPr>
        <w:pStyle w:val="Paragraphedeliste"/>
        <w:numPr>
          <w:ilvl w:val="0"/>
          <w:numId w:val="22"/>
        </w:numPr>
        <w:spacing w:after="0" w:line="240" w:lineRule="auto"/>
        <w:jc w:val="both"/>
        <w:divId w:val="356740555"/>
        <w:rPr>
          <w:rFonts w:asciiTheme="minorHAnsi" w:hAnsiTheme="minorHAnsi" w:cstheme="minorHAnsi"/>
          <w:highlight w:val="yellow"/>
        </w:rPr>
      </w:pPr>
      <w:r w:rsidRPr="00824C9D">
        <w:rPr>
          <w:rFonts w:asciiTheme="minorHAnsi" w:hAnsiTheme="minorHAnsi" w:cstheme="minorHAnsi"/>
          <w:highlight w:val="yellow"/>
        </w:rPr>
        <w:t>montant annuel de l'aide globale plafonné à 10 000€,</w:t>
      </w:r>
    </w:p>
    <w:p w14:paraId="345066F0" w14:textId="77777777" w:rsidR="00824C9D" w:rsidRPr="00824C9D" w:rsidRDefault="00824C9D" w:rsidP="00824C9D">
      <w:pPr>
        <w:pStyle w:val="Paragraphedeliste"/>
        <w:numPr>
          <w:ilvl w:val="0"/>
          <w:numId w:val="22"/>
        </w:numPr>
        <w:spacing w:after="0" w:line="240" w:lineRule="auto"/>
        <w:jc w:val="both"/>
        <w:divId w:val="356740555"/>
        <w:rPr>
          <w:rFonts w:asciiTheme="minorHAnsi" w:hAnsiTheme="minorHAnsi" w:cstheme="minorHAnsi"/>
          <w:highlight w:val="yellow"/>
        </w:rPr>
      </w:pPr>
      <w:r w:rsidRPr="00824C9D">
        <w:rPr>
          <w:rFonts w:asciiTheme="minorHAnsi" w:hAnsiTheme="minorHAnsi" w:cstheme="minorHAnsi"/>
          <w:highlight w:val="yellow"/>
        </w:rPr>
        <w:t>au bénéfice des propriétaires dont le bien est classé dans la liste du Patrimoine bâti remarquable au titre de l'article l 151-19 du Code de l'urbanisme, arrêtée par la collectivité et intégrée au PLUi.</w:t>
      </w:r>
    </w:p>
    <w:p w14:paraId="51FF8F0B" w14:textId="59D4B576" w:rsidR="00F71E27" w:rsidRPr="00756AE7" w:rsidRDefault="00824C9D" w:rsidP="009859E2">
      <w:pPr>
        <w:divId w:val="356740555"/>
        <w:rPr>
          <w:rFonts w:asciiTheme="minorHAnsi" w:hAnsiTheme="minorHAnsi" w:cstheme="minorHAnsi"/>
          <w:sz w:val="22"/>
          <w:szCs w:val="22"/>
        </w:rPr>
      </w:pPr>
      <w:r w:rsidRPr="00824C9D">
        <w:rPr>
          <w:rFonts w:asciiTheme="minorHAnsi" w:hAnsiTheme="minorHAnsi" w:cstheme="minorHAnsi"/>
          <w:sz w:val="22"/>
          <w:szCs w:val="22"/>
          <w:highlight w:val="yellow"/>
        </w:rPr>
        <w:t>Il ajoute que les communes d’</w:t>
      </w:r>
      <w:r w:rsidR="00F71E27" w:rsidRPr="00824C9D">
        <w:rPr>
          <w:rFonts w:asciiTheme="minorHAnsi" w:hAnsiTheme="minorHAnsi" w:cstheme="minorHAnsi"/>
          <w:sz w:val="22"/>
          <w:szCs w:val="22"/>
          <w:highlight w:val="yellow"/>
        </w:rPr>
        <w:t>Hos</w:t>
      </w:r>
      <w:r w:rsidRPr="00824C9D">
        <w:rPr>
          <w:rFonts w:asciiTheme="minorHAnsi" w:hAnsiTheme="minorHAnsi" w:cstheme="minorHAnsi"/>
          <w:sz w:val="22"/>
          <w:szCs w:val="22"/>
          <w:highlight w:val="yellow"/>
        </w:rPr>
        <w:t>s</w:t>
      </w:r>
      <w:r w:rsidR="00F71E27" w:rsidRPr="00824C9D">
        <w:rPr>
          <w:rFonts w:asciiTheme="minorHAnsi" w:hAnsiTheme="minorHAnsi" w:cstheme="minorHAnsi"/>
          <w:sz w:val="22"/>
          <w:szCs w:val="22"/>
          <w:highlight w:val="yellow"/>
        </w:rPr>
        <w:t xml:space="preserve">egor et </w:t>
      </w:r>
      <w:r w:rsidRPr="00824C9D">
        <w:rPr>
          <w:rFonts w:asciiTheme="minorHAnsi" w:hAnsiTheme="minorHAnsi" w:cstheme="minorHAnsi"/>
          <w:sz w:val="22"/>
          <w:szCs w:val="22"/>
          <w:highlight w:val="yellow"/>
        </w:rPr>
        <w:t>de C</w:t>
      </w:r>
      <w:r w:rsidR="00F71E27" w:rsidRPr="00824C9D">
        <w:rPr>
          <w:rFonts w:asciiTheme="minorHAnsi" w:hAnsiTheme="minorHAnsi" w:cstheme="minorHAnsi"/>
          <w:sz w:val="22"/>
          <w:szCs w:val="22"/>
          <w:highlight w:val="yellow"/>
        </w:rPr>
        <w:t>a</w:t>
      </w:r>
      <w:r w:rsidRPr="00824C9D">
        <w:rPr>
          <w:rFonts w:asciiTheme="minorHAnsi" w:hAnsiTheme="minorHAnsi" w:cstheme="minorHAnsi"/>
          <w:sz w:val="22"/>
          <w:szCs w:val="22"/>
          <w:highlight w:val="yellow"/>
        </w:rPr>
        <w:t>p</w:t>
      </w:r>
      <w:r w:rsidR="00F71E27" w:rsidRPr="00824C9D">
        <w:rPr>
          <w:rFonts w:asciiTheme="minorHAnsi" w:hAnsiTheme="minorHAnsi" w:cstheme="minorHAnsi"/>
          <w:sz w:val="22"/>
          <w:szCs w:val="22"/>
          <w:highlight w:val="yellow"/>
        </w:rPr>
        <w:t>breton ont déjà adhéré</w:t>
      </w:r>
      <w:r w:rsidRPr="00824C9D">
        <w:rPr>
          <w:rFonts w:asciiTheme="minorHAnsi" w:hAnsiTheme="minorHAnsi" w:cstheme="minorHAnsi"/>
          <w:sz w:val="22"/>
          <w:szCs w:val="22"/>
          <w:highlight w:val="yellow"/>
        </w:rPr>
        <w:t xml:space="preserve"> à cette fondation.</w:t>
      </w:r>
    </w:p>
    <w:p w14:paraId="3A3C59A8" w14:textId="77777777" w:rsidR="00756AE7" w:rsidRPr="00D560CA" w:rsidRDefault="00756AE7" w:rsidP="009859E2">
      <w:pPr>
        <w:divId w:val="356740555"/>
        <w:rPr>
          <w:rFonts w:asciiTheme="minorHAnsi" w:hAnsiTheme="minorHAnsi" w:cstheme="minorHAnsi"/>
          <w:b/>
          <w:bCs/>
          <w:sz w:val="22"/>
          <w:szCs w:val="22"/>
        </w:rPr>
      </w:pPr>
    </w:p>
    <w:p w14:paraId="1A991B31"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Code Général des Collectivités Territoriales ;</w:t>
      </w:r>
    </w:p>
    <w:p w14:paraId="7EB4DDDF"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Code du Patrimoine, et notamment son article L.143-2 ;</w:t>
      </w:r>
    </w:p>
    <w:p w14:paraId="7BB0ACC1"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Code de l'urbanisme, et notamment son article L.151-19 ;</w:t>
      </w:r>
    </w:p>
    <w:p w14:paraId="43E0708F"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l’avis favorable de la Commission Urbanisme / Travaux en date du 16 juin 2022 ;</w:t>
      </w:r>
    </w:p>
    <w:p w14:paraId="144AEEF3" w14:textId="77777777" w:rsidR="009859E2" w:rsidRPr="00D560CA" w:rsidRDefault="009859E2" w:rsidP="009859E2">
      <w:pPr>
        <w:jc w:val="both"/>
        <w:divId w:val="356740555"/>
        <w:rPr>
          <w:rFonts w:asciiTheme="minorHAnsi" w:hAnsiTheme="minorHAnsi" w:cstheme="minorHAnsi"/>
          <w:sz w:val="22"/>
          <w:szCs w:val="22"/>
        </w:rPr>
      </w:pPr>
    </w:p>
    <w:p w14:paraId="19BDA151"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la volonté de la collectivité d’engager une démarche de préservation du patrimoine bâti, en réalisant d’une part un inventaire patrimonial, et d’autre part en adhérant à la Fondation du Patrimoine ;</w:t>
      </w:r>
    </w:p>
    <w:p w14:paraId="1AE26D61"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le Label de la Fondation du Patrimoine, destiné à accorder une aide aux propriétaires privés souhaitant restaurer leurs biens immobiliers présentant un intérêt patrimonial, notamment via:</w:t>
      </w:r>
    </w:p>
    <w:p w14:paraId="7B8AEA9E" w14:textId="77777777" w:rsidR="009859E2" w:rsidRPr="00D560CA" w:rsidRDefault="009859E2" w:rsidP="009859E2">
      <w:pPr>
        <w:pStyle w:val="Paragraphedeliste"/>
        <w:numPr>
          <w:ilvl w:val="0"/>
          <w:numId w:val="21"/>
        </w:numPr>
        <w:spacing w:after="0" w:line="240" w:lineRule="auto"/>
        <w:ind w:left="426" w:hanging="284"/>
        <w:jc w:val="both"/>
        <w:divId w:val="356740555"/>
        <w:rPr>
          <w:rFonts w:asciiTheme="minorHAnsi" w:hAnsiTheme="minorHAnsi" w:cstheme="minorHAnsi"/>
        </w:rPr>
      </w:pPr>
      <w:r w:rsidRPr="00D560CA">
        <w:rPr>
          <w:rFonts w:asciiTheme="minorHAnsi" w:hAnsiTheme="minorHAnsi" w:cstheme="minorHAnsi"/>
        </w:rPr>
        <w:t>L’octroi d’une aide de la Fondation, d’au minimum 2 % des travaux,</w:t>
      </w:r>
    </w:p>
    <w:p w14:paraId="1B579B13" w14:textId="77777777" w:rsidR="009859E2" w:rsidRPr="00D560CA" w:rsidRDefault="009859E2" w:rsidP="009859E2">
      <w:pPr>
        <w:pStyle w:val="Paragraphedeliste"/>
        <w:numPr>
          <w:ilvl w:val="0"/>
          <w:numId w:val="21"/>
        </w:numPr>
        <w:spacing w:after="0" w:line="240" w:lineRule="auto"/>
        <w:ind w:left="426" w:hanging="284"/>
        <w:jc w:val="both"/>
        <w:divId w:val="356740555"/>
        <w:rPr>
          <w:rFonts w:asciiTheme="minorHAnsi" w:hAnsiTheme="minorHAnsi" w:cstheme="minorHAnsi"/>
        </w:rPr>
      </w:pPr>
      <w:r w:rsidRPr="00D560CA">
        <w:rPr>
          <w:rFonts w:asciiTheme="minorHAnsi" w:hAnsiTheme="minorHAnsi" w:cstheme="minorHAnsi"/>
        </w:rPr>
        <w:t>Un avantage fiscal, par la déduction de 50 % minimum du montant des travaux du revenu imposable,</w:t>
      </w:r>
    </w:p>
    <w:p w14:paraId="0AE4DC22" w14:textId="77777777" w:rsidR="009859E2" w:rsidRPr="00D560CA" w:rsidRDefault="009859E2" w:rsidP="009859E2">
      <w:pPr>
        <w:pStyle w:val="Paragraphedeliste"/>
        <w:numPr>
          <w:ilvl w:val="0"/>
          <w:numId w:val="21"/>
        </w:numPr>
        <w:spacing w:after="0" w:line="240" w:lineRule="auto"/>
        <w:ind w:left="426" w:hanging="284"/>
        <w:jc w:val="both"/>
        <w:divId w:val="356740555"/>
        <w:rPr>
          <w:rFonts w:asciiTheme="minorHAnsi" w:hAnsiTheme="minorHAnsi" w:cstheme="minorHAnsi"/>
        </w:rPr>
      </w:pPr>
      <w:r w:rsidRPr="00D560CA">
        <w:rPr>
          <w:rFonts w:asciiTheme="minorHAnsi" w:hAnsiTheme="minorHAnsi" w:cstheme="minorHAnsi"/>
        </w:rPr>
        <w:t>Mobilisation de mécénat sous conditions, permettant de lancer un appel aux dons de particuliers et entreprises,</w:t>
      </w:r>
    </w:p>
    <w:p w14:paraId="08DDA89F" w14:textId="77777777" w:rsidR="009859E2" w:rsidRPr="00D560CA" w:rsidRDefault="009859E2" w:rsidP="009859E2">
      <w:pPr>
        <w:pStyle w:val="Paragraphedeliste"/>
        <w:numPr>
          <w:ilvl w:val="0"/>
          <w:numId w:val="21"/>
        </w:numPr>
        <w:spacing w:after="0" w:line="240" w:lineRule="auto"/>
        <w:ind w:left="426" w:hanging="284"/>
        <w:jc w:val="both"/>
        <w:divId w:val="356740555"/>
        <w:rPr>
          <w:rFonts w:asciiTheme="minorHAnsi" w:hAnsiTheme="minorHAnsi" w:cstheme="minorHAnsi"/>
        </w:rPr>
      </w:pPr>
      <w:r w:rsidRPr="00D560CA">
        <w:rPr>
          <w:rFonts w:asciiTheme="minorHAnsi" w:hAnsiTheme="minorHAnsi" w:cstheme="minorHAnsi"/>
        </w:rPr>
        <w:t>L’aide éventuelle des Collectivités Locales.</w:t>
      </w:r>
    </w:p>
    <w:p w14:paraId="3A9A8BF1"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que l’adhésion de la Commune à la Fondation du Patrimoine permettra aux propriétaires d'un bien classé en bâti remarquable de candidater à l’obtention de ce Label, selon les critères d'éligibilité du Label ;</w:t>
      </w:r>
    </w:p>
    <w:p w14:paraId="55F76E85"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que le cout annuel d’adhésion de la Commune à la Fondation du Patrimoine est fonction de la population communale, et s’établirait pour Seignosse à 230 € ;</w:t>
      </w:r>
    </w:p>
    <w:p w14:paraId="1057D995"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en outre que, dans le cadre de l’octroi du Label, la Commune abondera le fonds d'investissement créé et géré par la Fondation du patrimoine, d'un montant minimum correspondant à 2% du coût TTC des travaux effectués par les propriétaires d'immeubles labellisés par la Fondation du patrimoine selon ses critères, étant précisé qu’il appartient à la Commune de plafonner le montant maximum cumulé pouvant être alloué par année civile ;</w:t>
      </w:r>
    </w:p>
    <w:p w14:paraId="1542E6DF" w14:textId="77777777" w:rsidR="009859E2" w:rsidRPr="00D560CA" w:rsidRDefault="009859E2" w:rsidP="009859E2">
      <w:pPr>
        <w:jc w:val="both"/>
        <w:divId w:val="356740555"/>
        <w:rPr>
          <w:rFonts w:asciiTheme="minorHAnsi" w:hAnsiTheme="minorHAnsi" w:cstheme="minorHAnsi"/>
          <w:sz w:val="22"/>
          <w:szCs w:val="22"/>
        </w:rPr>
      </w:pPr>
    </w:p>
    <w:p w14:paraId="429FC643"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Ayant entendu l’exposé du rapporteur,</w:t>
      </w:r>
    </w:p>
    <w:p w14:paraId="0685DC99" w14:textId="77777777" w:rsidR="009859E2" w:rsidRPr="00D560CA" w:rsidRDefault="009859E2" w:rsidP="009859E2">
      <w:pPr>
        <w:jc w:val="both"/>
        <w:divId w:val="356740555"/>
        <w:rPr>
          <w:rFonts w:asciiTheme="minorHAnsi" w:hAnsiTheme="minorHAnsi" w:cstheme="minorHAnsi"/>
          <w:sz w:val="22"/>
          <w:szCs w:val="22"/>
        </w:rPr>
      </w:pPr>
    </w:p>
    <w:p w14:paraId="586C8E68"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Après en avoir délibéré, le conseil municipal, à l’unanimité :</w:t>
      </w:r>
    </w:p>
    <w:p w14:paraId="57A007CB" w14:textId="77777777" w:rsidR="009859E2" w:rsidRPr="00D560CA" w:rsidRDefault="009859E2" w:rsidP="009859E2">
      <w:pPr>
        <w:jc w:val="both"/>
        <w:divId w:val="356740555"/>
        <w:rPr>
          <w:rFonts w:asciiTheme="minorHAnsi" w:hAnsiTheme="minorHAnsi" w:cstheme="minorHAnsi"/>
          <w:sz w:val="22"/>
          <w:szCs w:val="22"/>
        </w:rPr>
      </w:pPr>
    </w:p>
    <w:p w14:paraId="3157D2AF"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b/>
          <w:bCs/>
          <w:sz w:val="22"/>
          <w:szCs w:val="22"/>
        </w:rPr>
        <w:t>DECIDE</w:t>
      </w:r>
      <w:r w:rsidRPr="00D560CA">
        <w:rPr>
          <w:rFonts w:asciiTheme="minorHAnsi" w:hAnsiTheme="minorHAnsi" w:cstheme="minorHAnsi"/>
          <w:sz w:val="22"/>
          <w:szCs w:val="22"/>
        </w:rPr>
        <w:t xml:space="preserve"> :</w:t>
      </w:r>
    </w:p>
    <w:p w14:paraId="113A588C" w14:textId="77777777" w:rsidR="009859E2" w:rsidRPr="00D560CA" w:rsidRDefault="009859E2" w:rsidP="009859E2">
      <w:pPr>
        <w:jc w:val="both"/>
        <w:divId w:val="356740555"/>
        <w:rPr>
          <w:rFonts w:asciiTheme="minorHAnsi" w:hAnsiTheme="minorHAnsi" w:cstheme="minorHAnsi"/>
          <w:sz w:val="22"/>
          <w:szCs w:val="22"/>
          <w:u w:val="single"/>
        </w:rPr>
      </w:pPr>
    </w:p>
    <w:p w14:paraId="0663A597"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1 :</w:t>
      </w:r>
      <w:r w:rsidRPr="00D560CA">
        <w:rPr>
          <w:rFonts w:asciiTheme="minorHAnsi" w:hAnsiTheme="minorHAnsi" w:cstheme="minorHAnsi"/>
          <w:sz w:val="22"/>
          <w:szCs w:val="22"/>
        </w:rPr>
        <w:t xml:space="preserve"> d’adhérer à la Fondation du Patrimoine par le versement d’une cotisation annuelle de </w:t>
      </w:r>
    </w:p>
    <w:p w14:paraId="37D44435"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rPr>
        <w:t>230 €.</w:t>
      </w:r>
    </w:p>
    <w:p w14:paraId="6549817D" w14:textId="77777777" w:rsidR="009859E2" w:rsidRPr="00D560CA" w:rsidRDefault="009859E2" w:rsidP="009859E2">
      <w:pPr>
        <w:jc w:val="both"/>
        <w:divId w:val="356740555"/>
        <w:rPr>
          <w:rFonts w:asciiTheme="minorHAnsi" w:hAnsiTheme="minorHAnsi" w:cstheme="minorHAnsi"/>
          <w:sz w:val="22"/>
          <w:szCs w:val="22"/>
          <w:u w:val="single"/>
        </w:rPr>
      </w:pPr>
    </w:p>
    <w:p w14:paraId="4FF98940"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2 :</w:t>
      </w:r>
      <w:r w:rsidRPr="00D560CA">
        <w:rPr>
          <w:rFonts w:asciiTheme="minorHAnsi" w:hAnsiTheme="minorHAnsi" w:cstheme="minorHAnsi"/>
          <w:sz w:val="22"/>
          <w:szCs w:val="22"/>
        </w:rPr>
        <w:t xml:space="preserve"> de fixer les modalités de participation de la Commune de Seignosse lors de l’octroi du Label de la Fondation du Patrimoine comme suit :</w:t>
      </w:r>
    </w:p>
    <w:p w14:paraId="33134B38" w14:textId="77777777" w:rsidR="009859E2" w:rsidRPr="00D560CA" w:rsidRDefault="009859E2" w:rsidP="009859E2">
      <w:pPr>
        <w:pStyle w:val="Paragraphedeliste"/>
        <w:numPr>
          <w:ilvl w:val="0"/>
          <w:numId w:val="22"/>
        </w:numPr>
        <w:spacing w:after="0" w:line="240" w:lineRule="auto"/>
        <w:jc w:val="both"/>
        <w:divId w:val="356740555"/>
        <w:rPr>
          <w:rFonts w:asciiTheme="minorHAnsi" w:hAnsiTheme="minorHAnsi" w:cstheme="minorHAnsi"/>
        </w:rPr>
      </w:pPr>
      <w:r w:rsidRPr="00D560CA">
        <w:rPr>
          <w:rFonts w:asciiTheme="minorHAnsi" w:hAnsiTheme="minorHAnsi" w:cstheme="minorHAnsi"/>
        </w:rPr>
        <w:t>taux d'intervention de la Commune fixé à 2 % du coût TTC des travaux,</w:t>
      </w:r>
    </w:p>
    <w:p w14:paraId="06397D90" w14:textId="77777777" w:rsidR="009859E2" w:rsidRPr="00D560CA" w:rsidRDefault="009859E2" w:rsidP="009859E2">
      <w:pPr>
        <w:pStyle w:val="Paragraphedeliste"/>
        <w:numPr>
          <w:ilvl w:val="0"/>
          <w:numId w:val="22"/>
        </w:numPr>
        <w:spacing w:after="0" w:line="240" w:lineRule="auto"/>
        <w:jc w:val="both"/>
        <w:divId w:val="356740555"/>
        <w:rPr>
          <w:rFonts w:asciiTheme="minorHAnsi" w:hAnsiTheme="minorHAnsi" w:cstheme="minorHAnsi"/>
        </w:rPr>
      </w:pPr>
      <w:r w:rsidRPr="00D560CA">
        <w:rPr>
          <w:rFonts w:asciiTheme="minorHAnsi" w:hAnsiTheme="minorHAnsi" w:cstheme="minorHAnsi"/>
        </w:rPr>
        <w:t>montant annuel de l'aide globale plafonné à 10 000€,</w:t>
      </w:r>
    </w:p>
    <w:p w14:paraId="6692A519" w14:textId="77777777" w:rsidR="009859E2" w:rsidRPr="00D560CA" w:rsidRDefault="009859E2" w:rsidP="009859E2">
      <w:pPr>
        <w:pStyle w:val="Paragraphedeliste"/>
        <w:numPr>
          <w:ilvl w:val="0"/>
          <w:numId w:val="22"/>
        </w:numPr>
        <w:spacing w:after="0" w:line="240" w:lineRule="auto"/>
        <w:jc w:val="both"/>
        <w:divId w:val="356740555"/>
        <w:rPr>
          <w:rFonts w:asciiTheme="minorHAnsi" w:hAnsiTheme="minorHAnsi" w:cstheme="minorHAnsi"/>
        </w:rPr>
      </w:pPr>
      <w:r w:rsidRPr="00D560CA">
        <w:rPr>
          <w:rFonts w:asciiTheme="minorHAnsi" w:hAnsiTheme="minorHAnsi" w:cstheme="minorHAnsi"/>
        </w:rPr>
        <w:t>au bénéfice des propriétaires dont le bien est classé dans la liste du Patrimoine bâti remarquable au titre de l'article l 151-19 du Code de l'urbanisme, arrêtée par la collectivité et intégrée au PLUi.</w:t>
      </w:r>
    </w:p>
    <w:p w14:paraId="22D49B3B" w14:textId="77777777" w:rsidR="009859E2" w:rsidRPr="00D560CA" w:rsidRDefault="009859E2" w:rsidP="009859E2">
      <w:pPr>
        <w:jc w:val="both"/>
        <w:divId w:val="356740555"/>
        <w:rPr>
          <w:rFonts w:asciiTheme="minorHAnsi" w:hAnsiTheme="minorHAnsi" w:cstheme="minorHAnsi"/>
          <w:sz w:val="22"/>
          <w:szCs w:val="22"/>
        </w:rPr>
      </w:pPr>
    </w:p>
    <w:p w14:paraId="5153F688"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3 :</w:t>
      </w:r>
      <w:r w:rsidRPr="00D560CA">
        <w:rPr>
          <w:rFonts w:asciiTheme="minorHAnsi" w:hAnsiTheme="minorHAnsi" w:cstheme="minorHAnsi"/>
          <w:sz w:val="22"/>
          <w:szCs w:val="22"/>
        </w:rPr>
        <w:t xml:space="preserve"> d’approuver la convention à intervenir entre la Ville et la Fondation du Patrimoine jointe en annexe, et d’autoriser M. Le Maire à signer ladite convention.</w:t>
      </w:r>
    </w:p>
    <w:p w14:paraId="1D259FEB" w14:textId="77777777" w:rsidR="009859E2" w:rsidRPr="00D560CA" w:rsidRDefault="009859E2" w:rsidP="009859E2">
      <w:pPr>
        <w:jc w:val="both"/>
        <w:divId w:val="356740555"/>
        <w:rPr>
          <w:rFonts w:asciiTheme="minorHAnsi" w:hAnsiTheme="minorHAnsi" w:cstheme="minorHAnsi"/>
          <w:sz w:val="22"/>
          <w:szCs w:val="22"/>
          <w:u w:val="single"/>
        </w:rPr>
      </w:pPr>
    </w:p>
    <w:p w14:paraId="4774AC0C" w14:textId="77777777" w:rsidR="009859E2" w:rsidRPr="00D560CA" w:rsidRDefault="009859E2" w:rsidP="009859E2">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final :</w:t>
      </w:r>
      <w:r w:rsidRPr="00D560CA">
        <w:rPr>
          <w:rFonts w:asciiTheme="minorHAnsi" w:hAnsiTheme="minorHAnsi" w:cstheme="minorHAnsi"/>
          <w:sz w:val="22"/>
          <w:szCs w:val="22"/>
        </w:rPr>
        <w:t xml:space="preserve"> Messieurs le Maire et l’adjoint en charge de la transition écologique, sont chargés, chacun en ce qui le concerne, de l’exécution de la présente délibération.</w:t>
      </w:r>
    </w:p>
    <w:p w14:paraId="2C30C019" w14:textId="5825AC69"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0EE923B3" w14:textId="4AEC6560"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4</w:t>
      </w:r>
    </w:p>
    <w:p w14:paraId="2973E9F4" w14:textId="1DB6BF3D" w:rsidR="00FA0E0F" w:rsidRPr="00D560CA" w:rsidRDefault="00FA0E0F" w:rsidP="00FA0E0F">
      <w:pPr>
        <w:divId w:val="356740555"/>
        <w:rPr>
          <w:rFonts w:asciiTheme="minorHAnsi" w:hAnsiTheme="minorHAnsi" w:cstheme="minorHAnsi"/>
          <w:b/>
          <w:bCs/>
          <w:sz w:val="22"/>
          <w:szCs w:val="22"/>
        </w:rPr>
      </w:pPr>
      <w:r w:rsidRPr="00D560CA">
        <w:rPr>
          <w:rFonts w:asciiTheme="minorHAnsi" w:hAnsiTheme="minorHAnsi" w:cstheme="minorHAnsi"/>
          <w:b/>
          <w:bCs/>
          <w:sz w:val="22"/>
          <w:szCs w:val="22"/>
        </w:rPr>
        <w:t>Objet : Création d’une zone agricole protégée la Commune de Seignosse</w:t>
      </w:r>
    </w:p>
    <w:p w14:paraId="06D3438E" w14:textId="4E696B21" w:rsidR="00FA0E0F" w:rsidRDefault="00FA0E0F" w:rsidP="00FA0E0F">
      <w:pPr>
        <w:divId w:val="356740555"/>
        <w:rPr>
          <w:rFonts w:asciiTheme="minorHAnsi" w:hAnsiTheme="minorHAnsi" w:cstheme="minorHAnsi"/>
          <w:b/>
          <w:bCs/>
          <w:sz w:val="22"/>
          <w:szCs w:val="22"/>
        </w:rPr>
      </w:pPr>
    </w:p>
    <w:p w14:paraId="625E69B6" w14:textId="4CB84C4E" w:rsidR="00BC25EE" w:rsidRPr="007F4CCD" w:rsidRDefault="00BC25EE" w:rsidP="00FA0E0F">
      <w:pPr>
        <w:divId w:val="356740555"/>
        <w:rPr>
          <w:rFonts w:asciiTheme="minorHAnsi" w:hAnsiTheme="minorHAnsi" w:cstheme="minorHAnsi"/>
          <w:sz w:val="22"/>
          <w:szCs w:val="22"/>
          <w:highlight w:val="yellow"/>
        </w:rPr>
      </w:pPr>
      <w:r w:rsidRPr="007F4CCD">
        <w:rPr>
          <w:rFonts w:asciiTheme="minorHAnsi" w:hAnsiTheme="minorHAnsi" w:cstheme="minorHAnsi"/>
          <w:sz w:val="22"/>
          <w:szCs w:val="22"/>
          <w:highlight w:val="yellow"/>
        </w:rPr>
        <w:t xml:space="preserve">Monsieur Pierre PECASTAINGS </w:t>
      </w:r>
      <w:r w:rsidR="002F0526">
        <w:rPr>
          <w:rFonts w:asciiTheme="minorHAnsi" w:hAnsiTheme="minorHAnsi" w:cstheme="minorHAnsi"/>
          <w:sz w:val="22"/>
          <w:szCs w:val="22"/>
          <w:highlight w:val="yellow"/>
        </w:rPr>
        <w:t xml:space="preserve">précise qu’il y a environ à ce jour sur la commune </w:t>
      </w:r>
      <w:r w:rsidRPr="007F4CCD">
        <w:rPr>
          <w:rFonts w:asciiTheme="minorHAnsi" w:hAnsiTheme="minorHAnsi" w:cstheme="minorHAnsi"/>
          <w:sz w:val="22"/>
          <w:szCs w:val="22"/>
          <w:highlight w:val="yellow"/>
        </w:rPr>
        <w:t xml:space="preserve">50 ha de zone agricole, </w:t>
      </w:r>
      <w:r w:rsidR="002F0526">
        <w:rPr>
          <w:rFonts w:asciiTheme="minorHAnsi" w:hAnsiTheme="minorHAnsi" w:cstheme="minorHAnsi"/>
          <w:sz w:val="22"/>
          <w:szCs w:val="22"/>
          <w:highlight w:val="yellow"/>
        </w:rPr>
        <w:t xml:space="preserve">dont certaines sont bien souvent laissées en jachère ou dans l’attente d’être constructibles. </w:t>
      </w:r>
      <w:r w:rsidRPr="007F4CCD">
        <w:rPr>
          <w:rFonts w:asciiTheme="minorHAnsi" w:hAnsiTheme="minorHAnsi" w:cstheme="minorHAnsi"/>
          <w:sz w:val="22"/>
          <w:szCs w:val="22"/>
          <w:highlight w:val="yellow"/>
        </w:rPr>
        <w:t xml:space="preserve"> </w:t>
      </w:r>
    </w:p>
    <w:p w14:paraId="4BBA3DD8" w14:textId="21579F40" w:rsidR="00BC25EE" w:rsidRPr="007F4CCD" w:rsidRDefault="00BC25EE" w:rsidP="00FA0E0F">
      <w:pPr>
        <w:divId w:val="356740555"/>
        <w:rPr>
          <w:rFonts w:asciiTheme="minorHAnsi" w:hAnsiTheme="minorHAnsi" w:cstheme="minorHAnsi"/>
          <w:sz w:val="22"/>
          <w:szCs w:val="22"/>
          <w:highlight w:val="yellow"/>
        </w:rPr>
      </w:pPr>
      <w:r w:rsidRPr="007F4CCD">
        <w:rPr>
          <w:rFonts w:asciiTheme="minorHAnsi" w:hAnsiTheme="minorHAnsi" w:cstheme="minorHAnsi"/>
          <w:sz w:val="22"/>
          <w:szCs w:val="22"/>
          <w:highlight w:val="yellow"/>
        </w:rPr>
        <w:t>L’objecti</w:t>
      </w:r>
      <w:r w:rsidR="002F0526">
        <w:rPr>
          <w:rFonts w:asciiTheme="minorHAnsi" w:hAnsiTheme="minorHAnsi" w:cstheme="minorHAnsi"/>
          <w:sz w:val="22"/>
          <w:szCs w:val="22"/>
          <w:highlight w:val="yellow"/>
        </w:rPr>
        <w:t>f en créant une ZAP</w:t>
      </w:r>
      <w:r w:rsidRPr="007F4CCD">
        <w:rPr>
          <w:rFonts w:asciiTheme="minorHAnsi" w:hAnsiTheme="minorHAnsi" w:cstheme="minorHAnsi"/>
          <w:sz w:val="22"/>
          <w:szCs w:val="22"/>
          <w:highlight w:val="yellow"/>
        </w:rPr>
        <w:t xml:space="preserve"> est de préserver </w:t>
      </w:r>
      <w:r w:rsidR="002F0526">
        <w:rPr>
          <w:rFonts w:asciiTheme="minorHAnsi" w:hAnsiTheme="minorHAnsi" w:cstheme="minorHAnsi"/>
          <w:sz w:val="22"/>
          <w:szCs w:val="22"/>
          <w:highlight w:val="yellow"/>
        </w:rPr>
        <w:t>les zones agricoles</w:t>
      </w:r>
      <w:r w:rsidR="002400AD">
        <w:rPr>
          <w:rFonts w:asciiTheme="minorHAnsi" w:hAnsiTheme="minorHAnsi" w:cstheme="minorHAnsi"/>
          <w:sz w:val="22"/>
          <w:szCs w:val="22"/>
          <w:highlight w:val="yellow"/>
        </w:rPr>
        <w:t xml:space="preserve">, au-delà du zonage </w:t>
      </w:r>
      <w:proofErr w:type="spellStart"/>
      <w:r w:rsidR="002400AD">
        <w:rPr>
          <w:rFonts w:asciiTheme="minorHAnsi" w:hAnsiTheme="minorHAnsi" w:cstheme="minorHAnsi"/>
          <w:sz w:val="22"/>
          <w:szCs w:val="22"/>
          <w:highlight w:val="yellow"/>
        </w:rPr>
        <w:t>PLui</w:t>
      </w:r>
      <w:proofErr w:type="spellEnd"/>
      <w:r w:rsidR="002400AD">
        <w:rPr>
          <w:rFonts w:asciiTheme="minorHAnsi" w:hAnsiTheme="minorHAnsi" w:cstheme="minorHAnsi"/>
          <w:sz w:val="22"/>
          <w:szCs w:val="22"/>
          <w:highlight w:val="yellow"/>
        </w:rPr>
        <w:t>,</w:t>
      </w:r>
      <w:r w:rsidR="002F0526">
        <w:rPr>
          <w:rFonts w:asciiTheme="minorHAnsi" w:hAnsiTheme="minorHAnsi" w:cstheme="minorHAnsi"/>
          <w:sz w:val="22"/>
          <w:szCs w:val="22"/>
          <w:highlight w:val="yellow"/>
        </w:rPr>
        <w:t xml:space="preserve"> </w:t>
      </w:r>
      <w:r w:rsidRPr="007F4CCD">
        <w:rPr>
          <w:rFonts w:asciiTheme="minorHAnsi" w:hAnsiTheme="minorHAnsi" w:cstheme="minorHAnsi"/>
          <w:sz w:val="22"/>
          <w:szCs w:val="22"/>
          <w:highlight w:val="yellow"/>
        </w:rPr>
        <w:t>et d</w:t>
      </w:r>
      <w:r w:rsidR="002F0526">
        <w:rPr>
          <w:rFonts w:asciiTheme="minorHAnsi" w:hAnsiTheme="minorHAnsi" w:cstheme="minorHAnsi"/>
          <w:sz w:val="22"/>
          <w:szCs w:val="22"/>
          <w:highlight w:val="yellow"/>
        </w:rPr>
        <w:t>’y ajouter une protection supplémentaire.</w:t>
      </w:r>
      <w:r w:rsidRPr="007F4CCD">
        <w:rPr>
          <w:rFonts w:asciiTheme="minorHAnsi" w:hAnsiTheme="minorHAnsi" w:cstheme="minorHAnsi"/>
          <w:sz w:val="22"/>
          <w:szCs w:val="22"/>
          <w:highlight w:val="yellow"/>
        </w:rPr>
        <w:t xml:space="preserve"> </w:t>
      </w:r>
    </w:p>
    <w:p w14:paraId="75EBD5D4" w14:textId="4CFF2F61" w:rsidR="00BC25EE" w:rsidRPr="007F4CCD" w:rsidRDefault="002F0526" w:rsidP="00FA0E0F">
      <w:pPr>
        <w:divId w:val="356740555"/>
        <w:rPr>
          <w:rFonts w:asciiTheme="minorHAnsi" w:hAnsiTheme="minorHAnsi" w:cstheme="minorHAnsi"/>
          <w:sz w:val="22"/>
          <w:szCs w:val="22"/>
          <w:highlight w:val="yellow"/>
        </w:rPr>
      </w:pPr>
      <w:r>
        <w:rPr>
          <w:rFonts w:asciiTheme="minorHAnsi" w:hAnsiTheme="minorHAnsi" w:cstheme="minorHAnsi"/>
          <w:sz w:val="22"/>
          <w:szCs w:val="22"/>
          <w:highlight w:val="yellow"/>
        </w:rPr>
        <w:t>Il ajoute que l</w:t>
      </w:r>
      <w:r w:rsidR="00BC25EE" w:rsidRPr="007F4CCD">
        <w:rPr>
          <w:rFonts w:asciiTheme="minorHAnsi" w:hAnsiTheme="minorHAnsi" w:cstheme="minorHAnsi"/>
          <w:sz w:val="22"/>
          <w:szCs w:val="22"/>
          <w:highlight w:val="yellow"/>
        </w:rPr>
        <w:t>’objet</w:t>
      </w:r>
      <w:r>
        <w:rPr>
          <w:rFonts w:asciiTheme="minorHAnsi" w:hAnsiTheme="minorHAnsi" w:cstheme="minorHAnsi"/>
          <w:sz w:val="22"/>
          <w:szCs w:val="22"/>
          <w:highlight w:val="yellow"/>
        </w:rPr>
        <w:t xml:space="preserve"> de cette délibération</w:t>
      </w:r>
      <w:r w:rsidR="00BC25EE" w:rsidRPr="007F4CCD">
        <w:rPr>
          <w:rFonts w:asciiTheme="minorHAnsi" w:hAnsiTheme="minorHAnsi" w:cstheme="minorHAnsi"/>
          <w:sz w:val="22"/>
          <w:szCs w:val="22"/>
          <w:highlight w:val="yellow"/>
        </w:rPr>
        <w:t xml:space="preserve"> est de </w:t>
      </w:r>
      <w:r>
        <w:rPr>
          <w:rFonts w:asciiTheme="minorHAnsi" w:hAnsiTheme="minorHAnsi" w:cstheme="minorHAnsi"/>
          <w:sz w:val="22"/>
          <w:szCs w:val="22"/>
          <w:highlight w:val="yellow"/>
        </w:rPr>
        <w:t>proposer le lancement d</w:t>
      </w:r>
      <w:r w:rsidR="00BC25EE" w:rsidRPr="007F4CCD">
        <w:rPr>
          <w:rFonts w:asciiTheme="minorHAnsi" w:hAnsiTheme="minorHAnsi" w:cstheme="minorHAnsi"/>
          <w:sz w:val="22"/>
          <w:szCs w:val="22"/>
          <w:highlight w:val="yellow"/>
        </w:rPr>
        <w:t>es études pour cette zone</w:t>
      </w:r>
      <w:r>
        <w:rPr>
          <w:rFonts w:asciiTheme="minorHAnsi" w:hAnsiTheme="minorHAnsi" w:cstheme="minorHAnsi"/>
          <w:sz w:val="22"/>
          <w:szCs w:val="22"/>
          <w:highlight w:val="yellow"/>
        </w:rPr>
        <w:t xml:space="preserve">. Il indique que </w:t>
      </w:r>
      <w:r w:rsidR="00BC25EE" w:rsidRPr="007F4CCD">
        <w:rPr>
          <w:rFonts w:asciiTheme="minorHAnsi" w:hAnsiTheme="minorHAnsi" w:cstheme="minorHAnsi"/>
          <w:sz w:val="22"/>
          <w:szCs w:val="22"/>
          <w:highlight w:val="yellow"/>
        </w:rPr>
        <w:t>la chambre d’</w:t>
      </w:r>
      <w:r w:rsidRPr="007F4CCD">
        <w:rPr>
          <w:rFonts w:asciiTheme="minorHAnsi" w:hAnsiTheme="minorHAnsi" w:cstheme="minorHAnsi"/>
          <w:sz w:val="22"/>
          <w:szCs w:val="22"/>
          <w:highlight w:val="yellow"/>
        </w:rPr>
        <w:t>agriculture</w:t>
      </w:r>
      <w:r w:rsidR="00BC25EE" w:rsidRPr="007F4CCD">
        <w:rPr>
          <w:rFonts w:asciiTheme="minorHAnsi" w:hAnsiTheme="minorHAnsi" w:cstheme="minorHAnsi"/>
          <w:sz w:val="22"/>
          <w:szCs w:val="22"/>
          <w:highlight w:val="yellow"/>
        </w:rPr>
        <w:t xml:space="preserve"> a été approchée </w:t>
      </w:r>
      <w:r>
        <w:rPr>
          <w:rFonts w:asciiTheme="minorHAnsi" w:hAnsiTheme="minorHAnsi" w:cstheme="minorHAnsi"/>
          <w:sz w:val="22"/>
          <w:szCs w:val="22"/>
          <w:highlight w:val="yellow"/>
        </w:rPr>
        <w:t xml:space="preserve">et qu’un diagnostic va être </w:t>
      </w:r>
      <w:r w:rsidR="00BC25EE" w:rsidRPr="007F4CCD">
        <w:rPr>
          <w:rFonts w:asciiTheme="minorHAnsi" w:hAnsiTheme="minorHAnsi" w:cstheme="minorHAnsi"/>
          <w:sz w:val="22"/>
          <w:szCs w:val="22"/>
          <w:highlight w:val="yellow"/>
        </w:rPr>
        <w:t>réalis</w:t>
      </w:r>
      <w:r>
        <w:rPr>
          <w:rFonts w:asciiTheme="minorHAnsi" w:hAnsiTheme="minorHAnsi" w:cstheme="minorHAnsi"/>
          <w:sz w:val="22"/>
          <w:szCs w:val="22"/>
          <w:highlight w:val="yellow"/>
        </w:rPr>
        <w:t>é</w:t>
      </w:r>
      <w:r w:rsidR="00BC25EE" w:rsidRPr="007F4CCD">
        <w:rPr>
          <w:rFonts w:asciiTheme="minorHAnsi" w:hAnsiTheme="minorHAnsi" w:cstheme="minorHAnsi"/>
          <w:sz w:val="22"/>
          <w:szCs w:val="22"/>
          <w:highlight w:val="yellow"/>
        </w:rPr>
        <w:t xml:space="preserve"> </w:t>
      </w:r>
      <w:r w:rsidRPr="007F4CCD">
        <w:rPr>
          <w:rFonts w:asciiTheme="minorHAnsi" w:hAnsiTheme="minorHAnsi" w:cstheme="minorHAnsi"/>
          <w:sz w:val="22"/>
          <w:szCs w:val="22"/>
          <w:highlight w:val="yellow"/>
        </w:rPr>
        <w:t>au</w:t>
      </w:r>
      <w:r>
        <w:rPr>
          <w:rFonts w:asciiTheme="minorHAnsi" w:hAnsiTheme="minorHAnsi" w:cstheme="minorHAnsi"/>
          <w:sz w:val="22"/>
          <w:szCs w:val="22"/>
          <w:highlight w:val="yellow"/>
        </w:rPr>
        <w:t>prè</w:t>
      </w:r>
      <w:r w:rsidRPr="007F4CCD">
        <w:rPr>
          <w:rFonts w:asciiTheme="minorHAnsi" w:hAnsiTheme="minorHAnsi" w:cstheme="minorHAnsi"/>
          <w:sz w:val="22"/>
          <w:szCs w:val="22"/>
          <w:highlight w:val="yellow"/>
        </w:rPr>
        <w:t>s</w:t>
      </w:r>
      <w:r w:rsidR="00BC25EE" w:rsidRPr="007F4CCD">
        <w:rPr>
          <w:rFonts w:asciiTheme="minorHAnsi" w:hAnsiTheme="minorHAnsi" w:cstheme="minorHAnsi"/>
          <w:sz w:val="22"/>
          <w:szCs w:val="22"/>
          <w:highlight w:val="yellow"/>
        </w:rPr>
        <w:t xml:space="preserve"> de</w:t>
      </w:r>
      <w:r>
        <w:rPr>
          <w:rFonts w:asciiTheme="minorHAnsi" w:hAnsiTheme="minorHAnsi" w:cstheme="minorHAnsi"/>
          <w:sz w:val="22"/>
          <w:szCs w:val="22"/>
          <w:highlight w:val="yellow"/>
        </w:rPr>
        <w:t xml:space="preserve">s propriétaires concernés </w:t>
      </w:r>
      <w:r w:rsidR="00F75B78">
        <w:rPr>
          <w:rFonts w:asciiTheme="minorHAnsi" w:hAnsiTheme="minorHAnsi" w:cstheme="minorHAnsi"/>
          <w:sz w:val="22"/>
          <w:szCs w:val="22"/>
          <w:highlight w:val="yellow"/>
        </w:rPr>
        <w:t xml:space="preserve">pour </w:t>
      </w:r>
      <w:r w:rsidR="00BC25EE" w:rsidRPr="007F4CCD">
        <w:rPr>
          <w:rFonts w:asciiTheme="minorHAnsi" w:hAnsiTheme="minorHAnsi" w:cstheme="minorHAnsi"/>
          <w:sz w:val="22"/>
          <w:szCs w:val="22"/>
          <w:highlight w:val="yellow"/>
        </w:rPr>
        <w:t>connaitre leurs pratique</w:t>
      </w:r>
      <w:r w:rsidR="00F75B78">
        <w:rPr>
          <w:rFonts w:asciiTheme="minorHAnsi" w:hAnsiTheme="minorHAnsi" w:cstheme="minorHAnsi"/>
          <w:sz w:val="22"/>
          <w:szCs w:val="22"/>
          <w:highlight w:val="yellow"/>
        </w:rPr>
        <w:t>s</w:t>
      </w:r>
      <w:r w:rsidR="00BC25EE" w:rsidRPr="007F4CCD">
        <w:rPr>
          <w:rFonts w:asciiTheme="minorHAnsi" w:hAnsiTheme="minorHAnsi" w:cstheme="minorHAnsi"/>
          <w:sz w:val="22"/>
          <w:szCs w:val="22"/>
          <w:highlight w:val="yellow"/>
        </w:rPr>
        <w:t xml:space="preserve"> sur ce</w:t>
      </w:r>
      <w:r w:rsidR="00F75B78">
        <w:rPr>
          <w:rFonts w:asciiTheme="minorHAnsi" w:hAnsiTheme="minorHAnsi" w:cstheme="minorHAnsi"/>
          <w:sz w:val="22"/>
          <w:szCs w:val="22"/>
          <w:highlight w:val="yellow"/>
        </w:rPr>
        <w:t>s terrains.</w:t>
      </w:r>
    </w:p>
    <w:p w14:paraId="6C26B7E5" w14:textId="6008CF22" w:rsidR="00BC25EE" w:rsidRDefault="00F75B78" w:rsidP="00FA0E0F">
      <w:pPr>
        <w:divId w:val="356740555"/>
        <w:rPr>
          <w:rFonts w:asciiTheme="minorHAnsi" w:hAnsiTheme="minorHAnsi" w:cstheme="minorHAnsi"/>
          <w:sz w:val="22"/>
          <w:szCs w:val="22"/>
        </w:rPr>
      </w:pPr>
      <w:r>
        <w:rPr>
          <w:rFonts w:asciiTheme="minorHAnsi" w:hAnsiTheme="minorHAnsi" w:cstheme="minorHAnsi"/>
          <w:sz w:val="22"/>
          <w:szCs w:val="22"/>
          <w:highlight w:val="yellow"/>
        </w:rPr>
        <w:t xml:space="preserve">En fonction des retours de l’étude, une décision sera à prendre afin de protéger au mieux ces terres et notamment limiter la constructibilité. </w:t>
      </w:r>
    </w:p>
    <w:p w14:paraId="0757CD19" w14:textId="77777777" w:rsidR="00BC25EE" w:rsidRDefault="00BC25EE" w:rsidP="00FA0E0F">
      <w:pPr>
        <w:divId w:val="356740555"/>
        <w:rPr>
          <w:rFonts w:asciiTheme="minorHAnsi" w:hAnsiTheme="minorHAnsi" w:cstheme="minorHAnsi"/>
          <w:sz w:val="22"/>
          <w:szCs w:val="22"/>
        </w:rPr>
      </w:pPr>
    </w:p>
    <w:p w14:paraId="2752A11F" w14:textId="0343CE1F" w:rsidR="002400AD" w:rsidRPr="00475D9F" w:rsidRDefault="00BC25EE" w:rsidP="002400AD">
      <w:pPr>
        <w:divId w:val="356740555"/>
        <w:rPr>
          <w:rFonts w:asciiTheme="minorHAnsi" w:hAnsiTheme="minorHAnsi" w:cstheme="minorHAnsi"/>
          <w:sz w:val="22"/>
          <w:szCs w:val="22"/>
          <w:highlight w:val="green"/>
        </w:rPr>
      </w:pPr>
      <w:r w:rsidRPr="007F4CCD">
        <w:rPr>
          <w:rFonts w:asciiTheme="minorHAnsi" w:hAnsiTheme="minorHAnsi" w:cstheme="minorHAnsi"/>
          <w:sz w:val="22"/>
          <w:szCs w:val="22"/>
          <w:highlight w:val="green"/>
        </w:rPr>
        <w:t xml:space="preserve">Monsieur Lionel </w:t>
      </w:r>
      <w:r w:rsidRPr="002400AD">
        <w:rPr>
          <w:rFonts w:asciiTheme="minorHAnsi" w:hAnsiTheme="minorHAnsi" w:cstheme="minorHAnsi"/>
          <w:sz w:val="22"/>
          <w:szCs w:val="22"/>
          <w:highlight w:val="green"/>
        </w:rPr>
        <w:t>CAMBLANNE</w:t>
      </w:r>
      <w:r w:rsidR="002400AD">
        <w:rPr>
          <w:rFonts w:asciiTheme="minorHAnsi" w:hAnsiTheme="minorHAnsi" w:cstheme="minorHAnsi"/>
          <w:sz w:val="22"/>
          <w:szCs w:val="22"/>
          <w:highlight w:val="green"/>
        </w:rPr>
        <w:t xml:space="preserve"> trouve cette délibération amusante et</w:t>
      </w:r>
      <w:r w:rsidRPr="002400AD">
        <w:rPr>
          <w:rFonts w:asciiTheme="minorHAnsi" w:hAnsiTheme="minorHAnsi" w:cstheme="minorHAnsi"/>
          <w:sz w:val="22"/>
          <w:szCs w:val="22"/>
          <w:highlight w:val="green"/>
        </w:rPr>
        <w:t xml:space="preserve"> </w:t>
      </w:r>
      <w:r w:rsidR="00F75B78" w:rsidRPr="002400AD">
        <w:rPr>
          <w:rFonts w:asciiTheme="minorHAnsi" w:hAnsiTheme="minorHAnsi" w:cstheme="minorHAnsi"/>
          <w:sz w:val="22"/>
          <w:szCs w:val="22"/>
          <w:highlight w:val="green"/>
        </w:rPr>
        <w:t xml:space="preserve">indique que </w:t>
      </w:r>
      <w:r w:rsidR="002400AD" w:rsidRPr="002400AD">
        <w:rPr>
          <w:rFonts w:asciiTheme="minorHAnsi" w:hAnsiTheme="minorHAnsi" w:cstheme="minorHAnsi"/>
          <w:sz w:val="22"/>
          <w:szCs w:val="22"/>
          <w:highlight w:val="green"/>
        </w:rPr>
        <w:t xml:space="preserve">pour lui </w:t>
      </w:r>
      <w:r w:rsidR="002400AD">
        <w:rPr>
          <w:rFonts w:asciiTheme="minorHAnsi" w:hAnsiTheme="minorHAnsi" w:cstheme="minorHAnsi"/>
          <w:sz w:val="22"/>
          <w:szCs w:val="22"/>
          <w:highlight w:val="green"/>
        </w:rPr>
        <w:t>c’</w:t>
      </w:r>
      <w:r w:rsidR="002400AD" w:rsidRPr="002400AD">
        <w:rPr>
          <w:rFonts w:asciiTheme="minorHAnsi" w:hAnsiTheme="minorHAnsi" w:cstheme="minorHAnsi"/>
          <w:sz w:val="22"/>
          <w:szCs w:val="22"/>
          <w:highlight w:val="green"/>
        </w:rPr>
        <w:t>est</w:t>
      </w:r>
      <w:r w:rsidR="00F75B78" w:rsidRPr="002400AD">
        <w:rPr>
          <w:rFonts w:asciiTheme="minorHAnsi" w:hAnsiTheme="minorHAnsi" w:cstheme="minorHAnsi"/>
          <w:sz w:val="22"/>
          <w:szCs w:val="22"/>
          <w:highlight w:val="green"/>
        </w:rPr>
        <w:t xml:space="preserve"> de la pure communication et </w:t>
      </w:r>
      <w:r w:rsidR="00B978E9">
        <w:rPr>
          <w:rFonts w:asciiTheme="minorHAnsi" w:hAnsiTheme="minorHAnsi" w:cstheme="minorHAnsi"/>
          <w:sz w:val="22"/>
          <w:szCs w:val="22"/>
          <w:highlight w:val="green"/>
        </w:rPr>
        <w:t xml:space="preserve">qu’elle </w:t>
      </w:r>
      <w:r w:rsidR="00F75B78" w:rsidRPr="002400AD">
        <w:rPr>
          <w:rFonts w:asciiTheme="minorHAnsi" w:hAnsiTheme="minorHAnsi" w:cstheme="minorHAnsi"/>
          <w:sz w:val="22"/>
          <w:szCs w:val="22"/>
          <w:highlight w:val="green"/>
        </w:rPr>
        <w:t xml:space="preserve">ne </w:t>
      </w:r>
      <w:r w:rsidR="002400AD" w:rsidRPr="002400AD">
        <w:rPr>
          <w:rFonts w:asciiTheme="minorHAnsi" w:hAnsiTheme="minorHAnsi" w:cstheme="minorHAnsi"/>
          <w:sz w:val="22"/>
          <w:szCs w:val="22"/>
          <w:highlight w:val="green"/>
        </w:rPr>
        <w:t>sert</w:t>
      </w:r>
      <w:r w:rsidR="00F75B78" w:rsidRPr="002400AD">
        <w:rPr>
          <w:rFonts w:asciiTheme="minorHAnsi" w:hAnsiTheme="minorHAnsi" w:cstheme="minorHAnsi"/>
          <w:sz w:val="22"/>
          <w:szCs w:val="22"/>
          <w:highlight w:val="green"/>
        </w:rPr>
        <w:t xml:space="preserve"> à rien puisqu’il n’existe quasiment plus de zones agricoles sur l</w:t>
      </w:r>
      <w:r w:rsidR="002400AD" w:rsidRPr="002400AD">
        <w:rPr>
          <w:rFonts w:asciiTheme="minorHAnsi" w:hAnsiTheme="minorHAnsi" w:cstheme="minorHAnsi"/>
          <w:sz w:val="22"/>
          <w:szCs w:val="22"/>
          <w:highlight w:val="green"/>
        </w:rPr>
        <w:t>a</w:t>
      </w:r>
      <w:r w:rsidR="00F75B78" w:rsidRPr="002400AD">
        <w:rPr>
          <w:rFonts w:asciiTheme="minorHAnsi" w:hAnsiTheme="minorHAnsi" w:cstheme="minorHAnsi"/>
          <w:sz w:val="22"/>
          <w:szCs w:val="22"/>
          <w:highlight w:val="green"/>
        </w:rPr>
        <w:t xml:space="preserve"> commune de Seignosse. Il précise que d’après l’Insee il y a 5 agriculteurs sur la commune</w:t>
      </w:r>
      <w:r w:rsidR="002400AD" w:rsidRPr="002400AD">
        <w:rPr>
          <w:rFonts w:asciiTheme="minorHAnsi" w:hAnsiTheme="minorHAnsi" w:cstheme="minorHAnsi"/>
          <w:sz w:val="22"/>
          <w:szCs w:val="22"/>
          <w:highlight w:val="green"/>
        </w:rPr>
        <w:t xml:space="preserve">. Il ajoute que </w:t>
      </w:r>
      <w:r w:rsidR="00F75B78" w:rsidRPr="002400AD">
        <w:rPr>
          <w:rFonts w:asciiTheme="minorHAnsi" w:hAnsiTheme="minorHAnsi" w:cstheme="minorHAnsi"/>
          <w:sz w:val="22"/>
          <w:szCs w:val="22"/>
          <w:highlight w:val="green"/>
        </w:rPr>
        <w:t xml:space="preserve">quelques parcelles restent </w:t>
      </w:r>
      <w:r w:rsidR="002400AD" w:rsidRPr="002400AD">
        <w:rPr>
          <w:rFonts w:asciiTheme="minorHAnsi" w:hAnsiTheme="minorHAnsi" w:cstheme="minorHAnsi"/>
          <w:sz w:val="22"/>
          <w:szCs w:val="22"/>
          <w:highlight w:val="green"/>
        </w:rPr>
        <w:t xml:space="preserve">aux alentours </w:t>
      </w:r>
      <w:r w:rsidR="00F75B78" w:rsidRPr="002400AD">
        <w:rPr>
          <w:rFonts w:asciiTheme="minorHAnsi" w:hAnsiTheme="minorHAnsi" w:cstheme="minorHAnsi"/>
          <w:sz w:val="22"/>
          <w:szCs w:val="22"/>
          <w:highlight w:val="green"/>
        </w:rPr>
        <w:t>de l’ét</w:t>
      </w:r>
      <w:r w:rsidR="002400AD" w:rsidRPr="002400AD">
        <w:rPr>
          <w:rFonts w:asciiTheme="minorHAnsi" w:hAnsiTheme="minorHAnsi" w:cstheme="minorHAnsi"/>
          <w:sz w:val="22"/>
          <w:szCs w:val="22"/>
          <w:highlight w:val="green"/>
        </w:rPr>
        <w:t>a</w:t>
      </w:r>
      <w:r w:rsidR="00F75B78" w:rsidRPr="002400AD">
        <w:rPr>
          <w:rFonts w:asciiTheme="minorHAnsi" w:hAnsiTheme="minorHAnsi" w:cstheme="minorHAnsi"/>
          <w:sz w:val="22"/>
          <w:szCs w:val="22"/>
          <w:highlight w:val="green"/>
        </w:rPr>
        <w:t>ng noir</w:t>
      </w:r>
      <w:r w:rsidR="002400AD" w:rsidRPr="002400AD">
        <w:rPr>
          <w:rFonts w:asciiTheme="minorHAnsi" w:hAnsiTheme="minorHAnsi" w:cstheme="minorHAnsi"/>
          <w:sz w:val="22"/>
          <w:szCs w:val="22"/>
          <w:highlight w:val="green"/>
        </w:rPr>
        <w:t>, qui sont déjà protégées vu leur emplacement,</w:t>
      </w:r>
      <w:r w:rsidR="00F75B78" w:rsidRPr="002400AD">
        <w:rPr>
          <w:rFonts w:asciiTheme="minorHAnsi" w:hAnsiTheme="minorHAnsi" w:cstheme="minorHAnsi"/>
          <w:sz w:val="22"/>
          <w:szCs w:val="22"/>
          <w:highlight w:val="green"/>
        </w:rPr>
        <w:t xml:space="preserve"> et </w:t>
      </w:r>
      <w:r w:rsidR="00F75B78" w:rsidRPr="00475D9F">
        <w:rPr>
          <w:rFonts w:asciiTheme="minorHAnsi" w:hAnsiTheme="minorHAnsi" w:cstheme="minorHAnsi"/>
          <w:sz w:val="22"/>
          <w:szCs w:val="22"/>
          <w:highlight w:val="green"/>
        </w:rPr>
        <w:t xml:space="preserve">route de </w:t>
      </w:r>
      <w:r w:rsidR="002400AD" w:rsidRPr="00475D9F">
        <w:rPr>
          <w:rFonts w:asciiTheme="minorHAnsi" w:hAnsiTheme="minorHAnsi" w:cstheme="minorHAnsi"/>
          <w:sz w:val="22"/>
          <w:szCs w:val="22"/>
          <w:highlight w:val="green"/>
        </w:rPr>
        <w:t>S</w:t>
      </w:r>
      <w:r w:rsidR="00F75B78" w:rsidRPr="00475D9F">
        <w:rPr>
          <w:rFonts w:asciiTheme="minorHAnsi" w:hAnsiTheme="minorHAnsi" w:cstheme="minorHAnsi"/>
          <w:sz w:val="22"/>
          <w:szCs w:val="22"/>
          <w:highlight w:val="green"/>
        </w:rPr>
        <w:t>aubion</w:t>
      </w:r>
      <w:r w:rsidR="002400AD" w:rsidRPr="00475D9F">
        <w:rPr>
          <w:rFonts w:asciiTheme="minorHAnsi" w:hAnsiTheme="minorHAnsi" w:cstheme="minorHAnsi"/>
          <w:sz w:val="22"/>
          <w:szCs w:val="22"/>
          <w:highlight w:val="green"/>
        </w:rPr>
        <w:t xml:space="preserve">, </w:t>
      </w:r>
      <w:r w:rsidR="00C16125" w:rsidRPr="00475D9F">
        <w:rPr>
          <w:rFonts w:asciiTheme="minorHAnsi" w:hAnsiTheme="minorHAnsi" w:cstheme="minorHAnsi"/>
          <w:sz w:val="22"/>
          <w:szCs w:val="22"/>
          <w:highlight w:val="green"/>
        </w:rPr>
        <w:t xml:space="preserve">zones </w:t>
      </w:r>
      <w:r w:rsidR="00B978E9">
        <w:rPr>
          <w:rFonts w:asciiTheme="minorHAnsi" w:hAnsiTheme="minorHAnsi" w:cstheme="minorHAnsi"/>
          <w:sz w:val="22"/>
          <w:szCs w:val="22"/>
          <w:highlight w:val="green"/>
        </w:rPr>
        <w:t xml:space="preserve">qui </w:t>
      </w:r>
      <w:r w:rsidR="00C16125" w:rsidRPr="00475D9F">
        <w:rPr>
          <w:rFonts w:asciiTheme="minorHAnsi" w:hAnsiTheme="minorHAnsi" w:cstheme="minorHAnsi"/>
          <w:sz w:val="22"/>
          <w:szCs w:val="22"/>
          <w:highlight w:val="green"/>
        </w:rPr>
        <w:t>feront certainement parties du</w:t>
      </w:r>
      <w:r w:rsidR="002400AD" w:rsidRPr="00475D9F">
        <w:rPr>
          <w:rFonts w:asciiTheme="minorHAnsi" w:hAnsiTheme="minorHAnsi" w:cstheme="minorHAnsi"/>
          <w:sz w:val="22"/>
          <w:szCs w:val="22"/>
          <w:highlight w:val="green"/>
        </w:rPr>
        <w:t xml:space="preserve"> prochain </w:t>
      </w:r>
      <w:proofErr w:type="spellStart"/>
      <w:r w:rsidR="002400AD" w:rsidRPr="00475D9F">
        <w:rPr>
          <w:rFonts w:asciiTheme="minorHAnsi" w:hAnsiTheme="minorHAnsi" w:cstheme="minorHAnsi"/>
          <w:sz w:val="22"/>
          <w:szCs w:val="22"/>
          <w:highlight w:val="green"/>
        </w:rPr>
        <w:t>PLui</w:t>
      </w:r>
      <w:proofErr w:type="spellEnd"/>
      <w:r w:rsidR="00C16125" w:rsidRPr="00475D9F">
        <w:rPr>
          <w:rFonts w:asciiTheme="minorHAnsi" w:hAnsiTheme="minorHAnsi" w:cstheme="minorHAnsi"/>
          <w:sz w:val="22"/>
          <w:szCs w:val="22"/>
          <w:highlight w:val="green"/>
        </w:rPr>
        <w:t xml:space="preserve"> dans une dizaine d’année</w:t>
      </w:r>
      <w:r w:rsidR="007D0401" w:rsidRPr="00475D9F">
        <w:rPr>
          <w:rFonts w:asciiTheme="minorHAnsi" w:hAnsiTheme="minorHAnsi" w:cstheme="minorHAnsi"/>
          <w:sz w:val="22"/>
          <w:szCs w:val="22"/>
          <w:highlight w:val="green"/>
        </w:rPr>
        <w:t>s</w:t>
      </w:r>
      <w:r w:rsidR="00C16125" w:rsidRPr="00475D9F">
        <w:rPr>
          <w:rFonts w:asciiTheme="minorHAnsi" w:hAnsiTheme="minorHAnsi" w:cstheme="minorHAnsi"/>
          <w:sz w:val="22"/>
          <w:szCs w:val="22"/>
          <w:highlight w:val="green"/>
        </w:rPr>
        <w:t xml:space="preserve"> qui prônera le zéro artificialisation nette.</w:t>
      </w:r>
    </w:p>
    <w:p w14:paraId="0BF78FBA" w14:textId="61ADF055" w:rsidR="007D0401" w:rsidRPr="00475D9F" w:rsidRDefault="007D0401" w:rsidP="002400AD">
      <w:pPr>
        <w:divId w:val="356740555"/>
        <w:rPr>
          <w:rFonts w:asciiTheme="minorHAnsi" w:hAnsiTheme="minorHAnsi" w:cstheme="minorHAnsi"/>
          <w:sz w:val="22"/>
          <w:szCs w:val="22"/>
          <w:highlight w:val="green"/>
        </w:rPr>
      </w:pPr>
      <w:r w:rsidRPr="00475D9F">
        <w:rPr>
          <w:rFonts w:asciiTheme="minorHAnsi" w:hAnsiTheme="minorHAnsi" w:cstheme="minorHAnsi"/>
          <w:sz w:val="22"/>
          <w:szCs w:val="22"/>
          <w:highlight w:val="green"/>
        </w:rPr>
        <w:t xml:space="preserve">Il ajoute que lors du dernier conseil a été </w:t>
      </w:r>
      <w:r w:rsidR="00BB6872" w:rsidRPr="00475D9F">
        <w:rPr>
          <w:rFonts w:asciiTheme="minorHAnsi" w:hAnsiTheme="minorHAnsi" w:cstheme="minorHAnsi"/>
          <w:sz w:val="22"/>
          <w:szCs w:val="22"/>
          <w:highlight w:val="green"/>
        </w:rPr>
        <w:t>présentée</w:t>
      </w:r>
      <w:r w:rsidRPr="00475D9F">
        <w:rPr>
          <w:rFonts w:asciiTheme="minorHAnsi" w:hAnsiTheme="minorHAnsi" w:cstheme="minorHAnsi"/>
          <w:sz w:val="22"/>
          <w:szCs w:val="22"/>
          <w:highlight w:val="green"/>
        </w:rPr>
        <w:t xml:space="preserve"> la modification 3 du </w:t>
      </w:r>
      <w:proofErr w:type="spellStart"/>
      <w:r w:rsidRPr="00475D9F">
        <w:rPr>
          <w:rFonts w:asciiTheme="minorHAnsi" w:hAnsiTheme="minorHAnsi" w:cstheme="minorHAnsi"/>
          <w:sz w:val="22"/>
          <w:szCs w:val="22"/>
          <w:highlight w:val="green"/>
        </w:rPr>
        <w:t>PLui</w:t>
      </w:r>
      <w:proofErr w:type="spellEnd"/>
      <w:r w:rsidR="002B4F3D">
        <w:rPr>
          <w:rFonts w:asciiTheme="minorHAnsi" w:hAnsiTheme="minorHAnsi" w:cstheme="minorHAnsi"/>
          <w:sz w:val="22"/>
          <w:szCs w:val="22"/>
          <w:highlight w:val="green"/>
        </w:rPr>
        <w:t xml:space="preserve"> avec la promesse d’une</w:t>
      </w:r>
      <w:r w:rsidRPr="00475D9F">
        <w:rPr>
          <w:rFonts w:asciiTheme="minorHAnsi" w:hAnsiTheme="minorHAnsi" w:cstheme="minorHAnsi"/>
          <w:sz w:val="22"/>
          <w:szCs w:val="22"/>
          <w:highlight w:val="green"/>
        </w:rPr>
        <w:t xml:space="preserve"> réduction de 30% de</w:t>
      </w:r>
      <w:r w:rsidR="002B4F3D">
        <w:rPr>
          <w:rFonts w:asciiTheme="minorHAnsi" w:hAnsiTheme="minorHAnsi" w:cstheme="minorHAnsi"/>
          <w:sz w:val="22"/>
          <w:szCs w:val="22"/>
          <w:highlight w:val="green"/>
        </w:rPr>
        <w:t>s</w:t>
      </w:r>
      <w:r w:rsidRPr="00475D9F">
        <w:rPr>
          <w:rFonts w:asciiTheme="minorHAnsi" w:hAnsiTheme="minorHAnsi" w:cstheme="minorHAnsi"/>
          <w:sz w:val="22"/>
          <w:szCs w:val="22"/>
          <w:highlight w:val="green"/>
        </w:rPr>
        <w:t xml:space="preserve"> zones </w:t>
      </w:r>
      <w:r w:rsidR="00BB6872" w:rsidRPr="00475D9F">
        <w:rPr>
          <w:rFonts w:asciiTheme="minorHAnsi" w:hAnsiTheme="minorHAnsi" w:cstheme="minorHAnsi"/>
          <w:sz w:val="22"/>
          <w:szCs w:val="22"/>
          <w:highlight w:val="green"/>
        </w:rPr>
        <w:t>urbanisables</w:t>
      </w:r>
      <w:r w:rsidRPr="00475D9F">
        <w:rPr>
          <w:rFonts w:asciiTheme="minorHAnsi" w:hAnsiTheme="minorHAnsi" w:cstheme="minorHAnsi"/>
          <w:sz w:val="22"/>
          <w:szCs w:val="22"/>
          <w:highlight w:val="green"/>
        </w:rPr>
        <w:t xml:space="preserve"> et</w:t>
      </w:r>
      <w:r w:rsidR="002B4F3D">
        <w:rPr>
          <w:rFonts w:asciiTheme="minorHAnsi" w:hAnsiTheme="minorHAnsi" w:cstheme="minorHAnsi"/>
          <w:sz w:val="22"/>
          <w:szCs w:val="22"/>
          <w:highlight w:val="green"/>
        </w:rPr>
        <w:t xml:space="preserve"> trouve bizarre que dans ce cadre les zones agricoles concernées n’</w:t>
      </w:r>
      <w:r w:rsidR="00B978E9">
        <w:rPr>
          <w:rFonts w:asciiTheme="minorHAnsi" w:hAnsiTheme="minorHAnsi" w:cstheme="minorHAnsi"/>
          <w:sz w:val="22"/>
          <w:szCs w:val="22"/>
          <w:highlight w:val="green"/>
        </w:rPr>
        <w:t>aient</w:t>
      </w:r>
      <w:r w:rsidR="002B4F3D">
        <w:rPr>
          <w:rFonts w:asciiTheme="minorHAnsi" w:hAnsiTheme="minorHAnsi" w:cstheme="minorHAnsi"/>
          <w:sz w:val="22"/>
          <w:szCs w:val="22"/>
          <w:highlight w:val="green"/>
        </w:rPr>
        <w:t xml:space="preserve"> pas été choisies.</w:t>
      </w:r>
    </w:p>
    <w:p w14:paraId="5A889450" w14:textId="3F36A2D0" w:rsidR="007D0401" w:rsidRPr="00D35686" w:rsidRDefault="002B4F3D" w:rsidP="002400AD">
      <w:pPr>
        <w:divId w:val="356740555"/>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Il ne trouve aucun </w:t>
      </w:r>
      <w:r w:rsidRPr="00475D9F">
        <w:rPr>
          <w:rFonts w:asciiTheme="minorHAnsi" w:hAnsiTheme="minorHAnsi" w:cstheme="minorHAnsi"/>
          <w:sz w:val="22"/>
          <w:szCs w:val="22"/>
          <w:highlight w:val="green"/>
        </w:rPr>
        <w:t>intérêt</w:t>
      </w:r>
      <w:r w:rsidR="007D0401" w:rsidRPr="00475D9F">
        <w:rPr>
          <w:rFonts w:asciiTheme="minorHAnsi" w:hAnsiTheme="minorHAnsi" w:cstheme="minorHAnsi"/>
          <w:sz w:val="22"/>
          <w:szCs w:val="22"/>
          <w:highlight w:val="green"/>
        </w:rPr>
        <w:t xml:space="preserve"> </w:t>
      </w:r>
      <w:r w:rsidRPr="00475D9F">
        <w:rPr>
          <w:rFonts w:asciiTheme="minorHAnsi" w:hAnsiTheme="minorHAnsi" w:cstheme="minorHAnsi"/>
          <w:sz w:val="22"/>
          <w:szCs w:val="22"/>
          <w:highlight w:val="green"/>
        </w:rPr>
        <w:t>écologique</w:t>
      </w:r>
      <w:r>
        <w:rPr>
          <w:rFonts w:asciiTheme="minorHAnsi" w:hAnsiTheme="minorHAnsi" w:cstheme="minorHAnsi"/>
          <w:sz w:val="22"/>
          <w:szCs w:val="22"/>
          <w:highlight w:val="green"/>
        </w:rPr>
        <w:t xml:space="preserve"> dans la démarche contrairement à ce qui est dit car il n’y a aucune maitrise de ce qui </w:t>
      </w:r>
      <w:r w:rsidRPr="00D35686">
        <w:rPr>
          <w:rFonts w:asciiTheme="minorHAnsi" w:hAnsiTheme="minorHAnsi" w:cstheme="minorHAnsi"/>
          <w:sz w:val="22"/>
          <w:szCs w:val="22"/>
          <w:highlight w:val="green"/>
        </w:rPr>
        <w:t>sera pratiqu</w:t>
      </w:r>
      <w:r w:rsidR="00D35686" w:rsidRPr="00D35686">
        <w:rPr>
          <w:rFonts w:asciiTheme="minorHAnsi" w:hAnsiTheme="minorHAnsi" w:cstheme="minorHAnsi"/>
          <w:sz w:val="22"/>
          <w:szCs w:val="22"/>
          <w:highlight w:val="green"/>
        </w:rPr>
        <w:t>é</w:t>
      </w:r>
      <w:r w:rsidR="007D0401" w:rsidRPr="00D35686">
        <w:rPr>
          <w:rFonts w:asciiTheme="minorHAnsi" w:hAnsiTheme="minorHAnsi" w:cstheme="minorHAnsi"/>
          <w:sz w:val="22"/>
          <w:szCs w:val="22"/>
          <w:highlight w:val="green"/>
        </w:rPr>
        <w:t xml:space="preserve"> sur ces parcelles.</w:t>
      </w:r>
    </w:p>
    <w:p w14:paraId="497FB779" w14:textId="68E9E3CA" w:rsidR="007D0401" w:rsidRDefault="00D35686" w:rsidP="002400AD">
      <w:pPr>
        <w:divId w:val="356740555"/>
        <w:rPr>
          <w:rFonts w:asciiTheme="minorHAnsi" w:hAnsiTheme="minorHAnsi" w:cstheme="minorHAnsi"/>
          <w:sz w:val="22"/>
          <w:szCs w:val="22"/>
        </w:rPr>
      </w:pPr>
      <w:r w:rsidRPr="00D35686">
        <w:rPr>
          <w:rFonts w:asciiTheme="minorHAnsi" w:hAnsiTheme="minorHAnsi" w:cstheme="minorHAnsi"/>
          <w:sz w:val="22"/>
          <w:szCs w:val="22"/>
          <w:highlight w:val="green"/>
        </w:rPr>
        <w:t>Monsieur Lionel CAMBLANNE poursuit en précisant que c</w:t>
      </w:r>
      <w:r w:rsidR="007D0401" w:rsidRPr="00D35686">
        <w:rPr>
          <w:rFonts w:asciiTheme="minorHAnsi" w:hAnsiTheme="minorHAnsi" w:cstheme="minorHAnsi"/>
          <w:sz w:val="22"/>
          <w:szCs w:val="22"/>
          <w:highlight w:val="green"/>
        </w:rPr>
        <w:t xml:space="preserve">ela peut relever d’un peu de </w:t>
      </w:r>
      <w:proofErr w:type="spellStart"/>
      <w:r w:rsidR="007D0401" w:rsidRPr="00D35686">
        <w:rPr>
          <w:rFonts w:asciiTheme="minorHAnsi" w:hAnsiTheme="minorHAnsi" w:cstheme="minorHAnsi"/>
          <w:sz w:val="22"/>
          <w:szCs w:val="22"/>
          <w:highlight w:val="green"/>
        </w:rPr>
        <w:t>cinisme</w:t>
      </w:r>
      <w:proofErr w:type="spellEnd"/>
      <w:r w:rsidR="007D0401" w:rsidRPr="00D35686">
        <w:rPr>
          <w:rFonts w:asciiTheme="minorHAnsi" w:hAnsiTheme="minorHAnsi" w:cstheme="minorHAnsi"/>
          <w:sz w:val="22"/>
          <w:szCs w:val="22"/>
          <w:highlight w:val="green"/>
        </w:rPr>
        <w:t xml:space="preserve">, </w:t>
      </w:r>
      <w:r w:rsidRPr="00D35686">
        <w:rPr>
          <w:rFonts w:asciiTheme="minorHAnsi" w:hAnsiTheme="minorHAnsi" w:cstheme="minorHAnsi"/>
          <w:sz w:val="22"/>
          <w:szCs w:val="22"/>
          <w:highlight w:val="green"/>
        </w:rPr>
        <w:t xml:space="preserve">en interpellant Monsieur Pierre PECASTAINGS et sa </w:t>
      </w:r>
      <w:r w:rsidR="007D0401" w:rsidRPr="00D35686">
        <w:rPr>
          <w:rFonts w:asciiTheme="minorHAnsi" w:hAnsiTheme="minorHAnsi" w:cstheme="minorHAnsi"/>
          <w:sz w:val="22"/>
          <w:szCs w:val="22"/>
          <w:highlight w:val="green"/>
        </w:rPr>
        <w:t xml:space="preserve">famille </w:t>
      </w:r>
      <w:r w:rsidRPr="00D35686">
        <w:rPr>
          <w:rFonts w:asciiTheme="minorHAnsi" w:hAnsiTheme="minorHAnsi" w:cstheme="minorHAnsi"/>
          <w:sz w:val="22"/>
          <w:szCs w:val="22"/>
          <w:highlight w:val="green"/>
        </w:rPr>
        <w:t xml:space="preserve">qui ont selon ses dires profité </w:t>
      </w:r>
      <w:r w:rsidR="002B4F3D" w:rsidRPr="00D35686">
        <w:rPr>
          <w:rFonts w:asciiTheme="minorHAnsi" w:hAnsiTheme="minorHAnsi" w:cstheme="minorHAnsi"/>
          <w:sz w:val="22"/>
          <w:szCs w:val="22"/>
          <w:highlight w:val="green"/>
        </w:rPr>
        <w:t xml:space="preserve">de l’urbanisation des terres </w:t>
      </w:r>
      <w:r w:rsidRPr="00D35686">
        <w:rPr>
          <w:rFonts w:asciiTheme="minorHAnsi" w:hAnsiTheme="minorHAnsi" w:cstheme="minorHAnsi"/>
          <w:sz w:val="22"/>
          <w:szCs w:val="22"/>
          <w:highlight w:val="green"/>
        </w:rPr>
        <w:t>agricoles</w:t>
      </w:r>
      <w:r w:rsidR="002B4F3D" w:rsidRPr="00D35686">
        <w:rPr>
          <w:rFonts w:asciiTheme="minorHAnsi" w:hAnsiTheme="minorHAnsi" w:cstheme="minorHAnsi"/>
          <w:sz w:val="22"/>
          <w:szCs w:val="22"/>
          <w:highlight w:val="green"/>
        </w:rPr>
        <w:t xml:space="preserve"> sur la commune.</w:t>
      </w:r>
      <w:r w:rsidR="002B4F3D">
        <w:rPr>
          <w:rFonts w:asciiTheme="minorHAnsi" w:hAnsiTheme="minorHAnsi" w:cstheme="minorHAnsi"/>
          <w:sz w:val="22"/>
          <w:szCs w:val="22"/>
        </w:rPr>
        <w:t xml:space="preserve"> </w:t>
      </w:r>
    </w:p>
    <w:p w14:paraId="6FD4A056" w14:textId="4B17E8EB" w:rsidR="00B978E9" w:rsidRDefault="00B978E9" w:rsidP="002400AD">
      <w:pPr>
        <w:divId w:val="356740555"/>
        <w:rPr>
          <w:rFonts w:asciiTheme="minorHAnsi" w:hAnsiTheme="minorHAnsi" w:cstheme="minorHAnsi"/>
          <w:sz w:val="22"/>
          <w:szCs w:val="22"/>
        </w:rPr>
      </w:pPr>
    </w:p>
    <w:p w14:paraId="6F4F6BF1" w14:textId="676603C8" w:rsidR="00B978E9" w:rsidRPr="00BC01C9" w:rsidRDefault="00B978E9" w:rsidP="002400AD">
      <w:pPr>
        <w:divId w:val="356740555"/>
        <w:rPr>
          <w:rFonts w:asciiTheme="minorHAnsi" w:hAnsiTheme="minorHAnsi" w:cstheme="minorHAnsi"/>
          <w:sz w:val="22"/>
          <w:szCs w:val="22"/>
          <w:highlight w:val="yellow"/>
        </w:rPr>
      </w:pPr>
      <w:r w:rsidRPr="00BC01C9">
        <w:rPr>
          <w:rFonts w:asciiTheme="minorHAnsi" w:hAnsiTheme="minorHAnsi" w:cstheme="minorHAnsi"/>
          <w:sz w:val="22"/>
          <w:szCs w:val="22"/>
          <w:highlight w:val="yellow"/>
        </w:rPr>
        <w:t>Monsieur Pierre PECASTAINGS réplique que Monsieur Lionel CAMBLANNE semble fier de son intervention.</w:t>
      </w:r>
    </w:p>
    <w:p w14:paraId="122A0BE5" w14:textId="05D87BB6" w:rsidR="00BC01C9" w:rsidRPr="00BC01C9" w:rsidRDefault="00B978E9" w:rsidP="002400AD">
      <w:pPr>
        <w:divId w:val="356740555"/>
        <w:rPr>
          <w:rFonts w:asciiTheme="minorHAnsi" w:hAnsiTheme="minorHAnsi" w:cstheme="minorHAnsi"/>
          <w:sz w:val="22"/>
          <w:szCs w:val="22"/>
          <w:highlight w:val="yellow"/>
        </w:rPr>
      </w:pPr>
      <w:r w:rsidRPr="00BC01C9">
        <w:rPr>
          <w:rFonts w:asciiTheme="minorHAnsi" w:hAnsiTheme="minorHAnsi" w:cstheme="minorHAnsi"/>
          <w:sz w:val="22"/>
          <w:szCs w:val="22"/>
          <w:highlight w:val="yellow"/>
        </w:rPr>
        <w:lastRenderedPageBreak/>
        <w:t xml:space="preserve">Il ne </w:t>
      </w:r>
      <w:r w:rsidR="00BC01C9" w:rsidRPr="00BC01C9">
        <w:rPr>
          <w:rFonts w:asciiTheme="minorHAnsi" w:hAnsiTheme="minorHAnsi" w:cstheme="minorHAnsi"/>
          <w:sz w:val="22"/>
          <w:szCs w:val="22"/>
          <w:highlight w:val="yellow"/>
        </w:rPr>
        <w:t>commentera pas la partie famille, ce qui relève</w:t>
      </w:r>
      <w:r w:rsidR="00BC01C9">
        <w:rPr>
          <w:rFonts w:asciiTheme="minorHAnsi" w:hAnsiTheme="minorHAnsi" w:cstheme="minorHAnsi"/>
          <w:sz w:val="22"/>
          <w:szCs w:val="22"/>
          <w:highlight w:val="yellow"/>
        </w:rPr>
        <w:t xml:space="preserve"> pour lui</w:t>
      </w:r>
      <w:r w:rsidR="00BC01C9" w:rsidRPr="00BC01C9">
        <w:rPr>
          <w:rFonts w:asciiTheme="minorHAnsi" w:hAnsiTheme="minorHAnsi" w:cstheme="minorHAnsi"/>
          <w:sz w:val="22"/>
          <w:szCs w:val="22"/>
          <w:highlight w:val="yellow"/>
        </w:rPr>
        <w:t xml:space="preserve"> de la politique du caniveau.</w:t>
      </w:r>
    </w:p>
    <w:p w14:paraId="382CBDB3" w14:textId="6DA8CF77" w:rsidR="00BC01C9" w:rsidRPr="00BC01C9" w:rsidRDefault="00BC01C9" w:rsidP="002400AD">
      <w:pPr>
        <w:divId w:val="356740555"/>
        <w:rPr>
          <w:rFonts w:asciiTheme="minorHAnsi" w:hAnsiTheme="minorHAnsi" w:cstheme="minorHAnsi"/>
          <w:sz w:val="22"/>
          <w:szCs w:val="22"/>
          <w:highlight w:val="yellow"/>
        </w:rPr>
      </w:pPr>
      <w:r w:rsidRPr="00BC01C9">
        <w:rPr>
          <w:rFonts w:asciiTheme="minorHAnsi" w:hAnsiTheme="minorHAnsi" w:cstheme="minorHAnsi"/>
          <w:sz w:val="22"/>
          <w:szCs w:val="22"/>
          <w:highlight w:val="yellow"/>
        </w:rPr>
        <w:t xml:space="preserve">Concernant le fond du sujet, il </w:t>
      </w:r>
      <w:r w:rsidR="00073FC1">
        <w:rPr>
          <w:rFonts w:asciiTheme="minorHAnsi" w:hAnsiTheme="minorHAnsi" w:cstheme="minorHAnsi"/>
          <w:sz w:val="22"/>
          <w:szCs w:val="22"/>
          <w:highlight w:val="yellow"/>
        </w:rPr>
        <w:t xml:space="preserve">rappelle qu’il </w:t>
      </w:r>
      <w:r w:rsidRPr="00BC01C9">
        <w:rPr>
          <w:rFonts w:asciiTheme="minorHAnsi" w:hAnsiTheme="minorHAnsi" w:cstheme="minorHAnsi"/>
          <w:sz w:val="22"/>
          <w:szCs w:val="22"/>
          <w:highlight w:val="yellow"/>
        </w:rPr>
        <w:t>s’agit d’ajouter une protection supplémentaire</w:t>
      </w:r>
      <w:r w:rsidR="00073FC1">
        <w:rPr>
          <w:rFonts w:asciiTheme="minorHAnsi" w:hAnsiTheme="minorHAnsi" w:cstheme="minorHAnsi"/>
          <w:sz w:val="22"/>
          <w:szCs w:val="22"/>
          <w:highlight w:val="yellow"/>
        </w:rPr>
        <w:t xml:space="preserve"> et revient sur les zones autour de l’étang noir, qui ne le sont pas aujourd’hui, ne faisant pas partie du périmètre de protection lié à la réserve. </w:t>
      </w:r>
    </w:p>
    <w:p w14:paraId="2EF156DE" w14:textId="3967FB98" w:rsidR="00BC01C9" w:rsidRPr="00073FC1" w:rsidRDefault="00BC01C9" w:rsidP="002400AD">
      <w:pPr>
        <w:divId w:val="356740555"/>
        <w:rPr>
          <w:rFonts w:asciiTheme="minorHAnsi" w:hAnsiTheme="minorHAnsi" w:cstheme="minorHAnsi"/>
          <w:sz w:val="22"/>
          <w:szCs w:val="22"/>
          <w:highlight w:val="yellow"/>
        </w:rPr>
      </w:pPr>
      <w:r w:rsidRPr="00BC01C9">
        <w:rPr>
          <w:rFonts w:asciiTheme="minorHAnsi" w:hAnsiTheme="minorHAnsi" w:cstheme="minorHAnsi"/>
          <w:sz w:val="22"/>
          <w:szCs w:val="22"/>
          <w:highlight w:val="yellow"/>
        </w:rPr>
        <w:t>Quant aux 30</w:t>
      </w:r>
      <w:r w:rsidRPr="00073FC1">
        <w:rPr>
          <w:rFonts w:asciiTheme="minorHAnsi" w:hAnsiTheme="minorHAnsi" w:cstheme="minorHAnsi"/>
          <w:sz w:val="22"/>
          <w:szCs w:val="22"/>
          <w:highlight w:val="yellow"/>
        </w:rPr>
        <w:t>% en moins</w:t>
      </w:r>
      <w:r w:rsidR="00073FC1" w:rsidRPr="00073FC1">
        <w:rPr>
          <w:rFonts w:asciiTheme="minorHAnsi" w:hAnsiTheme="minorHAnsi" w:cstheme="minorHAnsi"/>
          <w:sz w:val="22"/>
          <w:szCs w:val="22"/>
          <w:highlight w:val="yellow"/>
        </w:rPr>
        <w:t xml:space="preserve"> dans la modification 3 énoncée</w:t>
      </w:r>
      <w:r w:rsidRPr="00073FC1">
        <w:rPr>
          <w:rFonts w:asciiTheme="minorHAnsi" w:hAnsiTheme="minorHAnsi" w:cstheme="minorHAnsi"/>
          <w:sz w:val="22"/>
          <w:szCs w:val="22"/>
          <w:highlight w:val="yellow"/>
        </w:rPr>
        <w:t xml:space="preserve">, </w:t>
      </w:r>
      <w:r w:rsidR="00073FC1" w:rsidRPr="00073FC1">
        <w:rPr>
          <w:rFonts w:asciiTheme="minorHAnsi" w:hAnsiTheme="minorHAnsi" w:cstheme="minorHAnsi"/>
          <w:sz w:val="22"/>
          <w:szCs w:val="22"/>
          <w:highlight w:val="yellow"/>
        </w:rPr>
        <w:t>il confirme, même si Monsieur Lionel CLAMBANNE semble penser le contraire, que les zones agricoles n’ont pas été touchées et que ces 30% seront bien des espaces constructibles aujourd’hui qui ne le seront plus demain.</w:t>
      </w:r>
    </w:p>
    <w:p w14:paraId="02BA7ECD" w14:textId="3A98ECF1" w:rsidR="00BC01C9" w:rsidRDefault="00073FC1" w:rsidP="002400AD">
      <w:pPr>
        <w:divId w:val="356740555"/>
        <w:rPr>
          <w:rFonts w:asciiTheme="minorHAnsi" w:hAnsiTheme="minorHAnsi" w:cstheme="minorHAnsi"/>
          <w:sz w:val="22"/>
          <w:szCs w:val="22"/>
        </w:rPr>
      </w:pPr>
      <w:r w:rsidRPr="00073FC1">
        <w:rPr>
          <w:rFonts w:asciiTheme="minorHAnsi" w:hAnsiTheme="minorHAnsi" w:cstheme="minorHAnsi"/>
          <w:sz w:val="22"/>
          <w:szCs w:val="22"/>
          <w:highlight w:val="yellow"/>
        </w:rPr>
        <w:t>Il ajoute que cette délibération n’est pas un coup de communication et précise qu’il y a en effet peu d’agriculteurs mais qu’il est nécessaire de faire un effort pour pouvoir préserver ces espaces. Ce qu’il estime être une démarche vertueuse.</w:t>
      </w:r>
    </w:p>
    <w:p w14:paraId="17C6ACCD" w14:textId="3BDFE062" w:rsidR="00073FC1" w:rsidRDefault="00073FC1" w:rsidP="002400AD">
      <w:pPr>
        <w:divId w:val="356740555"/>
        <w:rPr>
          <w:rFonts w:asciiTheme="minorHAnsi" w:hAnsiTheme="minorHAnsi" w:cstheme="minorHAnsi"/>
          <w:sz w:val="22"/>
          <w:szCs w:val="22"/>
        </w:rPr>
      </w:pPr>
    </w:p>
    <w:p w14:paraId="16AFD404" w14:textId="73D89AF6" w:rsidR="00073FC1" w:rsidRDefault="00073FC1" w:rsidP="002400AD">
      <w:pPr>
        <w:divId w:val="356740555"/>
        <w:rPr>
          <w:rFonts w:asciiTheme="minorHAnsi" w:hAnsiTheme="minorHAnsi" w:cstheme="minorHAnsi"/>
          <w:sz w:val="22"/>
          <w:szCs w:val="22"/>
        </w:rPr>
      </w:pPr>
      <w:r w:rsidRPr="00073FC1">
        <w:rPr>
          <w:rFonts w:asciiTheme="minorHAnsi" w:hAnsiTheme="minorHAnsi" w:cstheme="minorHAnsi"/>
          <w:sz w:val="22"/>
          <w:szCs w:val="22"/>
          <w:highlight w:val="green"/>
        </w:rPr>
        <w:t>Monsieur Lionel CAMBLANNE</w:t>
      </w:r>
      <w:r w:rsidR="0084548D">
        <w:rPr>
          <w:rFonts w:asciiTheme="minorHAnsi" w:hAnsiTheme="minorHAnsi" w:cstheme="minorHAnsi"/>
          <w:sz w:val="22"/>
          <w:szCs w:val="22"/>
        </w:rPr>
        <w:t xml:space="preserve"> 30% ne sont pas des parcelles agricoles </w:t>
      </w:r>
    </w:p>
    <w:p w14:paraId="0DBB7E3A" w14:textId="77777777" w:rsidR="00BC25EE" w:rsidRPr="00D560CA" w:rsidRDefault="00BC25EE" w:rsidP="00FA0E0F">
      <w:pPr>
        <w:divId w:val="356740555"/>
        <w:rPr>
          <w:rFonts w:asciiTheme="minorHAnsi" w:hAnsiTheme="minorHAnsi" w:cstheme="minorHAnsi"/>
          <w:b/>
          <w:bCs/>
          <w:sz w:val="22"/>
          <w:szCs w:val="22"/>
        </w:rPr>
      </w:pPr>
    </w:p>
    <w:p w14:paraId="5EE2F315"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la Loi d'Orientation Agricole du 9 septembre 1999 qui permet le classement en zone agricole protégée d'espaces agricoles dont la préservation présente un intérêt général en raison de la qualité de leur production, de leur situation géographique ;</w:t>
      </w:r>
    </w:p>
    <w:p w14:paraId="4394445F"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Code rural et de la pêche maritime, et notamment ses articles article L.112-2, et R.112-1-4 à R.112-1-10 ;</w:t>
      </w:r>
    </w:p>
    <w:p w14:paraId="2A0FBEE3"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Code de l’Urbanisme, et notamment ses articles L.153-60, R.151-51 et R.423-64 ;</w:t>
      </w:r>
    </w:p>
    <w:p w14:paraId="391AE428"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Schéma de Cohérence Territoriale de la communauté de communes Maremne Adour Côte Sud approuvé le 4 mars 2014 ;</w:t>
      </w:r>
    </w:p>
    <w:p w14:paraId="57AF9644"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Plan Local d'Urbanisme Intercommunal de la communauté de communes Maremne Adour Côte Sud approuvé le 27 février 2020, et sa première modification simplifiée approuvée le 6 mai 2021 ;</w:t>
      </w:r>
    </w:p>
    <w:p w14:paraId="06249057"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l’avis favorable de la Commission Urbanisme/Travaux du 16 juin 2022 ;</w:t>
      </w:r>
    </w:p>
    <w:p w14:paraId="43C200B8" w14:textId="77777777" w:rsidR="00FA0E0F" w:rsidRPr="00D560CA" w:rsidRDefault="00FA0E0F" w:rsidP="00FA0E0F">
      <w:pPr>
        <w:jc w:val="both"/>
        <w:divId w:val="356740555"/>
        <w:rPr>
          <w:rFonts w:asciiTheme="minorHAnsi" w:hAnsiTheme="minorHAnsi" w:cstheme="minorHAnsi"/>
          <w:sz w:val="22"/>
          <w:szCs w:val="22"/>
        </w:rPr>
      </w:pPr>
    </w:p>
    <w:p w14:paraId="04A265A5"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que la commune de Seignosse s’est engagée dans une démarche de transition écologique, impliquant notamment de protéger des terres agricoles sur son territoire, et de favoriser l’installation d’exploitations agricoles vertueuses ;</w:t>
      </w:r>
    </w:p>
    <w:p w14:paraId="65221367"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que la création d’une zone agricole protégée permet d'ériger la vocation agricole en servitude d'utilité publique, et permet ainsi de répondre aux objectifs de protection agricole que s’est fixée la Commune ;</w:t>
      </w:r>
    </w:p>
    <w:p w14:paraId="674F338D"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que la création de cette zone agricole protégée nécessite l’établissement d’un diagnostic, visant à expertiser les caractéristiques agricoles du territoire, justifier les raisons de la protection et définissant le périmètre de la zone ;</w:t>
      </w:r>
    </w:p>
    <w:p w14:paraId="64799FF5"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la proposition de la Chambre d’Agriculture des Landes d’assister la Commune dans l’établissement de cette étude ;</w:t>
      </w:r>
    </w:p>
    <w:p w14:paraId="28FA5DE3"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CONSIDERANT que la création d’une zone agricole protégée nécessite également de saisir les services de l’Etat, pour mener la procédure afférente ;</w:t>
      </w:r>
    </w:p>
    <w:p w14:paraId="27F085D0" w14:textId="77777777" w:rsidR="00FA0E0F" w:rsidRPr="00D560CA" w:rsidRDefault="00FA0E0F" w:rsidP="00FA0E0F">
      <w:pPr>
        <w:jc w:val="both"/>
        <w:divId w:val="356740555"/>
        <w:rPr>
          <w:rFonts w:asciiTheme="minorHAnsi" w:hAnsiTheme="minorHAnsi" w:cstheme="minorHAnsi"/>
          <w:sz w:val="22"/>
          <w:szCs w:val="22"/>
        </w:rPr>
      </w:pPr>
    </w:p>
    <w:p w14:paraId="514A46D1"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Ayant entendu l’exposé du rapporteur,</w:t>
      </w:r>
    </w:p>
    <w:p w14:paraId="298B99FE" w14:textId="77777777" w:rsidR="00FA0E0F" w:rsidRPr="00D560CA" w:rsidRDefault="00FA0E0F" w:rsidP="00FA0E0F">
      <w:pPr>
        <w:jc w:val="both"/>
        <w:divId w:val="356740555"/>
        <w:rPr>
          <w:rFonts w:asciiTheme="minorHAnsi" w:hAnsiTheme="minorHAnsi" w:cstheme="minorHAnsi"/>
          <w:sz w:val="22"/>
          <w:szCs w:val="22"/>
        </w:rPr>
      </w:pPr>
    </w:p>
    <w:p w14:paraId="6B9F657C"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Après en avoir délibéré, le conseil municipal, par 4 voix contre (Lionel CAMBLANNE, Sylvie CAILLAUX, Christophe RAILLARD, Adeline MOINDROT), 2 abstentions (Jacques VERDIER, Marie-Astrid-Allaire) et 20 voix pour :</w:t>
      </w:r>
    </w:p>
    <w:p w14:paraId="5D05396F" w14:textId="77777777" w:rsidR="00FA0E0F" w:rsidRPr="00D560CA" w:rsidRDefault="00FA0E0F" w:rsidP="00FA0E0F">
      <w:pPr>
        <w:jc w:val="both"/>
        <w:divId w:val="356740555"/>
        <w:rPr>
          <w:rFonts w:asciiTheme="minorHAnsi" w:hAnsiTheme="minorHAnsi" w:cstheme="minorHAnsi"/>
          <w:sz w:val="22"/>
          <w:szCs w:val="22"/>
        </w:rPr>
      </w:pPr>
    </w:p>
    <w:p w14:paraId="2C794D0A"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b/>
          <w:bCs/>
          <w:sz w:val="22"/>
          <w:szCs w:val="22"/>
        </w:rPr>
        <w:t>DECIDE</w:t>
      </w:r>
      <w:r w:rsidRPr="00D560CA">
        <w:rPr>
          <w:rFonts w:asciiTheme="minorHAnsi" w:hAnsiTheme="minorHAnsi" w:cstheme="minorHAnsi"/>
          <w:sz w:val="22"/>
          <w:szCs w:val="22"/>
        </w:rPr>
        <w:t xml:space="preserve"> :</w:t>
      </w:r>
    </w:p>
    <w:p w14:paraId="448D39D2" w14:textId="77777777" w:rsidR="00FA0E0F" w:rsidRPr="00D560CA" w:rsidRDefault="00FA0E0F" w:rsidP="00FA0E0F">
      <w:pPr>
        <w:jc w:val="both"/>
        <w:divId w:val="356740555"/>
        <w:rPr>
          <w:rFonts w:asciiTheme="minorHAnsi" w:hAnsiTheme="minorHAnsi" w:cstheme="minorHAnsi"/>
          <w:sz w:val="22"/>
          <w:szCs w:val="22"/>
          <w:u w:val="single"/>
        </w:rPr>
      </w:pPr>
    </w:p>
    <w:p w14:paraId="78F0082D"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b/>
          <w:bCs/>
          <w:sz w:val="22"/>
          <w:szCs w:val="22"/>
          <w:u w:val="single"/>
        </w:rPr>
        <w:lastRenderedPageBreak/>
        <w:t>Article 1 :</w:t>
      </w:r>
      <w:r w:rsidRPr="00D560CA">
        <w:rPr>
          <w:rFonts w:asciiTheme="minorHAnsi" w:hAnsiTheme="minorHAnsi" w:cstheme="minorHAnsi"/>
          <w:sz w:val="22"/>
          <w:szCs w:val="22"/>
        </w:rPr>
        <w:t xml:space="preserve"> d’approuver le lancement des études préalables dans le but d’établir un projet de Zone Agricole Protégée. </w:t>
      </w:r>
    </w:p>
    <w:p w14:paraId="2B768CDA" w14:textId="77777777" w:rsidR="00FA0E0F" w:rsidRPr="00D560CA" w:rsidRDefault="00FA0E0F" w:rsidP="00FA0E0F">
      <w:pPr>
        <w:jc w:val="both"/>
        <w:divId w:val="356740555"/>
        <w:rPr>
          <w:rFonts w:asciiTheme="minorHAnsi" w:hAnsiTheme="minorHAnsi" w:cstheme="minorHAnsi"/>
          <w:sz w:val="22"/>
          <w:szCs w:val="22"/>
          <w:u w:val="single"/>
        </w:rPr>
      </w:pPr>
    </w:p>
    <w:p w14:paraId="7E064D40"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b/>
          <w:bCs/>
          <w:sz w:val="22"/>
          <w:szCs w:val="22"/>
          <w:u w:val="single"/>
        </w:rPr>
        <w:t>Article 2 :</w:t>
      </w:r>
      <w:r w:rsidRPr="00D560CA">
        <w:rPr>
          <w:rFonts w:asciiTheme="minorHAnsi" w:hAnsiTheme="minorHAnsi" w:cstheme="minorHAnsi"/>
          <w:sz w:val="22"/>
          <w:szCs w:val="22"/>
        </w:rPr>
        <w:t xml:space="preserve"> d’accepter la proposition d’accompagnement de la Chambre d’Agriculture des Landes pour réaliser les études préalables à la création du projet de Zone Agricole Protégée, et autoriser M. Le Maire à signer ladite proposition, ci-annexée. </w:t>
      </w:r>
    </w:p>
    <w:p w14:paraId="52CE8A15" w14:textId="77777777" w:rsidR="00FA0E0F" w:rsidRPr="00D560CA" w:rsidRDefault="00FA0E0F" w:rsidP="00FA0E0F">
      <w:pPr>
        <w:jc w:val="both"/>
        <w:divId w:val="356740555"/>
        <w:rPr>
          <w:rFonts w:asciiTheme="minorHAnsi" w:hAnsiTheme="minorHAnsi" w:cstheme="minorHAnsi"/>
          <w:sz w:val="22"/>
          <w:szCs w:val="22"/>
        </w:rPr>
      </w:pPr>
    </w:p>
    <w:p w14:paraId="58942EF4"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b/>
          <w:bCs/>
          <w:sz w:val="22"/>
          <w:szCs w:val="22"/>
          <w:u w:val="single"/>
        </w:rPr>
        <w:t>Article 3 :</w:t>
      </w:r>
      <w:r w:rsidRPr="00D560CA">
        <w:rPr>
          <w:rFonts w:asciiTheme="minorHAnsi" w:hAnsiTheme="minorHAnsi" w:cstheme="minorHAnsi"/>
          <w:sz w:val="22"/>
          <w:szCs w:val="22"/>
        </w:rPr>
        <w:t xml:space="preserve"> de saisir la Préfecture des Landes, pour préparer la procédure administrative relative à la création de ce périmètre. </w:t>
      </w:r>
    </w:p>
    <w:p w14:paraId="47DA32FD" w14:textId="77777777" w:rsidR="00FA0E0F" w:rsidRPr="00D560CA" w:rsidRDefault="00FA0E0F" w:rsidP="00FA0E0F">
      <w:pPr>
        <w:jc w:val="both"/>
        <w:divId w:val="356740555"/>
        <w:rPr>
          <w:rFonts w:asciiTheme="minorHAnsi" w:hAnsiTheme="minorHAnsi" w:cstheme="minorHAnsi"/>
          <w:sz w:val="22"/>
          <w:szCs w:val="22"/>
          <w:u w:val="single"/>
        </w:rPr>
      </w:pPr>
    </w:p>
    <w:p w14:paraId="18E2E06A"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b/>
          <w:bCs/>
          <w:sz w:val="22"/>
          <w:szCs w:val="22"/>
          <w:u w:val="single"/>
        </w:rPr>
        <w:t>Article final :</w:t>
      </w:r>
      <w:r w:rsidRPr="00D560CA">
        <w:rPr>
          <w:rFonts w:asciiTheme="minorHAnsi" w:hAnsiTheme="minorHAnsi" w:cstheme="minorHAnsi"/>
          <w:sz w:val="22"/>
          <w:szCs w:val="22"/>
        </w:rPr>
        <w:t xml:space="preserve"> Messieurs le Maire et l’adjoint en charge de la transition écologique, sont chargés, chacun en ce qui le concerne, de l’exécution de la présente délibération.</w:t>
      </w:r>
    </w:p>
    <w:p w14:paraId="52C80771" w14:textId="77777777" w:rsidR="00FA0E0F" w:rsidRPr="00D560CA" w:rsidRDefault="00FA0E0F" w:rsidP="00FA0E0F">
      <w:pPr>
        <w:jc w:val="both"/>
        <w:divId w:val="356740555"/>
        <w:rPr>
          <w:rFonts w:asciiTheme="minorHAnsi" w:hAnsiTheme="minorHAnsi" w:cstheme="minorHAnsi"/>
          <w:sz w:val="22"/>
          <w:szCs w:val="22"/>
        </w:rPr>
      </w:pPr>
    </w:p>
    <w:p w14:paraId="385423AB" w14:textId="69F9EC83"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19B2AE4F" w14:textId="04568C33"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5</w:t>
      </w:r>
    </w:p>
    <w:p w14:paraId="35A0ECBE"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b/>
          <w:sz w:val="22"/>
          <w:szCs w:val="22"/>
        </w:rPr>
        <w:t xml:space="preserve">Objet : Création de postes </w:t>
      </w:r>
    </w:p>
    <w:p w14:paraId="79A713F4" w14:textId="77777777" w:rsidR="00FA0E0F" w:rsidRPr="00D560CA" w:rsidRDefault="00FA0E0F" w:rsidP="00FA0E0F">
      <w:pPr>
        <w:jc w:val="both"/>
        <w:divId w:val="356740555"/>
        <w:rPr>
          <w:rFonts w:asciiTheme="minorHAnsi" w:hAnsiTheme="minorHAnsi" w:cstheme="minorHAnsi"/>
          <w:bCs/>
          <w:i/>
          <w:sz w:val="22"/>
          <w:szCs w:val="22"/>
        </w:rPr>
      </w:pPr>
    </w:p>
    <w:p w14:paraId="19B57D2A"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Conformément à l’article L313-1 du code général de la fonction publique, les emplois de chaque collectivité ou établissement sont créés par l’organe délibérant de la collectivité ou de l’établissement.</w:t>
      </w:r>
    </w:p>
    <w:p w14:paraId="628F821B"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Il appartient donc au Conseil Municipal</w:t>
      </w:r>
      <w:r w:rsidRPr="00D560CA">
        <w:rPr>
          <w:rFonts w:asciiTheme="minorHAnsi" w:hAnsiTheme="minorHAnsi" w:cstheme="minorHAnsi"/>
          <w:bCs/>
          <w:iCs/>
          <w:sz w:val="22"/>
          <w:szCs w:val="22"/>
        </w:rPr>
        <w:t xml:space="preserve"> </w:t>
      </w:r>
      <w:r w:rsidRPr="00D560CA">
        <w:rPr>
          <w:rFonts w:asciiTheme="minorHAnsi" w:hAnsiTheme="minorHAnsi" w:cstheme="minorHAnsi"/>
          <w:bCs/>
          <w:sz w:val="22"/>
          <w:szCs w:val="22"/>
        </w:rPr>
        <w:t>de fixer l’effectif des emplois nécessaires au fonctionnement des services.</w:t>
      </w:r>
    </w:p>
    <w:p w14:paraId="367F3B72"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Pour tenir compte de l’évolution des postes de travail et des missions assurées, le Maire propose au Conseil Municipal la création à partir du 1</w:t>
      </w:r>
      <w:r w:rsidRPr="00D560CA">
        <w:rPr>
          <w:rFonts w:asciiTheme="minorHAnsi" w:hAnsiTheme="minorHAnsi" w:cstheme="minorHAnsi"/>
          <w:bCs/>
          <w:sz w:val="22"/>
          <w:szCs w:val="22"/>
          <w:vertAlign w:val="superscript"/>
        </w:rPr>
        <w:t>er</w:t>
      </w:r>
      <w:r w:rsidRPr="00D560CA">
        <w:rPr>
          <w:rFonts w:asciiTheme="minorHAnsi" w:hAnsiTheme="minorHAnsi" w:cstheme="minorHAnsi"/>
          <w:bCs/>
          <w:sz w:val="22"/>
          <w:szCs w:val="22"/>
        </w:rPr>
        <w:t xml:space="preserve"> septembre 2022 :</w:t>
      </w:r>
    </w:p>
    <w:p w14:paraId="4A1864FF" w14:textId="77777777" w:rsidR="00FA0E0F" w:rsidRPr="00D560CA" w:rsidRDefault="00FA0E0F" w:rsidP="00FA0E0F">
      <w:pPr>
        <w:pStyle w:val="Paragraphedeliste"/>
        <w:numPr>
          <w:ilvl w:val="0"/>
          <w:numId w:val="24"/>
        </w:numPr>
        <w:spacing w:after="0" w:line="240" w:lineRule="auto"/>
        <w:divId w:val="356740555"/>
        <w:rPr>
          <w:rFonts w:asciiTheme="minorHAnsi" w:hAnsiTheme="minorHAnsi" w:cstheme="minorHAnsi"/>
          <w:b/>
          <w:bCs/>
          <w:iCs/>
        </w:rPr>
      </w:pPr>
      <w:r w:rsidRPr="00D560CA">
        <w:rPr>
          <w:rFonts w:asciiTheme="minorHAnsi" w:hAnsiTheme="minorHAnsi" w:cstheme="minorHAnsi"/>
          <w:bCs/>
        </w:rPr>
        <w:t>D’un emploi de Technicien principal 1</w:t>
      </w:r>
      <w:r w:rsidRPr="00D560CA">
        <w:rPr>
          <w:rFonts w:asciiTheme="minorHAnsi" w:hAnsiTheme="minorHAnsi" w:cstheme="minorHAnsi"/>
          <w:bCs/>
          <w:vertAlign w:val="superscript"/>
        </w:rPr>
        <w:t>ère</w:t>
      </w:r>
      <w:r w:rsidRPr="00D560CA">
        <w:rPr>
          <w:rFonts w:asciiTheme="minorHAnsi" w:hAnsiTheme="minorHAnsi" w:cstheme="minorHAnsi"/>
          <w:bCs/>
        </w:rPr>
        <w:t xml:space="preserve"> classe à temps complet,</w:t>
      </w:r>
    </w:p>
    <w:p w14:paraId="24E769A6" w14:textId="77777777" w:rsidR="00FA0E0F" w:rsidRPr="00D560CA" w:rsidRDefault="00FA0E0F" w:rsidP="00FA0E0F">
      <w:pPr>
        <w:pStyle w:val="Paragraphedeliste"/>
        <w:numPr>
          <w:ilvl w:val="0"/>
          <w:numId w:val="24"/>
        </w:numPr>
        <w:spacing w:after="0" w:line="240" w:lineRule="auto"/>
        <w:divId w:val="356740555"/>
        <w:rPr>
          <w:rFonts w:asciiTheme="minorHAnsi" w:hAnsiTheme="minorHAnsi" w:cstheme="minorHAnsi"/>
          <w:b/>
          <w:bCs/>
          <w:iCs/>
        </w:rPr>
      </w:pPr>
      <w:r w:rsidRPr="00D560CA">
        <w:rPr>
          <w:rFonts w:asciiTheme="minorHAnsi" w:hAnsiTheme="minorHAnsi" w:cstheme="minorHAnsi"/>
          <w:bCs/>
        </w:rPr>
        <w:t>De deux emplois d’Adjoints techniques principaux 1</w:t>
      </w:r>
      <w:r w:rsidRPr="00D560CA">
        <w:rPr>
          <w:rFonts w:asciiTheme="minorHAnsi" w:hAnsiTheme="minorHAnsi" w:cstheme="minorHAnsi"/>
          <w:bCs/>
          <w:vertAlign w:val="superscript"/>
        </w:rPr>
        <w:t>ère</w:t>
      </w:r>
      <w:r w:rsidRPr="00D560CA">
        <w:rPr>
          <w:rFonts w:asciiTheme="minorHAnsi" w:hAnsiTheme="minorHAnsi" w:cstheme="minorHAnsi"/>
          <w:bCs/>
        </w:rPr>
        <w:t xml:space="preserve"> classe à temps complet</w:t>
      </w:r>
    </w:p>
    <w:p w14:paraId="5CCCC511" w14:textId="77777777" w:rsidR="00FA0E0F" w:rsidRPr="00D560CA" w:rsidRDefault="00FA0E0F" w:rsidP="00FA0E0F">
      <w:pPr>
        <w:jc w:val="both"/>
        <w:divId w:val="356740555"/>
        <w:rPr>
          <w:rFonts w:asciiTheme="minorHAnsi" w:hAnsiTheme="minorHAnsi" w:cstheme="minorHAnsi"/>
          <w:b/>
          <w:sz w:val="22"/>
          <w:szCs w:val="22"/>
        </w:rPr>
      </w:pPr>
    </w:p>
    <w:p w14:paraId="36B10D1F"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Après avoir entendu l’exposé du rapporteur,</w:t>
      </w:r>
    </w:p>
    <w:p w14:paraId="41511FF9" w14:textId="77777777" w:rsidR="00FA0E0F" w:rsidRPr="00D560CA" w:rsidRDefault="00FA0E0F" w:rsidP="00FA0E0F">
      <w:pPr>
        <w:pStyle w:val="Corpsdetexte"/>
        <w:divId w:val="356740555"/>
        <w:rPr>
          <w:rFonts w:asciiTheme="minorHAnsi" w:hAnsiTheme="minorHAnsi" w:cstheme="minorHAnsi"/>
          <w:b/>
          <w:bCs/>
          <w:sz w:val="22"/>
          <w:szCs w:val="22"/>
        </w:rPr>
      </w:pPr>
    </w:p>
    <w:p w14:paraId="604478C2"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Après en avoir délibéré, le conseil municipal, par 20 voix pour et 6 abstentions (Lionel CAMBLANNE, Sylvie CAILLAUX, Jacques VERDIER, Marie-Astrid ALLAIRE, Christophe RAILLARD, Adeline MOINDROT),</w:t>
      </w:r>
    </w:p>
    <w:p w14:paraId="3DD99A7F" w14:textId="77777777" w:rsidR="00FA0E0F" w:rsidRPr="00D560CA" w:rsidRDefault="00FA0E0F" w:rsidP="00FA0E0F">
      <w:pPr>
        <w:pStyle w:val="Corpsdetexte"/>
        <w:divId w:val="356740555"/>
        <w:rPr>
          <w:rFonts w:asciiTheme="minorHAnsi" w:hAnsiTheme="minorHAnsi" w:cstheme="minorHAnsi"/>
          <w:b/>
          <w:bCs/>
          <w:sz w:val="22"/>
          <w:szCs w:val="22"/>
        </w:rPr>
      </w:pPr>
    </w:p>
    <w:p w14:paraId="6008C2D1"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DECIDE :</w:t>
      </w:r>
    </w:p>
    <w:p w14:paraId="4B26AD1B" w14:textId="77777777" w:rsidR="00FA0E0F" w:rsidRPr="00D560CA" w:rsidRDefault="00FA0E0F" w:rsidP="00FA0E0F">
      <w:pPr>
        <w:jc w:val="both"/>
        <w:divId w:val="356740555"/>
        <w:rPr>
          <w:rFonts w:asciiTheme="minorHAnsi" w:hAnsiTheme="minorHAnsi" w:cstheme="minorHAnsi"/>
          <w:b/>
          <w:bCs/>
          <w:sz w:val="22"/>
          <w:szCs w:val="22"/>
          <w:highlight w:val="red"/>
        </w:rPr>
      </w:pPr>
    </w:p>
    <w:p w14:paraId="25CBD534"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1</w:t>
      </w:r>
      <w:r w:rsidRPr="00D560CA">
        <w:rPr>
          <w:rFonts w:asciiTheme="minorHAnsi" w:hAnsiTheme="minorHAnsi" w:cstheme="minorHAnsi"/>
          <w:bCs/>
          <w:sz w:val="22"/>
          <w:szCs w:val="22"/>
        </w:rPr>
        <w:t> : de créer à partir du 1</w:t>
      </w:r>
      <w:r w:rsidRPr="00D560CA">
        <w:rPr>
          <w:rFonts w:asciiTheme="minorHAnsi" w:hAnsiTheme="minorHAnsi" w:cstheme="minorHAnsi"/>
          <w:bCs/>
          <w:sz w:val="22"/>
          <w:szCs w:val="22"/>
          <w:vertAlign w:val="superscript"/>
        </w:rPr>
        <w:t>er</w:t>
      </w:r>
      <w:r w:rsidRPr="00D560CA">
        <w:rPr>
          <w:rFonts w:asciiTheme="minorHAnsi" w:hAnsiTheme="minorHAnsi" w:cstheme="minorHAnsi"/>
          <w:bCs/>
          <w:sz w:val="22"/>
          <w:szCs w:val="22"/>
        </w:rPr>
        <w:t xml:space="preserve"> septembre 2022 :</w:t>
      </w:r>
    </w:p>
    <w:p w14:paraId="17BEF10D" w14:textId="77777777" w:rsidR="00FA0E0F" w:rsidRPr="00D560CA" w:rsidRDefault="00FA0E0F" w:rsidP="00FA0E0F">
      <w:pPr>
        <w:numPr>
          <w:ilvl w:val="0"/>
          <w:numId w:val="23"/>
        </w:num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1 poste de Technicien</w:t>
      </w:r>
      <w:r w:rsidRPr="00D560CA">
        <w:rPr>
          <w:rFonts w:asciiTheme="minorHAnsi" w:hAnsiTheme="minorHAnsi" w:cstheme="minorHAnsi"/>
          <w:sz w:val="22"/>
          <w:szCs w:val="22"/>
        </w:rPr>
        <w:t xml:space="preserve"> principal de 1ère classe à 35h00</w:t>
      </w:r>
    </w:p>
    <w:p w14:paraId="13324C4D" w14:textId="77777777" w:rsidR="00FA0E0F" w:rsidRPr="00D560CA" w:rsidRDefault="00FA0E0F" w:rsidP="00FA0E0F">
      <w:pPr>
        <w:numPr>
          <w:ilvl w:val="0"/>
          <w:numId w:val="23"/>
        </w:num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 xml:space="preserve">2 postes </w:t>
      </w:r>
      <w:r w:rsidRPr="00D560CA">
        <w:rPr>
          <w:rFonts w:asciiTheme="minorHAnsi" w:hAnsiTheme="minorHAnsi" w:cstheme="minorHAnsi"/>
          <w:sz w:val="22"/>
          <w:szCs w:val="22"/>
        </w:rPr>
        <w:t>d’adjoints techniques principaux de 1ère classe à 35h00</w:t>
      </w:r>
    </w:p>
    <w:p w14:paraId="0BA5F1E1" w14:textId="77777777" w:rsidR="00FA0E0F" w:rsidRPr="00D560CA" w:rsidRDefault="00FA0E0F" w:rsidP="00FA0E0F">
      <w:pPr>
        <w:pStyle w:val="Paragraphedeliste"/>
        <w:divId w:val="356740555"/>
        <w:rPr>
          <w:rFonts w:asciiTheme="minorHAnsi" w:hAnsiTheme="minorHAnsi" w:cstheme="minorHAnsi"/>
          <w:b/>
        </w:rPr>
      </w:pPr>
    </w:p>
    <w:p w14:paraId="783CF849" w14:textId="77777777" w:rsidR="00FA0E0F" w:rsidRPr="00D560CA" w:rsidRDefault="00FA0E0F" w:rsidP="00FA0E0F">
      <w:pPr>
        <w:pStyle w:val="Paragraphedeliste"/>
        <w:ind w:left="0"/>
        <w:jc w:val="both"/>
        <w:divId w:val="356740555"/>
        <w:rPr>
          <w:rFonts w:asciiTheme="minorHAnsi" w:hAnsiTheme="minorHAnsi" w:cstheme="minorHAnsi"/>
          <w:b/>
          <w:bCs/>
        </w:rPr>
      </w:pPr>
      <w:r w:rsidRPr="00D560CA">
        <w:rPr>
          <w:rFonts w:asciiTheme="minorHAnsi" w:hAnsiTheme="minorHAnsi" w:cstheme="minorHAnsi"/>
          <w:bCs/>
          <w:u w:val="single"/>
        </w:rPr>
        <w:t>Article 2</w:t>
      </w:r>
      <w:r w:rsidRPr="00D560CA">
        <w:rPr>
          <w:rFonts w:asciiTheme="minorHAnsi" w:hAnsiTheme="minorHAnsi" w:cstheme="minorHAnsi"/>
          <w:bCs/>
        </w:rPr>
        <w:t> : que la rémunération et la durée de carrière de ces agents seront celles fixées par la réglementation en vigueur pour chaque emploi concerné.</w:t>
      </w:r>
    </w:p>
    <w:p w14:paraId="560E0786" w14:textId="77777777" w:rsidR="00FA0E0F" w:rsidRPr="00D560CA" w:rsidRDefault="00FA0E0F" w:rsidP="00FA0E0F">
      <w:pPr>
        <w:pStyle w:val="Paragraphedeliste"/>
        <w:ind w:left="0"/>
        <w:jc w:val="both"/>
        <w:divId w:val="356740555"/>
        <w:rPr>
          <w:rFonts w:asciiTheme="minorHAnsi" w:hAnsiTheme="minorHAnsi" w:cstheme="minorHAnsi"/>
          <w:b/>
          <w:bCs/>
        </w:rPr>
      </w:pPr>
    </w:p>
    <w:p w14:paraId="73437505" w14:textId="77777777" w:rsidR="00FA0E0F" w:rsidRPr="00D560CA" w:rsidRDefault="00FA0E0F" w:rsidP="00FA0E0F">
      <w:pPr>
        <w:pStyle w:val="Paragraphedeliste"/>
        <w:ind w:left="0"/>
        <w:jc w:val="both"/>
        <w:divId w:val="356740555"/>
        <w:rPr>
          <w:rFonts w:asciiTheme="minorHAnsi" w:hAnsiTheme="minorHAnsi" w:cstheme="minorHAnsi"/>
          <w:b/>
        </w:rPr>
      </w:pPr>
      <w:r w:rsidRPr="00D560CA">
        <w:rPr>
          <w:rFonts w:asciiTheme="minorHAnsi" w:hAnsiTheme="minorHAnsi" w:cstheme="minorHAnsi"/>
          <w:u w:val="single"/>
        </w:rPr>
        <w:t>Article 3</w:t>
      </w:r>
      <w:r w:rsidRPr="00D560CA">
        <w:rPr>
          <w:rFonts w:asciiTheme="minorHAnsi" w:hAnsiTheme="minorHAnsi" w:cstheme="minorHAnsi"/>
          <w:bCs/>
        </w:rPr>
        <w:t> : de modifier le tableau des effectifs en conséquence.</w:t>
      </w:r>
    </w:p>
    <w:p w14:paraId="7DED3CBF" w14:textId="77777777" w:rsidR="00FA0E0F" w:rsidRPr="00D560CA" w:rsidRDefault="00FA0E0F" w:rsidP="00FA0E0F">
      <w:pPr>
        <w:pStyle w:val="Paragraphedeliste"/>
        <w:ind w:left="0"/>
        <w:jc w:val="both"/>
        <w:divId w:val="356740555"/>
        <w:rPr>
          <w:rFonts w:asciiTheme="minorHAnsi" w:hAnsiTheme="minorHAnsi" w:cstheme="minorHAnsi"/>
          <w:b/>
        </w:rPr>
      </w:pPr>
    </w:p>
    <w:p w14:paraId="11405603"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4</w:t>
      </w:r>
      <w:r w:rsidRPr="00D560CA">
        <w:rPr>
          <w:rFonts w:asciiTheme="minorHAnsi" w:hAnsiTheme="minorHAnsi" w:cstheme="minorHAnsi"/>
          <w:bCs/>
          <w:sz w:val="22"/>
          <w:szCs w:val="22"/>
        </w:rPr>
        <w:t> : que les crédits correspondants à la rémunération de ces agents sont inscrits au chapitre « charges du personnel » du budget principal de la commune.</w:t>
      </w:r>
    </w:p>
    <w:p w14:paraId="33F35939" w14:textId="074D3D00"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1397C18B" w14:textId="5A4D1ECB"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lastRenderedPageBreak/>
        <w:t>Délibération 6</w:t>
      </w:r>
    </w:p>
    <w:p w14:paraId="0E2C7D1B"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b/>
          <w:sz w:val="22"/>
          <w:szCs w:val="22"/>
        </w:rPr>
        <w:t>Objet : Création d’un emploi d’adjoint administratif principal 2ème classe à temps complet à compter du 1</w:t>
      </w:r>
      <w:r w:rsidRPr="00D560CA">
        <w:rPr>
          <w:rFonts w:asciiTheme="minorHAnsi" w:hAnsiTheme="minorHAnsi" w:cstheme="minorHAnsi"/>
          <w:b/>
          <w:sz w:val="22"/>
          <w:szCs w:val="22"/>
          <w:vertAlign w:val="superscript"/>
        </w:rPr>
        <w:t>er</w:t>
      </w:r>
      <w:r w:rsidRPr="00D560CA">
        <w:rPr>
          <w:rFonts w:asciiTheme="minorHAnsi" w:hAnsiTheme="minorHAnsi" w:cstheme="minorHAnsi"/>
          <w:b/>
          <w:sz w:val="22"/>
          <w:szCs w:val="22"/>
        </w:rPr>
        <w:t xml:space="preserve"> septembre 2022</w:t>
      </w:r>
    </w:p>
    <w:p w14:paraId="5BC825A9" w14:textId="77777777" w:rsidR="00FA0E0F" w:rsidRPr="00D560CA" w:rsidRDefault="00FA0E0F" w:rsidP="00FA0E0F">
      <w:pPr>
        <w:jc w:val="both"/>
        <w:divId w:val="356740555"/>
        <w:rPr>
          <w:rFonts w:asciiTheme="minorHAnsi" w:hAnsiTheme="minorHAnsi" w:cstheme="minorHAnsi"/>
          <w:bCs/>
          <w:i/>
          <w:sz w:val="22"/>
          <w:szCs w:val="22"/>
        </w:rPr>
      </w:pPr>
    </w:p>
    <w:p w14:paraId="2859AEB8"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Conformément à l’article L313-1 du code général de la fonction publique, les emplois de chaque collectivité ou établissement sont créés par l’organe délibérant de la collectivité ou de l’établissement.</w:t>
      </w:r>
    </w:p>
    <w:p w14:paraId="13909905"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Il appartient donc au Conseil Municipal</w:t>
      </w:r>
      <w:r w:rsidRPr="00D560CA">
        <w:rPr>
          <w:rFonts w:asciiTheme="minorHAnsi" w:hAnsiTheme="minorHAnsi" w:cstheme="minorHAnsi"/>
          <w:bCs/>
          <w:iCs/>
          <w:sz w:val="22"/>
          <w:szCs w:val="22"/>
        </w:rPr>
        <w:t xml:space="preserve"> </w:t>
      </w:r>
      <w:r w:rsidRPr="00D560CA">
        <w:rPr>
          <w:rFonts w:asciiTheme="minorHAnsi" w:hAnsiTheme="minorHAnsi" w:cstheme="minorHAnsi"/>
          <w:bCs/>
          <w:sz w:val="22"/>
          <w:szCs w:val="22"/>
        </w:rPr>
        <w:t>de fixer l’effectif des emplois nécessaires au fonctionnement des services.</w:t>
      </w:r>
    </w:p>
    <w:p w14:paraId="2D4B15EE"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Pour tenir compte de l’évolution des postes de travail et des missions assurées par le service des Ressources Humaines due à la réorganisation du CCAS, le Maire propose au Conseil Municipal la création :</w:t>
      </w:r>
    </w:p>
    <w:p w14:paraId="34951F62" w14:textId="77777777" w:rsidR="00FA0E0F" w:rsidRPr="00D560CA" w:rsidRDefault="00FA0E0F" w:rsidP="00FA0E0F">
      <w:pPr>
        <w:pStyle w:val="Paragraphedeliste"/>
        <w:numPr>
          <w:ilvl w:val="0"/>
          <w:numId w:val="24"/>
        </w:numPr>
        <w:spacing w:after="0" w:line="240" w:lineRule="auto"/>
        <w:divId w:val="356740555"/>
        <w:rPr>
          <w:rFonts w:asciiTheme="minorHAnsi" w:hAnsiTheme="minorHAnsi" w:cstheme="minorHAnsi"/>
          <w:b/>
          <w:bCs/>
          <w:iCs/>
        </w:rPr>
      </w:pPr>
      <w:r w:rsidRPr="00D560CA">
        <w:rPr>
          <w:rFonts w:asciiTheme="minorHAnsi" w:hAnsiTheme="minorHAnsi" w:cstheme="minorHAnsi"/>
          <w:bCs/>
        </w:rPr>
        <w:t>D’un emploi d’adjoint administratif principal 2</w:t>
      </w:r>
      <w:r w:rsidRPr="00D560CA">
        <w:rPr>
          <w:rFonts w:asciiTheme="minorHAnsi" w:hAnsiTheme="minorHAnsi" w:cstheme="minorHAnsi"/>
          <w:bCs/>
          <w:vertAlign w:val="superscript"/>
        </w:rPr>
        <w:t>ème</w:t>
      </w:r>
      <w:r w:rsidRPr="00D560CA">
        <w:rPr>
          <w:rFonts w:asciiTheme="minorHAnsi" w:hAnsiTheme="minorHAnsi" w:cstheme="minorHAnsi"/>
          <w:bCs/>
        </w:rPr>
        <w:t xml:space="preserve"> classe à temps complet à compter du 1</w:t>
      </w:r>
      <w:r w:rsidRPr="00D560CA">
        <w:rPr>
          <w:rFonts w:asciiTheme="minorHAnsi" w:hAnsiTheme="minorHAnsi" w:cstheme="minorHAnsi"/>
          <w:bCs/>
          <w:vertAlign w:val="superscript"/>
        </w:rPr>
        <w:t>er</w:t>
      </w:r>
      <w:r w:rsidRPr="00D560CA">
        <w:rPr>
          <w:rFonts w:asciiTheme="minorHAnsi" w:hAnsiTheme="minorHAnsi" w:cstheme="minorHAnsi"/>
          <w:bCs/>
        </w:rPr>
        <w:t xml:space="preserve"> septembre 2022,</w:t>
      </w:r>
    </w:p>
    <w:p w14:paraId="57E1B6DC" w14:textId="77777777" w:rsidR="00FA0E0F" w:rsidRPr="00D560CA" w:rsidRDefault="00FA0E0F" w:rsidP="00FA0E0F">
      <w:pPr>
        <w:jc w:val="both"/>
        <w:divId w:val="356740555"/>
        <w:rPr>
          <w:rFonts w:asciiTheme="minorHAnsi" w:hAnsiTheme="minorHAnsi" w:cstheme="minorHAnsi"/>
          <w:b/>
          <w:sz w:val="22"/>
          <w:szCs w:val="22"/>
        </w:rPr>
      </w:pPr>
    </w:p>
    <w:p w14:paraId="093101F9"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Après avoir entendu l’exposé du rapporteur,</w:t>
      </w:r>
    </w:p>
    <w:p w14:paraId="38255E16" w14:textId="77777777" w:rsidR="00FA0E0F" w:rsidRPr="00D560CA" w:rsidRDefault="00FA0E0F" w:rsidP="00FA0E0F">
      <w:pPr>
        <w:pStyle w:val="Corpsdetexte"/>
        <w:divId w:val="356740555"/>
        <w:rPr>
          <w:rFonts w:asciiTheme="minorHAnsi" w:hAnsiTheme="minorHAnsi" w:cstheme="minorHAnsi"/>
          <w:b/>
          <w:bCs/>
          <w:sz w:val="22"/>
          <w:szCs w:val="22"/>
        </w:rPr>
      </w:pPr>
    </w:p>
    <w:p w14:paraId="0C97476A"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Après en avoir délibéré, le conseil municipal, par 6 abstentions (Lionel CAMBLANNE, Christophe RAILLARD, Marie-Astrid ALLAIRE, Jacques VERDIER, Sylvie CAILLAUX, Adeline MOINDROT) et 20 voix pour,</w:t>
      </w:r>
    </w:p>
    <w:p w14:paraId="229B63AF" w14:textId="77777777" w:rsidR="00FA0E0F" w:rsidRPr="00D560CA" w:rsidRDefault="00FA0E0F" w:rsidP="00FA0E0F">
      <w:pPr>
        <w:pStyle w:val="Corpsdetexte"/>
        <w:divId w:val="356740555"/>
        <w:rPr>
          <w:rFonts w:asciiTheme="minorHAnsi" w:hAnsiTheme="minorHAnsi" w:cstheme="minorHAnsi"/>
          <w:b/>
          <w:bCs/>
          <w:sz w:val="22"/>
          <w:szCs w:val="22"/>
        </w:rPr>
      </w:pPr>
    </w:p>
    <w:p w14:paraId="3E4BF090"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DECIDE :</w:t>
      </w:r>
    </w:p>
    <w:p w14:paraId="0258A2CD" w14:textId="77777777" w:rsidR="00FA0E0F" w:rsidRPr="00D560CA" w:rsidRDefault="00FA0E0F" w:rsidP="00FA0E0F">
      <w:pPr>
        <w:jc w:val="both"/>
        <w:divId w:val="356740555"/>
        <w:rPr>
          <w:rFonts w:asciiTheme="minorHAnsi" w:hAnsiTheme="minorHAnsi" w:cstheme="minorHAnsi"/>
          <w:b/>
          <w:bCs/>
          <w:sz w:val="22"/>
          <w:szCs w:val="22"/>
          <w:highlight w:val="red"/>
        </w:rPr>
      </w:pPr>
    </w:p>
    <w:p w14:paraId="1D6A47D3"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1</w:t>
      </w:r>
      <w:r w:rsidRPr="00D560CA">
        <w:rPr>
          <w:rFonts w:asciiTheme="minorHAnsi" w:hAnsiTheme="minorHAnsi" w:cstheme="minorHAnsi"/>
          <w:bCs/>
          <w:sz w:val="22"/>
          <w:szCs w:val="22"/>
        </w:rPr>
        <w:t> : de créer :</w:t>
      </w:r>
    </w:p>
    <w:p w14:paraId="115229B9" w14:textId="77777777" w:rsidR="00FA0E0F" w:rsidRPr="00D560CA" w:rsidRDefault="00FA0E0F" w:rsidP="00FA0E0F">
      <w:pPr>
        <w:numPr>
          <w:ilvl w:val="0"/>
          <w:numId w:val="23"/>
        </w:num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1 poste d’adjoint administratif principal 2</w:t>
      </w:r>
      <w:r w:rsidRPr="00D560CA">
        <w:rPr>
          <w:rFonts w:asciiTheme="minorHAnsi" w:hAnsiTheme="minorHAnsi" w:cstheme="minorHAnsi"/>
          <w:bCs/>
          <w:sz w:val="22"/>
          <w:szCs w:val="22"/>
          <w:vertAlign w:val="superscript"/>
        </w:rPr>
        <w:t>ème</w:t>
      </w:r>
      <w:r w:rsidRPr="00D560CA">
        <w:rPr>
          <w:rFonts w:asciiTheme="minorHAnsi" w:hAnsiTheme="minorHAnsi" w:cstheme="minorHAnsi"/>
          <w:bCs/>
          <w:sz w:val="22"/>
          <w:szCs w:val="22"/>
        </w:rPr>
        <w:t xml:space="preserve"> </w:t>
      </w:r>
      <w:r w:rsidRPr="00D560CA">
        <w:rPr>
          <w:rFonts w:asciiTheme="minorHAnsi" w:hAnsiTheme="minorHAnsi" w:cstheme="minorHAnsi"/>
          <w:sz w:val="22"/>
          <w:szCs w:val="22"/>
        </w:rPr>
        <w:t>classe à 35h00 à compter du 1</w:t>
      </w:r>
      <w:r w:rsidRPr="00D560CA">
        <w:rPr>
          <w:rFonts w:asciiTheme="minorHAnsi" w:hAnsiTheme="minorHAnsi" w:cstheme="minorHAnsi"/>
          <w:sz w:val="22"/>
          <w:szCs w:val="22"/>
          <w:vertAlign w:val="superscript"/>
        </w:rPr>
        <w:t>er</w:t>
      </w:r>
      <w:r w:rsidRPr="00D560CA">
        <w:rPr>
          <w:rFonts w:asciiTheme="minorHAnsi" w:hAnsiTheme="minorHAnsi" w:cstheme="minorHAnsi"/>
          <w:sz w:val="22"/>
          <w:szCs w:val="22"/>
        </w:rPr>
        <w:t xml:space="preserve"> septembre 2022</w:t>
      </w:r>
    </w:p>
    <w:p w14:paraId="18174DF0" w14:textId="77777777" w:rsidR="00FA0E0F" w:rsidRPr="00D560CA" w:rsidRDefault="00FA0E0F" w:rsidP="00FA0E0F">
      <w:pPr>
        <w:pStyle w:val="Paragraphedeliste"/>
        <w:divId w:val="356740555"/>
        <w:rPr>
          <w:rFonts w:asciiTheme="minorHAnsi" w:hAnsiTheme="minorHAnsi" w:cstheme="minorHAnsi"/>
          <w:b/>
        </w:rPr>
      </w:pPr>
    </w:p>
    <w:p w14:paraId="5115BEB6"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2</w:t>
      </w:r>
      <w:r w:rsidRPr="00D560CA">
        <w:rPr>
          <w:rFonts w:asciiTheme="minorHAnsi" w:hAnsiTheme="minorHAnsi" w:cstheme="minorHAnsi"/>
          <w:bCs/>
          <w:sz w:val="22"/>
          <w:szCs w:val="22"/>
        </w:rPr>
        <w:t> : que ce poste pourra être pourvu par un fonctionnaire relevant du grade d’adjoint administratif principal 2</w:t>
      </w:r>
      <w:r w:rsidRPr="00D560CA">
        <w:rPr>
          <w:rFonts w:asciiTheme="minorHAnsi" w:hAnsiTheme="minorHAnsi" w:cstheme="minorHAnsi"/>
          <w:bCs/>
          <w:sz w:val="22"/>
          <w:szCs w:val="22"/>
          <w:vertAlign w:val="superscript"/>
        </w:rPr>
        <w:t>ème</w:t>
      </w:r>
      <w:r w:rsidRPr="00D560CA">
        <w:rPr>
          <w:rFonts w:asciiTheme="minorHAnsi" w:hAnsiTheme="minorHAnsi" w:cstheme="minorHAnsi"/>
          <w:bCs/>
          <w:sz w:val="22"/>
          <w:szCs w:val="22"/>
        </w:rPr>
        <w:t xml:space="preserve"> classe. Cet emploi pourra être occupé par un agent contractuel recruté à durée déterminée pour une durée maximale d’un an en cas de recherche infructueuse de candidats statutaires au vu de l’application de l’article 3-2 de la loi n°84-53 du 26 janvier 1984. Sa durée pourra être prolongée, dans la limite d’une durée totale de 2 ans, lorsque, au terme de la durée fixée au 2ème alinéa de l’article 3-2 de la loi n°84-53 du 26 janvier 1984, la procédure de recrutement pour pourvoir l’emploi par un fonctionnaire n’a pu aboutir.</w:t>
      </w:r>
    </w:p>
    <w:p w14:paraId="4A4233BE" w14:textId="77777777" w:rsidR="00FA0E0F" w:rsidRPr="00D560CA" w:rsidRDefault="00FA0E0F" w:rsidP="00FA0E0F">
      <w:pPr>
        <w:pStyle w:val="Paragraphedeliste"/>
        <w:ind w:left="0"/>
        <w:jc w:val="both"/>
        <w:divId w:val="356740555"/>
        <w:rPr>
          <w:rFonts w:asciiTheme="minorHAnsi" w:hAnsiTheme="minorHAnsi" w:cstheme="minorHAnsi"/>
          <w:b/>
          <w:bCs/>
        </w:rPr>
      </w:pPr>
    </w:p>
    <w:p w14:paraId="68C7E1E1" w14:textId="77777777" w:rsidR="00FA0E0F" w:rsidRPr="00D560CA" w:rsidRDefault="00FA0E0F" w:rsidP="00FA0E0F">
      <w:pPr>
        <w:pStyle w:val="Paragraphedeliste"/>
        <w:ind w:left="0"/>
        <w:jc w:val="both"/>
        <w:divId w:val="356740555"/>
        <w:rPr>
          <w:rFonts w:asciiTheme="minorHAnsi" w:hAnsiTheme="minorHAnsi" w:cstheme="minorHAnsi"/>
          <w:b/>
          <w:bCs/>
        </w:rPr>
      </w:pPr>
      <w:r w:rsidRPr="00D560CA">
        <w:rPr>
          <w:rFonts w:asciiTheme="minorHAnsi" w:hAnsiTheme="minorHAnsi" w:cstheme="minorHAnsi"/>
          <w:bCs/>
          <w:u w:val="single"/>
        </w:rPr>
        <w:t>Article 3</w:t>
      </w:r>
      <w:r w:rsidRPr="00D560CA">
        <w:rPr>
          <w:rFonts w:asciiTheme="minorHAnsi" w:hAnsiTheme="minorHAnsi" w:cstheme="minorHAnsi"/>
          <w:bCs/>
        </w:rPr>
        <w:t> : que la rémunération et la durée de carrière de cet agent sera celle fixée par la réglementation en vigueur pour l’emploi concerné.</w:t>
      </w:r>
    </w:p>
    <w:p w14:paraId="5731571E" w14:textId="77777777" w:rsidR="00FA0E0F" w:rsidRPr="00D560CA" w:rsidRDefault="00FA0E0F" w:rsidP="00FA0E0F">
      <w:pPr>
        <w:pStyle w:val="Paragraphedeliste"/>
        <w:ind w:left="0"/>
        <w:jc w:val="both"/>
        <w:divId w:val="356740555"/>
        <w:rPr>
          <w:rFonts w:asciiTheme="minorHAnsi" w:hAnsiTheme="minorHAnsi" w:cstheme="minorHAnsi"/>
          <w:b/>
          <w:bCs/>
        </w:rPr>
      </w:pPr>
    </w:p>
    <w:p w14:paraId="1AE806B2" w14:textId="77777777" w:rsidR="00FA0E0F" w:rsidRPr="00D560CA" w:rsidRDefault="00FA0E0F" w:rsidP="00FA0E0F">
      <w:pPr>
        <w:pStyle w:val="Paragraphedeliste"/>
        <w:ind w:left="0"/>
        <w:jc w:val="both"/>
        <w:divId w:val="356740555"/>
        <w:rPr>
          <w:rFonts w:asciiTheme="minorHAnsi" w:hAnsiTheme="minorHAnsi" w:cstheme="minorHAnsi"/>
          <w:b/>
          <w:bCs/>
        </w:rPr>
      </w:pPr>
      <w:r w:rsidRPr="00D560CA">
        <w:rPr>
          <w:rFonts w:asciiTheme="minorHAnsi" w:hAnsiTheme="minorHAnsi" w:cstheme="minorHAnsi"/>
          <w:bCs/>
          <w:u w:val="single"/>
        </w:rPr>
        <w:t>Article 4</w:t>
      </w:r>
      <w:r w:rsidRPr="00D560CA">
        <w:rPr>
          <w:rFonts w:asciiTheme="minorHAnsi" w:hAnsiTheme="minorHAnsi" w:cstheme="minorHAnsi"/>
          <w:bCs/>
        </w:rPr>
        <w:t> : de modifier le tableau des effectifs en conséquence.</w:t>
      </w:r>
    </w:p>
    <w:p w14:paraId="5255AA9D" w14:textId="77777777" w:rsidR="00FA0E0F" w:rsidRPr="00D560CA" w:rsidRDefault="00FA0E0F" w:rsidP="00FA0E0F">
      <w:pPr>
        <w:pStyle w:val="Paragraphedeliste"/>
        <w:ind w:left="0"/>
        <w:jc w:val="both"/>
        <w:divId w:val="356740555"/>
        <w:rPr>
          <w:rFonts w:asciiTheme="minorHAnsi" w:hAnsiTheme="minorHAnsi" w:cstheme="minorHAnsi"/>
          <w:b/>
        </w:rPr>
      </w:pPr>
    </w:p>
    <w:p w14:paraId="3B7F1B9B"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5</w:t>
      </w:r>
      <w:r w:rsidRPr="00D560CA">
        <w:rPr>
          <w:rFonts w:asciiTheme="minorHAnsi" w:hAnsiTheme="minorHAnsi" w:cstheme="minorHAnsi"/>
          <w:bCs/>
          <w:sz w:val="22"/>
          <w:szCs w:val="22"/>
        </w:rPr>
        <w:t> : que les crédits correspondants à la rémunération de cet agent sont inscrits au chapitre « charges du personnel » du budget principal de la commune.</w:t>
      </w:r>
    </w:p>
    <w:p w14:paraId="3929CC84" w14:textId="5BA332B4"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1F2ACF43" w14:textId="5A842A36"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7</w:t>
      </w:r>
    </w:p>
    <w:p w14:paraId="208B918D"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b/>
          <w:sz w:val="22"/>
          <w:szCs w:val="22"/>
        </w:rPr>
        <w:t>Objet : Création d’un poste d’adjoint d’animation à temps non complet (30/35éme) au 1</w:t>
      </w:r>
      <w:r w:rsidRPr="00D560CA">
        <w:rPr>
          <w:rFonts w:asciiTheme="minorHAnsi" w:hAnsiTheme="minorHAnsi" w:cstheme="minorHAnsi"/>
          <w:b/>
          <w:sz w:val="22"/>
          <w:szCs w:val="22"/>
          <w:vertAlign w:val="superscript"/>
        </w:rPr>
        <w:t>er</w:t>
      </w:r>
      <w:r w:rsidRPr="00D560CA">
        <w:rPr>
          <w:rFonts w:asciiTheme="minorHAnsi" w:hAnsiTheme="minorHAnsi" w:cstheme="minorHAnsi"/>
          <w:b/>
          <w:sz w:val="22"/>
          <w:szCs w:val="22"/>
        </w:rPr>
        <w:t xml:space="preserve"> septembre 2022. </w:t>
      </w:r>
    </w:p>
    <w:p w14:paraId="255B890B" w14:textId="77777777" w:rsidR="00FA0E0F" w:rsidRPr="00D560CA" w:rsidRDefault="00FA0E0F" w:rsidP="00FA0E0F">
      <w:pPr>
        <w:jc w:val="both"/>
        <w:divId w:val="356740555"/>
        <w:rPr>
          <w:rFonts w:asciiTheme="minorHAnsi" w:hAnsiTheme="minorHAnsi" w:cstheme="minorHAnsi"/>
          <w:bCs/>
          <w:i/>
          <w:sz w:val="22"/>
          <w:szCs w:val="22"/>
        </w:rPr>
      </w:pPr>
    </w:p>
    <w:p w14:paraId="43A53506"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Conformément à l’article L313-1 du code général de la fonction publique, les emplois de chaque collectivité ou établissement sont créés par l’organe délibérant de la collectivité ou de l’établissement.</w:t>
      </w:r>
    </w:p>
    <w:p w14:paraId="33F012B4"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lastRenderedPageBreak/>
        <w:t>Il appartient donc au Conseil Municipal</w:t>
      </w:r>
      <w:r w:rsidRPr="00D560CA">
        <w:rPr>
          <w:rFonts w:asciiTheme="minorHAnsi" w:hAnsiTheme="minorHAnsi" w:cstheme="minorHAnsi"/>
          <w:bCs/>
          <w:iCs/>
          <w:sz w:val="22"/>
          <w:szCs w:val="22"/>
        </w:rPr>
        <w:t xml:space="preserve"> </w:t>
      </w:r>
      <w:r w:rsidRPr="00D560CA">
        <w:rPr>
          <w:rFonts w:asciiTheme="minorHAnsi" w:hAnsiTheme="minorHAnsi" w:cstheme="minorHAnsi"/>
          <w:bCs/>
          <w:sz w:val="22"/>
          <w:szCs w:val="22"/>
        </w:rPr>
        <w:t>de fixer l’effectif des emplois nécessaires au fonctionnement des services.</w:t>
      </w:r>
    </w:p>
    <w:p w14:paraId="1C0A4FF8"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Pour tenir compte de la nécessité d’élargir les missions de l’espace jeune et de renforcer le service enfance, le Maire propose au Conseil Municipal la création :</w:t>
      </w:r>
    </w:p>
    <w:p w14:paraId="52AAA8FF" w14:textId="77777777" w:rsidR="00FA0E0F" w:rsidRPr="00D560CA" w:rsidRDefault="00FA0E0F" w:rsidP="00FA0E0F">
      <w:pPr>
        <w:pStyle w:val="Paragraphedeliste"/>
        <w:numPr>
          <w:ilvl w:val="0"/>
          <w:numId w:val="24"/>
        </w:numPr>
        <w:spacing w:after="0" w:line="240" w:lineRule="auto"/>
        <w:divId w:val="356740555"/>
        <w:rPr>
          <w:rFonts w:asciiTheme="minorHAnsi" w:hAnsiTheme="minorHAnsi" w:cstheme="minorHAnsi"/>
          <w:b/>
          <w:bCs/>
          <w:iCs/>
        </w:rPr>
      </w:pPr>
      <w:r w:rsidRPr="00D560CA">
        <w:rPr>
          <w:rFonts w:asciiTheme="minorHAnsi" w:hAnsiTheme="minorHAnsi" w:cstheme="minorHAnsi"/>
          <w:bCs/>
        </w:rPr>
        <w:t>D’un emploi d’adjoint d’animation à temps non complet (30/35</w:t>
      </w:r>
      <w:r w:rsidRPr="00D560CA">
        <w:rPr>
          <w:rFonts w:asciiTheme="minorHAnsi" w:hAnsiTheme="minorHAnsi" w:cstheme="minorHAnsi"/>
          <w:bCs/>
          <w:vertAlign w:val="superscript"/>
        </w:rPr>
        <w:t>ème</w:t>
      </w:r>
      <w:r w:rsidRPr="00D560CA">
        <w:rPr>
          <w:rFonts w:asciiTheme="minorHAnsi" w:hAnsiTheme="minorHAnsi" w:cstheme="minorHAnsi"/>
          <w:bCs/>
        </w:rPr>
        <w:t>) à compter du 1</w:t>
      </w:r>
      <w:r w:rsidRPr="00D560CA">
        <w:rPr>
          <w:rFonts w:asciiTheme="minorHAnsi" w:hAnsiTheme="minorHAnsi" w:cstheme="minorHAnsi"/>
          <w:bCs/>
          <w:vertAlign w:val="superscript"/>
        </w:rPr>
        <w:t>er</w:t>
      </w:r>
      <w:r w:rsidRPr="00D560CA">
        <w:rPr>
          <w:rFonts w:asciiTheme="minorHAnsi" w:hAnsiTheme="minorHAnsi" w:cstheme="minorHAnsi"/>
          <w:bCs/>
        </w:rPr>
        <w:t xml:space="preserve"> septembre 2022,</w:t>
      </w:r>
    </w:p>
    <w:p w14:paraId="7822188C" w14:textId="77777777" w:rsidR="00FA0E0F" w:rsidRPr="00D560CA" w:rsidRDefault="00FA0E0F" w:rsidP="00FA0E0F">
      <w:pPr>
        <w:jc w:val="both"/>
        <w:divId w:val="356740555"/>
        <w:rPr>
          <w:rFonts w:asciiTheme="minorHAnsi" w:hAnsiTheme="minorHAnsi" w:cstheme="minorHAnsi"/>
          <w:b/>
          <w:sz w:val="22"/>
          <w:szCs w:val="22"/>
        </w:rPr>
      </w:pPr>
    </w:p>
    <w:p w14:paraId="4F14B1DD"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Après avoir entendu l’exposé du rapporteur,</w:t>
      </w:r>
    </w:p>
    <w:p w14:paraId="67F840A0" w14:textId="77777777" w:rsidR="00FA0E0F" w:rsidRPr="00D560CA" w:rsidRDefault="00FA0E0F" w:rsidP="00FA0E0F">
      <w:pPr>
        <w:pStyle w:val="Corpsdetexte"/>
        <w:divId w:val="356740555"/>
        <w:rPr>
          <w:rFonts w:asciiTheme="minorHAnsi" w:hAnsiTheme="minorHAnsi" w:cstheme="minorHAnsi"/>
          <w:b/>
          <w:bCs/>
          <w:sz w:val="22"/>
          <w:szCs w:val="22"/>
        </w:rPr>
      </w:pPr>
    </w:p>
    <w:p w14:paraId="39D4360F"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Après en avoir délibéré, le conseil municipal, par 6 abstentions (Lionel CAMBLANNE, Jacques VERDIER, Sylvie CAILLAUX, Marie-Astrid ALLAIRE, Adeline MOINDROT, Christophe RAILLARD) et 20 voix pour :</w:t>
      </w:r>
    </w:p>
    <w:p w14:paraId="1D2AA190" w14:textId="77777777" w:rsidR="00FA0E0F" w:rsidRPr="00D560CA" w:rsidRDefault="00FA0E0F" w:rsidP="00FA0E0F">
      <w:pPr>
        <w:pStyle w:val="Corpsdetexte"/>
        <w:divId w:val="356740555"/>
        <w:rPr>
          <w:rFonts w:asciiTheme="minorHAnsi" w:hAnsiTheme="minorHAnsi" w:cstheme="minorHAnsi"/>
          <w:b/>
          <w:bCs/>
          <w:sz w:val="22"/>
          <w:szCs w:val="22"/>
        </w:rPr>
      </w:pPr>
    </w:p>
    <w:p w14:paraId="0784C910" w14:textId="77777777" w:rsidR="00FA0E0F" w:rsidRPr="00D560CA" w:rsidRDefault="00FA0E0F" w:rsidP="00FA0E0F">
      <w:pPr>
        <w:pStyle w:val="Corpsdetexte"/>
        <w:divId w:val="356740555"/>
        <w:rPr>
          <w:rFonts w:asciiTheme="minorHAnsi" w:hAnsiTheme="minorHAnsi" w:cstheme="minorHAnsi"/>
          <w:b/>
          <w:bCs/>
          <w:sz w:val="22"/>
          <w:szCs w:val="22"/>
        </w:rPr>
      </w:pPr>
      <w:r w:rsidRPr="00D560CA">
        <w:rPr>
          <w:rFonts w:asciiTheme="minorHAnsi" w:hAnsiTheme="minorHAnsi" w:cstheme="minorHAnsi"/>
          <w:sz w:val="22"/>
          <w:szCs w:val="22"/>
        </w:rPr>
        <w:t>DECIDE :</w:t>
      </w:r>
    </w:p>
    <w:p w14:paraId="0C2223B0" w14:textId="77777777" w:rsidR="00FA0E0F" w:rsidRPr="00D560CA" w:rsidRDefault="00FA0E0F" w:rsidP="00FA0E0F">
      <w:pPr>
        <w:jc w:val="both"/>
        <w:divId w:val="356740555"/>
        <w:rPr>
          <w:rFonts w:asciiTheme="minorHAnsi" w:hAnsiTheme="minorHAnsi" w:cstheme="minorHAnsi"/>
          <w:b/>
          <w:bCs/>
          <w:sz w:val="22"/>
          <w:szCs w:val="22"/>
          <w:highlight w:val="red"/>
        </w:rPr>
      </w:pPr>
    </w:p>
    <w:p w14:paraId="14BFC53F"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1</w:t>
      </w:r>
      <w:r w:rsidRPr="00D560CA">
        <w:rPr>
          <w:rFonts w:asciiTheme="minorHAnsi" w:hAnsiTheme="minorHAnsi" w:cstheme="minorHAnsi"/>
          <w:bCs/>
          <w:sz w:val="22"/>
          <w:szCs w:val="22"/>
        </w:rPr>
        <w:t> : de créer :</w:t>
      </w:r>
    </w:p>
    <w:p w14:paraId="1BFEBF1B" w14:textId="77777777" w:rsidR="00FA0E0F" w:rsidRPr="00D560CA" w:rsidRDefault="00FA0E0F" w:rsidP="00FA0E0F">
      <w:pPr>
        <w:numPr>
          <w:ilvl w:val="0"/>
          <w:numId w:val="23"/>
        </w:num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1 poste d’adjoint d’animation</w:t>
      </w:r>
      <w:r w:rsidRPr="00D560CA">
        <w:rPr>
          <w:rFonts w:asciiTheme="minorHAnsi" w:hAnsiTheme="minorHAnsi" w:cstheme="minorHAnsi"/>
          <w:sz w:val="22"/>
          <w:szCs w:val="22"/>
        </w:rPr>
        <w:t> à 30h00 à compter du 1</w:t>
      </w:r>
      <w:r w:rsidRPr="00D560CA">
        <w:rPr>
          <w:rFonts w:asciiTheme="minorHAnsi" w:hAnsiTheme="minorHAnsi" w:cstheme="minorHAnsi"/>
          <w:sz w:val="22"/>
          <w:szCs w:val="22"/>
          <w:vertAlign w:val="superscript"/>
        </w:rPr>
        <w:t>er</w:t>
      </w:r>
      <w:r w:rsidRPr="00D560CA">
        <w:rPr>
          <w:rFonts w:asciiTheme="minorHAnsi" w:hAnsiTheme="minorHAnsi" w:cstheme="minorHAnsi"/>
          <w:sz w:val="22"/>
          <w:szCs w:val="22"/>
        </w:rPr>
        <w:t xml:space="preserve"> septembre 2022</w:t>
      </w:r>
    </w:p>
    <w:p w14:paraId="16F631A6" w14:textId="77777777" w:rsidR="00FA0E0F" w:rsidRPr="00D560CA" w:rsidRDefault="00FA0E0F" w:rsidP="00FA0E0F">
      <w:pPr>
        <w:pStyle w:val="Paragraphedeliste"/>
        <w:divId w:val="356740555"/>
        <w:rPr>
          <w:rFonts w:asciiTheme="minorHAnsi" w:hAnsiTheme="minorHAnsi" w:cstheme="minorHAnsi"/>
          <w:b/>
        </w:rPr>
      </w:pPr>
    </w:p>
    <w:p w14:paraId="7DDB61AD"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2</w:t>
      </w:r>
      <w:r w:rsidRPr="00D560CA">
        <w:rPr>
          <w:rFonts w:asciiTheme="minorHAnsi" w:hAnsiTheme="minorHAnsi" w:cstheme="minorHAnsi"/>
          <w:bCs/>
          <w:sz w:val="22"/>
          <w:szCs w:val="22"/>
        </w:rPr>
        <w:t> : que ce poste pourra être pourvu par un fonctionnaire relevant du grade d’adjoint d’animation. Cet emploi pourra être occupé par un agent contractuel recruté à durée déterminée pour une durée maximale d’un an en cas de recherche infructueuse de candidats statutaires au vu de l’application de l’article 3-2 de la loi n°84-53 du 26 janvier 1984. Sa durée pourra être prolongée, dans la limite d’une durée totale de 2 ans, lorsque, au terme de la durée fixée au 2ème alinéa de l’article 3-2 de la loi n°84-53 du 26 janvier 1984, la procédure de recrutement pour pourvoir l’emploi par un fonctionnaire n’a pu aboutir.</w:t>
      </w:r>
    </w:p>
    <w:p w14:paraId="643F28C6" w14:textId="77777777" w:rsidR="00FA0E0F" w:rsidRPr="00D560CA" w:rsidRDefault="00FA0E0F" w:rsidP="00FA0E0F">
      <w:pPr>
        <w:pStyle w:val="Paragraphedeliste"/>
        <w:ind w:left="0"/>
        <w:divId w:val="356740555"/>
        <w:rPr>
          <w:rFonts w:asciiTheme="minorHAnsi" w:hAnsiTheme="minorHAnsi" w:cstheme="minorHAnsi"/>
          <w:b/>
          <w:bCs/>
        </w:rPr>
      </w:pPr>
    </w:p>
    <w:p w14:paraId="660C28BE" w14:textId="77777777" w:rsidR="00FA0E0F" w:rsidRPr="00D560CA" w:rsidRDefault="00FA0E0F" w:rsidP="00FA0E0F">
      <w:pPr>
        <w:pStyle w:val="Paragraphedeliste"/>
        <w:ind w:left="0"/>
        <w:jc w:val="both"/>
        <w:divId w:val="356740555"/>
        <w:rPr>
          <w:rFonts w:asciiTheme="minorHAnsi" w:hAnsiTheme="minorHAnsi" w:cstheme="minorHAnsi"/>
          <w:b/>
          <w:bCs/>
        </w:rPr>
      </w:pPr>
      <w:r w:rsidRPr="00D560CA">
        <w:rPr>
          <w:rFonts w:asciiTheme="minorHAnsi" w:hAnsiTheme="minorHAnsi" w:cstheme="minorHAnsi"/>
          <w:bCs/>
          <w:u w:val="single"/>
        </w:rPr>
        <w:t>Article 3</w:t>
      </w:r>
      <w:r w:rsidRPr="00D560CA">
        <w:rPr>
          <w:rFonts w:asciiTheme="minorHAnsi" w:hAnsiTheme="minorHAnsi" w:cstheme="minorHAnsi"/>
          <w:bCs/>
        </w:rPr>
        <w:t> : que la rémunération et la durée de carrière de cet agent sera celle fixée par la réglementation en vigueur pour l’emploi concerné.</w:t>
      </w:r>
    </w:p>
    <w:p w14:paraId="7B83E1AD" w14:textId="77777777" w:rsidR="00FA0E0F" w:rsidRPr="00D560CA" w:rsidRDefault="00FA0E0F" w:rsidP="00FA0E0F">
      <w:pPr>
        <w:pStyle w:val="Paragraphedeliste"/>
        <w:ind w:left="0"/>
        <w:jc w:val="both"/>
        <w:divId w:val="356740555"/>
        <w:rPr>
          <w:rFonts w:asciiTheme="minorHAnsi" w:hAnsiTheme="minorHAnsi" w:cstheme="minorHAnsi"/>
          <w:b/>
          <w:bCs/>
        </w:rPr>
      </w:pPr>
    </w:p>
    <w:p w14:paraId="0D75B631" w14:textId="77777777" w:rsidR="00FA0E0F" w:rsidRPr="00D560CA" w:rsidRDefault="00FA0E0F" w:rsidP="00FA0E0F">
      <w:pPr>
        <w:pStyle w:val="Paragraphedeliste"/>
        <w:ind w:left="0"/>
        <w:jc w:val="both"/>
        <w:divId w:val="356740555"/>
        <w:rPr>
          <w:rFonts w:asciiTheme="minorHAnsi" w:hAnsiTheme="minorHAnsi" w:cstheme="minorHAnsi"/>
          <w:b/>
          <w:bCs/>
        </w:rPr>
      </w:pPr>
      <w:r w:rsidRPr="00D560CA">
        <w:rPr>
          <w:rFonts w:asciiTheme="minorHAnsi" w:hAnsiTheme="minorHAnsi" w:cstheme="minorHAnsi"/>
          <w:bCs/>
          <w:u w:val="single"/>
        </w:rPr>
        <w:t>Article 4</w:t>
      </w:r>
      <w:r w:rsidRPr="00D560CA">
        <w:rPr>
          <w:rFonts w:asciiTheme="minorHAnsi" w:hAnsiTheme="minorHAnsi" w:cstheme="minorHAnsi"/>
          <w:bCs/>
        </w:rPr>
        <w:t> : de modifier le tableau des effectifs en conséquence.</w:t>
      </w:r>
    </w:p>
    <w:p w14:paraId="77DB3184" w14:textId="77777777" w:rsidR="00FA0E0F" w:rsidRPr="00D560CA" w:rsidRDefault="00FA0E0F" w:rsidP="00FA0E0F">
      <w:pPr>
        <w:pStyle w:val="Paragraphedeliste"/>
        <w:ind w:left="0"/>
        <w:jc w:val="both"/>
        <w:divId w:val="356740555"/>
        <w:rPr>
          <w:rFonts w:asciiTheme="minorHAnsi" w:hAnsiTheme="minorHAnsi" w:cstheme="minorHAnsi"/>
          <w:b/>
        </w:rPr>
      </w:pPr>
    </w:p>
    <w:p w14:paraId="2F078C3E"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u w:val="single"/>
        </w:rPr>
        <w:t>Article 5</w:t>
      </w:r>
      <w:r w:rsidRPr="00D560CA">
        <w:rPr>
          <w:rFonts w:asciiTheme="minorHAnsi" w:hAnsiTheme="minorHAnsi" w:cstheme="minorHAnsi"/>
          <w:bCs/>
          <w:sz w:val="22"/>
          <w:szCs w:val="22"/>
        </w:rPr>
        <w:t> : que les crédits correspondants à la rémunération de cet agent sont inscrits au chapitre « charges du personnel » du budget principal de la commune.</w:t>
      </w:r>
    </w:p>
    <w:p w14:paraId="5D971A1B" w14:textId="77777777" w:rsidR="00FA0E0F" w:rsidRPr="00D560CA" w:rsidRDefault="00FA0E0F" w:rsidP="00547D92">
      <w:pPr>
        <w:jc w:val="both"/>
        <w:divId w:val="356740555"/>
        <w:rPr>
          <w:rFonts w:asciiTheme="minorHAnsi" w:eastAsia="Times New Roman" w:hAnsiTheme="minorHAnsi" w:cstheme="minorHAnsi"/>
          <w:color w:val="000000" w:themeColor="text1"/>
          <w:sz w:val="22"/>
          <w:szCs w:val="22"/>
        </w:rPr>
      </w:pPr>
    </w:p>
    <w:p w14:paraId="64973667" w14:textId="132E8E16"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8</w:t>
      </w:r>
    </w:p>
    <w:p w14:paraId="029A8181" w14:textId="77777777" w:rsidR="00FA0E0F" w:rsidRPr="00D560CA" w:rsidRDefault="00FA0E0F" w:rsidP="00FA0E0F">
      <w:pPr>
        <w:divId w:val="356740555"/>
        <w:rPr>
          <w:rFonts w:asciiTheme="minorHAnsi" w:hAnsiTheme="minorHAnsi" w:cstheme="minorHAnsi"/>
          <w:iCs/>
          <w:sz w:val="22"/>
          <w:szCs w:val="22"/>
        </w:rPr>
      </w:pPr>
      <w:r w:rsidRPr="00D560CA">
        <w:rPr>
          <w:rFonts w:asciiTheme="minorHAnsi" w:hAnsiTheme="minorHAnsi" w:cstheme="minorHAnsi"/>
          <w:b/>
          <w:bCs/>
          <w:iCs/>
          <w:sz w:val="22"/>
          <w:szCs w:val="22"/>
        </w:rPr>
        <w:t>Objet : Budget principal de la commune - Décision Modificative n°1</w:t>
      </w:r>
    </w:p>
    <w:p w14:paraId="7C66DC0B"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t>VU le code général des collectivités territoriales, et en particulier son article L1612-11 ;</w:t>
      </w:r>
    </w:p>
    <w:p w14:paraId="11149C52"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t>VU la délibération 11-20220307 du 7 mars 2022 par laquelle le conseil municipal a approuvé le budget primitif 2022 du budget principal de la commune ;</w:t>
      </w:r>
    </w:p>
    <w:p w14:paraId="5EBDA5D1"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t xml:space="preserve">Vu la délibération 08-20220307 du 7 mars 2022 par laquelle le conseil municipal a approuvé le compte administratif 2021 du budget annexe assainissement pour des résultats définitifs excédentaires de 432 968.75 € en investissement et 496 731.18 € en fonctionnement ; </w:t>
      </w:r>
    </w:p>
    <w:p w14:paraId="2C8F2D53"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t xml:space="preserve">Vu la délibération 08-20220307 du 7 mars 2022 par laquelle le conseil municipal a approuvé le compte administratif 2021 du budget annexe eau potable pour des résultats définitifs excédentaires de 199 115.42 € en investissement et 225 630.17 € en fonctionnement ; </w:t>
      </w:r>
    </w:p>
    <w:p w14:paraId="0BCAA04C"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b/>
          <w:sz w:val="22"/>
          <w:szCs w:val="22"/>
        </w:rPr>
        <w:t xml:space="preserve">CONSIDERANT </w:t>
      </w:r>
      <w:r w:rsidRPr="00D560CA">
        <w:rPr>
          <w:rFonts w:asciiTheme="minorHAnsi" w:hAnsiTheme="minorHAnsi" w:cstheme="minorHAnsi"/>
          <w:sz w:val="22"/>
          <w:szCs w:val="22"/>
        </w:rPr>
        <w:t xml:space="preserve">qu’il est nécessaire de voter une décision modificative N°1 pour inscrire : </w:t>
      </w:r>
    </w:p>
    <w:p w14:paraId="77744099" w14:textId="77777777" w:rsidR="00FA0E0F" w:rsidRPr="00D560CA" w:rsidRDefault="00FA0E0F" w:rsidP="00FA0E0F">
      <w:pPr>
        <w:divId w:val="356740555"/>
        <w:rPr>
          <w:rFonts w:asciiTheme="minorHAnsi" w:hAnsiTheme="minorHAnsi" w:cstheme="minorHAnsi"/>
          <w:sz w:val="22"/>
          <w:szCs w:val="22"/>
        </w:rPr>
      </w:pPr>
    </w:p>
    <w:p w14:paraId="41DF283D" w14:textId="77777777" w:rsidR="00FA0E0F" w:rsidRPr="00D560CA" w:rsidRDefault="00FA0E0F" w:rsidP="00FA0E0F">
      <w:pPr>
        <w:pStyle w:val="Paragraphedeliste"/>
        <w:numPr>
          <w:ilvl w:val="0"/>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Des opérations qui sont neutres pour le budget : </w:t>
      </w:r>
    </w:p>
    <w:p w14:paraId="29179357" w14:textId="77777777" w:rsidR="00FA0E0F" w:rsidRPr="00D560CA" w:rsidRDefault="00FA0E0F" w:rsidP="00FA0E0F">
      <w:pPr>
        <w:pStyle w:val="Paragraphedeliste"/>
        <w:numPr>
          <w:ilvl w:val="1"/>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Le transfert des compétences eau et assainissement vers le Syndicat Départemental d’Equipements des Communes des Landes (SYDEC) ayant pris effet au 1/01/2022, les budgets eau potable et assainissement étant clôturés et les comptes administratifs votés, les reports excédentaires de ces deux budgets annexes sont affectés au budget principal de la commune en fonctionnement et en investissement (compte 001 et 002) ; </w:t>
      </w:r>
    </w:p>
    <w:p w14:paraId="087C28A8" w14:textId="77777777" w:rsidR="00FA0E0F" w:rsidRPr="00D560CA" w:rsidRDefault="00FA0E0F" w:rsidP="00FA0E0F">
      <w:pPr>
        <w:pStyle w:val="Paragraphedeliste"/>
        <w:numPr>
          <w:ilvl w:val="1"/>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Ces mêmes sommes seront reversées au SYDEC et se constatent en dépenses de fonctionnement et d’investissement. Ce même principe se constate également pour les Intérêts d’emprunts courus non échus et pour la redevance de participation à l’assainissement collectif (des permis de construire 2021) imputés au budget communal mais reversés au SYDEC. </w:t>
      </w:r>
    </w:p>
    <w:p w14:paraId="1E30636A" w14:textId="77777777" w:rsidR="00FA0E0F" w:rsidRPr="00D560CA" w:rsidRDefault="00FA0E0F" w:rsidP="00FA0E0F">
      <w:pPr>
        <w:pStyle w:val="Paragraphedeliste"/>
        <w:numPr>
          <w:ilvl w:val="1"/>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MACS participe financièrement au portage des repas. Le portage étant une compétence du CCAS de Seignosse, les dépenses et les recettes y sont donc rattachées. Or, la convention de participation avec la communauté de commune a été signée avec la commune ainsi elle doit être perçue directement par la commune et être reversée au CCAS. Cette recette à hauteur de 20 000€ par an est constatée à la fois en recette et en dépenses sur le budget communal. </w:t>
      </w:r>
    </w:p>
    <w:p w14:paraId="41629DB1" w14:textId="77777777" w:rsidR="00FA0E0F" w:rsidRPr="00D560CA" w:rsidRDefault="00FA0E0F" w:rsidP="00FA0E0F">
      <w:pPr>
        <w:pStyle w:val="Paragraphedeliste"/>
        <w:numPr>
          <w:ilvl w:val="1"/>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En investissement, des crédits étaient prévus au chapitre 23 (immobilisation en cours) pour des dépenses globales concernant le cimetière, or une partie est basculée au chapitre 21 (immobilisations corporelles), plus adapté à l’achat de cuves et de columbarium. </w:t>
      </w:r>
    </w:p>
    <w:p w14:paraId="7F487460" w14:textId="77777777" w:rsidR="00FA0E0F" w:rsidRPr="00D560CA" w:rsidRDefault="00FA0E0F" w:rsidP="00FA0E0F">
      <w:pPr>
        <w:ind w:left="720"/>
        <w:jc w:val="both"/>
        <w:divId w:val="356740555"/>
        <w:rPr>
          <w:rFonts w:asciiTheme="minorHAnsi" w:hAnsiTheme="minorHAnsi" w:cstheme="minorHAnsi"/>
          <w:bCs/>
          <w:sz w:val="22"/>
          <w:szCs w:val="22"/>
        </w:rPr>
      </w:pPr>
    </w:p>
    <w:p w14:paraId="19A5885B" w14:textId="77777777" w:rsidR="00FA0E0F" w:rsidRPr="00D560CA" w:rsidRDefault="00FA0E0F" w:rsidP="00FA0E0F">
      <w:pPr>
        <w:pStyle w:val="Paragraphedeliste"/>
        <w:numPr>
          <w:ilvl w:val="0"/>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Des dépenses nécessaires : </w:t>
      </w:r>
    </w:p>
    <w:p w14:paraId="7E6CB9BC" w14:textId="77777777" w:rsidR="00FA0E0F" w:rsidRPr="00D560CA" w:rsidRDefault="00FA0E0F" w:rsidP="00FA0E0F">
      <w:pPr>
        <w:pStyle w:val="Paragraphedeliste"/>
        <w:numPr>
          <w:ilvl w:val="1"/>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Le Service de la Publicité foncière et de l’Enregistrement a imputé à tort le 8 mars 2018 à la commune de Seignosse une taxe </w:t>
      </w:r>
      <w:r w:rsidRPr="00D560CA">
        <w:rPr>
          <w:rFonts w:asciiTheme="minorHAnsi" w:hAnsiTheme="minorHAnsi" w:cstheme="minorHAnsi"/>
        </w:rPr>
        <w:t xml:space="preserve">forfaitaire sur terrains devenus constructibles. Le montant de cette taxe étant destinée à une autre collectivité, la somme perçue en 2018 doit être restituée aux services fiscaux pour un montant de 33 999€. </w:t>
      </w:r>
    </w:p>
    <w:p w14:paraId="2C1E67B8" w14:textId="77777777" w:rsidR="00FA0E0F" w:rsidRPr="00D560CA" w:rsidRDefault="00FA0E0F" w:rsidP="00FA0E0F">
      <w:pPr>
        <w:pStyle w:val="Paragraphedeliste"/>
        <w:numPr>
          <w:ilvl w:val="1"/>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rPr>
        <w:t xml:space="preserve">Des subventions exceptionnelles au 6574 (volley, Hope team, compagnie été sauvages, </w:t>
      </w:r>
      <w:proofErr w:type="spellStart"/>
      <w:r w:rsidRPr="00D560CA">
        <w:rPr>
          <w:rFonts w:asciiTheme="minorHAnsi" w:hAnsiTheme="minorHAnsi" w:cstheme="minorHAnsi"/>
        </w:rPr>
        <w:t>maestri'art</w:t>
      </w:r>
      <w:proofErr w:type="spellEnd"/>
      <w:r w:rsidRPr="00D560CA">
        <w:rPr>
          <w:rFonts w:asciiTheme="minorHAnsi" w:hAnsiTheme="minorHAnsi" w:cstheme="minorHAnsi"/>
        </w:rPr>
        <w:t>)</w:t>
      </w:r>
    </w:p>
    <w:p w14:paraId="257DD297" w14:textId="77777777" w:rsidR="00FA0E0F" w:rsidRPr="00D560CA" w:rsidRDefault="00FA0E0F" w:rsidP="00FA0E0F">
      <w:pPr>
        <w:pStyle w:val="Paragraphedeliste"/>
        <w:numPr>
          <w:ilvl w:val="1"/>
          <w:numId w:val="25"/>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En investissement, des crédits pour le rachat du minibus au service enfance jeunesse 9 500€, des cellules de comptage du trafic routier 15 000€, un complément de 19 000€ pour ajuster les crédits prévus à l’aménagement de la piste cyclable au niveau de la RD86, 55 000€ pour le changement des logiciels métiers des finances et des ressources humaines. </w:t>
      </w:r>
    </w:p>
    <w:p w14:paraId="6704AF0A" w14:textId="77777777" w:rsidR="00FA0E0F" w:rsidRPr="00D560CA" w:rsidRDefault="00FA0E0F" w:rsidP="00FA0E0F">
      <w:pPr>
        <w:jc w:val="both"/>
        <w:divId w:val="356740555"/>
        <w:rPr>
          <w:rFonts w:asciiTheme="minorHAnsi" w:hAnsiTheme="minorHAnsi" w:cstheme="minorHAnsi"/>
          <w:bCs/>
          <w:sz w:val="22"/>
          <w:szCs w:val="22"/>
        </w:rPr>
      </w:pPr>
    </w:p>
    <w:p w14:paraId="39BBF7B6" w14:textId="77777777" w:rsidR="00FA0E0F" w:rsidRPr="00D560CA" w:rsidRDefault="00FA0E0F" w:rsidP="00FA0E0F">
      <w:pPr>
        <w:pStyle w:val="Paragraphedeliste"/>
        <w:numPr>
          <w:ilvl w:val="0"/>
          <w:numId w:val="26"/>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Des recettes à constater : à ajuster </w:t>
      </w:r>
    </w:p>
    <w:p w14:paraId="7B1ADC3A" w14:textId="77777777" w:rsidR="00FA0E0F" w:rsidRPr="00D560CA" w:rsidRDefault="00FA0E0F" w:rsidP="00FA0E0F">
      <w:pPr>
        <w:pStyle w:val="Paragraphedeliste"/>
        <w:numPr>
          <w:ilvl w:val="1"/>
          <w:numId w:val="26"/>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Actualisation de la révision des loyers en 2022 (106k€) avec les index parus – révisions qui n’avaient pas été comptées au moment du budget prévisionnel notamment celle prévue au contrat avec le camping </w:t>
      </w:r>
      <w:proofErr w:type="spellStart"/>
      <w:r w:rsidRPr="00D560CA">
        <w:rPr>
          <w:rFonts w:asciiTheme="minorHAnsi" w:hAnsiTheme="minorHAnsi" w:cstheme="minorHAnsi"/>
          <w:bCs/>
        </w:rPr>
        <w:t>Naturéo</w:t>
      </w:r>
      <w:proofErr w:type="spellEnd"/>
      <w:r w:rsidRPr="00D560CA">
        <w:rPr>
          <w:rFonts w:asciiTheme="minorHAnsi" w:hAnsiTheme="minorHAnsi" w:cstheme="minorHAnsi"/>
          <w:bCs/>
        </w:rPr>
        <w:t xml:space="preserve"> qui prévoyait à la 18</w:t>
      </w:r>
      <w:r w:rsidRPr="00D560CA">
        <w:rPr>
          <w:rFonts w:asciiTheme="minorHAnsi" w:hAnsiTheme="minorHAnsi" w:cstheme="minorHAnsi"/>
          <w:bCs/>
          <w:vertAlign w:val="superscript"/>
        </w:rPr>
        <w:t>ème</w:t>
      </w:r>
      <w:r w:rsidRPr="00D560CA">
        <w:rPr>
          <w:rFonts w:asciiTheme="minorHAnsi" w:hAnsiTheme="minorHAnsi" w:cstheme="minorHAnsi"/>
          <w:bCs/>
        </w:rPr>
        <w:t xml:space="preserve"> année une majoration de la redevance de 10% soit une augmentation de 45 000€ ; </w:t>
      </w:r>
    </w:p>
    <w:p w14:paraId="507F987A" w14:textId="77777777" w:rsidR="00FA0E0F" w:rsidRPr="00D560CA" w:rsidRDefault="00FA0E0F" w:rsidP="00FA0E0F">
      <w:pPr>
        <w:pStyle w:val="Paragraphedeliste"/>
        <w:numPr>
          <w:ilvl w:val="1"/>
          <w:numId w:val="26"/>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Ajout de nouveaux loyers dont ceux rattachés au lot du forum</w:t>
      </w:r>
    </w:p>
    <w:p w14:paraId="4A096074" w14:textId="77777777" w:rsidR="00FA0E0F" w:rsidRPr="00D560CA" w:rsidRDefault="00FA0E0F" w:rsidP="00FA0E0F">
      <w:pPr>
        <w:pStyle w:val="Paragraphedeliste"/>
        <w:numPr>
          <w:ilvl w:val="1"/>
          <w:numId w:val="26"/>
        </w:numPr>
        <w:spacing w:after="0" w:line="259" w:lineRule="auto"/>
        <w:jc w:val="both"/>
        <w:divId w:val="356740555"/>
        <w:rPr>
          <w:rFonts w:asciiTheme="minorHAnsi" w:hAnsiTheme="minorHAnsi" w:cstheme="minorHAnsi"/>
          <w:bCs/>
        </w:rPr>
      </w:pPr>
      <w:r w:rsidRPr="00D560CA">
        <w:rPr>
          <w:rFonts w:asciiTheme="minorHAnsi" w:hAnsiTheme="minorHAnsi" w:cstheme="minorHAnsi"/>
          <w:bCs/>
        </w:rPr>
        <w:t xml:space="preserve">En investissement, ajout de la participation de la MACS à hauteur de 75 000€ au titre de l’aménagement de la piste cyclable et du plateau surélevé au niveau de la RD86. </w:t>
      </w:r>
    </w:p>
    <w:p w14:paraId="64C61DB3" w14:textId="77777777" w:rsidR="00FA0E0F" w:rsidRPr="00D560CA" w:rsidRDefault="00FA0E0F" w:rsidP="00FA0E0F">
      <w:pPr>
        <w:divId w:val="356740555"/>
        <w:rPr>
          <w:rFonts w:asciiTheme="minorHAnsi" w:hAnsiTheme="minorHAnsi" w:cstheme="minorHAnsi"/>
          <w:bCs/>
          <w:sz w:val="22"/>
          <w:szCs w:val="22"/>
        </w:rPr>
      </w:pPr>
    </w:p>
    <w:p w14:paraId="1F6E5AE2"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t>Ayant entendu l’exposé du rapporteur,</w:t>
      </w:r>
    </w:p>
    <w:p w14:paraId="67A1576E"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lastRenderedPageBreak/>
        <w:t>Après en avoir délibéré, le conseil municipal, par 6 voix contre (Lionel CAMBLANNE, Jacques VERDIER, Sylvie CAILLAUX, Marie-Astrid ALLAIRE, Adeline MOINDROT, Christophe RAILLARD)</w:t>
      </w:r>
      <w:r w:rsidRPr="00D560CA">
        <w:rPr>
          <w:rFonts w:asciiTheme="minorHAnsi" w:hAnsiTheme="minorHAnsi" w:cstheme="minorHAnsi"/>
          <w:b/>
          <w:sz w:val="22"/>
          <w:szCs w:val="22"/>
        </w:rPr>
        <w:t xml:space="preserve"> </w:t>
      </w:r>
      <w:r w:rsidRPr="00D560CA">
        <w:rPr>
          <w:rFonts w:asciiTheme="minorHAnsi" w:hAnsiTheme="minorHAnsi" w:cstheme="minorHAnsi"/>
          <w:sz w:val="22"/>
          <w:szCs w:val="22"/>
        </w:rPr>
        <w:t>et 20 voix pour :</w:t>
      </w:r>
    </w:p>
    <w:p w14:paraId="33A4142B" w14:textId="77777777" w:rsidR="00FA0E0F" w:rsidRPr="00D560CA" w:rsidRDefault="00FA0E0F" w:rsidP="00FA0E0F">
      <w:pPr>
        <w:divId w:val="356740555"/>
        <w:rPr>
          <w:rFonts w:asciiTheme="minorHAnsi" w:hAnsiTheme="minorHAnsi" w:cstheme="minorHAnsi"/>
          <w:b/>
          <w:bCs/>
          <w:sz w:val="22"/>
          <w:szCs w:val="22"/>
        </w:rPr>
      </w:pPr>
      <w:r w:rsidRPr="00D560CA">
        <w:rPr>
          <w:rFonts w:asciiTheme="minorHAnsi" w:hAnsiTheme="minorHAnsi" w:cstheme="minorHAnsi"/>
          <w:b/>
          <w:bCs/>
          <w:sz w:val="22"/>
          <w:szCs w:val="22"/>
        </w:rPr>
        <w:t xml:space="preserve">DECIDE : </w:t>
      </w:r>
    </w:p>
    <w:p w14:paraId="38A67D1A"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b/>
          <w:sz w:val="22"/>
          <w:szCs w:val="22"/>
          <w:u w:val="single"/>
        </w:rPr>
        <w:t>Article 1</w:t>
      </w:r>
      <w:r w:rsidRPr="00D560CA">
        <w:rPr>
          <w:rFonts w:asciiTheme="minorHAnsi" w:hAnsiTheme="minorHAnsi" w:cstheme="minorHAnsi"/>
          <w:sz w:val="22"/>
          <w:szCs w:val="22"/>
        </w:rPr>
        <w:t> : d’approuver comme suit les ajustements du budget principal de la commune :</w:t>
      </w:r>
    </w:p>
    <w:p w14:paraId="661A3339"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noProof/>
          <w:sz w:val="22"/>
          <w:szCs w:val="22"/>
        </w:rPr>
        <w:drawing>
          <wp:inline distT="0" distB="0" distL="0" distR="0" wp14:anchorId="30DEDDED" wp14:editId="70F4A12A">
            <wp:extent cx="5760720" cy="489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898600"/>
                    </a:xfrm>
                    <a:prstGeom prst="rect">
                      <a:avLst/>
                    </a:prstGeom>
                    <a:noFill/>
                    <a:ln>
                      <a:noFill/>
                    </a:ln>
                  </pic:spPr>
                </pic:pic>
              </a:graphicData>
            </a:graphic>
          </wp:inline>
        </w:drawing>
      </w:r>
    </w:p>
    <w:p w14:paraId="162BF750" w14:textId="77777777" w:rsidR="00FA0E0F" w:rsidRPr="00D560CA" w:rsidRDefault="00FA0E0F" w:rsidP="00FA0E0F">
      <w:pPr>
        <w:divId w:val="356740555"/>
        <w:rPr>
          <w:rFonts w:asciiTheme="minorHAnsi" w:hAnsiTheme="minorHAnsi" w:cstheme="minorHAnsi"/>
          <w:sz w:val="22"/>
          <w:szCs w:val="22"/>
        </w:rPr>
      </w:pPr>
    </w:p>
    <w:p w14:paraId="2FBB773A"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noProof/>
          <w:sz w:val="22"/>
          <w:szCs w:val="22"/>
        </w:rPr>
        <w:lastRenderedPageBreak/>
        <w:drawing>
          <wp:inline distT="0" distB="0" distL="0" distR="0" wp14:anchorId="73D7C0D1" wp14:editId="370CF5CE">
            <wp:extent cx="5760720" cy="3346504"/>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46504"/>
                    </a:xfrm>
                    <a:prstGeom prst="rect">
                      <a:avLst/>
                    </a:prstGeom>
                    <a:noFill/>
                    <a:ln>
                      <a:noFill/>
                    </a:ln>
                  </pic:spPr>
                </pic:pic>
              </a:graphicData>
            </a:graphic>
          </wp:inline>
        </w:drawing>
      </w:r>
    </w:p>
    <w:p w14:paraId="45D9CAA1"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t>Seuls les comptes mouvementés par la présente Décision modificative apparaissent dans le tableau ci-dessus. Cependant, le total des dépenses et des recettes prend en compte les prévisions inscrites au BP 2022 votés en mars.</w:t>
      </w:r>
    </w:p>
    <w:p w14:paraId="4F3F652B"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b/>
          <w:sz w:val="22"/>
          <w:szCs w:val="22"/>
          <w:u w:val="single"/>
        </w:rPr>
        <w:t>Article 2</w:t>
      </w:r>
      <w:r w:rsidRPr="00D560CA">
        <w:rPr>
          <w:rFonts w:asciiTheme="minorHAnsi" w:hAnsiTheme="minorHAnsi" w:cstheme="minorHAnsi"/>
          <w:sz w:val="22"/>
          <w:szCs w:val="22"/>
        </w:rPr>
        <w:t> : que Monsieur le Maire est chargé de notifier cette décision aux services préfectoraux ainsi qu’à Monsieur le Percepteur et de faire appliquer la présente délibération par les services concernés.</w:t>
      </w:r>
    </w:p>
    <w:p w14:paraId="4E1904ED" w14:textId="77777777" w:rsidR="00FA0E0F" w:rsidRPr="00D560CA" w:rsidRDefault="00FA0E0F" w:rsidP="00FA0E0F">
      <w:pPr>
        <w:divId w:val="356740555"/>
        <w:rPr>
          <w:rFonts w:asciiTheme="minorHAnsi" w:hAnsiTheme="minorHAnsi" w:cstheme="minorHAnsi"/>
          <w:sz w:val="22"/>
          <w:szCs w:val="22"/>
        </w:rPr>
      </w:pPr>
    </w:p>
    <w:p w14:paraId="0BCD7892" w14:textId="7C0D94F1"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1C739AEF" w14:textId="496F23F9"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9</w:t>
      </w:r>
    </w:p>
    <w:p w14:paraId="7657033A" w14:textId="77777777" w:rsidR="00FA0E0F" w:rsidRPr="00D560CA" w:rsidRDefault="00FA0E0F" w:rsidP="00FA0E0F">
      <w:pPr>
        <w:pStyle w:val="Sansinterligne"/>
        <w:jc w:val="both"/>
        <w:divId w:val="356740555"/>
        <w:rPr>
          <w:rFonts w:cstheme="minorHAnsi"/>
          <w:b/>
        </w:rPr>
      </w:pPr>
      <w:r w:rsidRPr="00D560CA">
        <w:rPr>
          <w:rFonts w:cstheme="minorHAnsi"/>
          <w:b/>
        </w:rPr>
        <w:t>Objet : Service évènementiel – Subvention exceptionnelle à la Compagnie « l'été des sauvages »</w:t>
      </w:r>
    </w:p>
    <w:p w14:paraId="0323B4F2" w14:textId="77777777" w:rsidR="00FA0E0F" w:rsidRPr="00D560CA" w:rsidRDefault="00FA0E0F" w:rsidP="00FA0E0F">
      <w:pPr>
        <w:pStyle w:val="Sansinterligne"/>
        <w:jc w:val="both"/>
        <w:divId w:val="356740555"/>
        <w:rPr>
          <w:rFonts w:cstheme="minorHAnsi"/>
        </w:rPr>
      </w:pPr>
    </w:p>
    <w:p w14:paraId="0BE1588C" w14:textId="77777777" w:rsidR="00FA0E0F" w:rsidRPr="00D560CA" w:rsidRDefault="00FA0E0F" w:rsidP="00FA0E0F">
      <w:pPr>
        <w:pStyle w:val="Sansinterligne"/>
        <w:jc w:val="both"/>
        <w:divId w:val="356740555"/>
        <w:rPr>
          <w:rFonts w:cstheme="minorHAnsi"/>
          <w:bCs/>
        </w:rPr>
      </w:pPr>
      <w:r w:rsidRPr="00D560CA">
        <w:rPr>
          <w:rFonts w:cstheme="minorHAnsi"/>
          <w:bCs/>
        </w:rPr>
        <w:t>VU le code général des collectivités territoriales et notamment les articles L1411-1 et suivants, R1411-1 et suivants ;</w:t>
      </w:r>
    </w:p>
    <w:p w14:paraId="5F0EA1EA" w14:textId="77777777" w:rsidR="00FA0E0F" w:rsidRPr="00D560CA" w:rsidRDefault="00FA0E0F" w:rsidP="00FA0E0F">
      <w:pPr>
        <w:pStyle w:val="Sansinterligne"/>
        <w:jc w:val="both"/>
        <w:divId w:val="356740555"/>
        <w:rPr>
          <w:rFonts w:cstheme="minorHAnsi"/>
          <w:bCs/>
        </w:rPr>
      </w:pPr>
    </w:p>
    <w:p w14:paraId="4F66818A" w14:textId="77777777" w:rsidR="00FA0E0F" w:rsidRPr="00D560CA" w:rsidRDefault="00FA0E0F" w:rsidP="00FA0E0F">
      <w:pPr>
        <w:pStyle w:val="Sansinterligne"/>
        <w:jc w:val="both"/>
        <w:divId w:val="356740555"/>
        <w:rPr>
          <w:rFonts w:cstheme="minorHAnsi"/>
          <w:bCs/>
        </w:rPr>
      </w:pPr>
      <w:bookmarkStart w:id="1" w:name="_Hlk2171965"/>
      <w:r w:rsidRPr="00D560CA">
        <w:rPr>
          <w:rFonts w:cstheme="minorHAnsi"/>
          <w:bCs/>
        </w:rPr>
        <w:t>VU l’avis favorable de la commission finance, affaire générale et affaire juridique, en date du 15/06/2022 ;</w:t>
      </w:r>
    </w:p>
    <w:p w14:paraId="2A845923" w14:textId="77777777" w:rsidR="00FA0E0F" w:rsidRPr="00D560CA" w:rsidRDefault="00FA0E0F" w:rsidP="00FA0E0F">
      <w:pPr>
        <w:pStyle w:val="Sansinterligne"/>
        <w:jc w:val="both"/>
        <w:divId w:val="356740555"/>
        <w:rPr>
          <w:rFonts w:cstheme="minorHAnsi"/>
          <w:bCs/>
        </w:rPr>
      </w:pPr>
    </w:p>
    <w:p w14:paraId="325C4A90" w14:textId="77777777" w:rsidR="00FA0E0F" w:rsidRPr="00D560CA" w:rsidRDefault="00FA0E0F" w:rsidP="00FA0E0F">
      <w:pPr>
        <w:pStyle w:val="Sansinterligne"/>
        <w:jc w:val="both"/>
        <w:divId w:val="356740555"/>
        <w:rPr>
          <w:rFonts w:cstheme="minorHAnsi"/>
          <w:bCs/>
        </w:rPr>
      </w:pPr>
      <w:r w:rsidRPr="00D560CA">
        <w:rPr>
          <w:rFonts w:cstheme="minorHAnsi"/>
          <w:bCs/>
        </w:rPr>
        <w:t>VU l’avis favorable de la commission tourisme culture animation et vie associative, en date du 14/06/2022 ;</w:t>
      </w:r>
    </w:p>
    <w:p w14:paraId="19A54EA8" w14:textId="77777777" w:rsidR="00FA0E0F" w:rsidRPr="00D560CA" w:rsidRDefault="00FA0E0F" w:rsidP="00FA0E0F">
      <w:pPr>
        <w:pStyle w:val="Sansinterligne"/>
        <w:jc w:val="both"/>
        <w:divId w:val="356740555"/>
        <w:rPr>
          <w:rFonts w:cstheme="minorHAnsi"/>
          <w:bCs/>
        </w:rPr>
      </w:pPr>
    </w:p>
    <w:bookmarkEnd w:id="1"/>
    <w:p w14:paraId="75C73C6C" w14:textId="77777777" w:rsidR="00FA0E0F" w:rsidRPr="00D560CA" w:rsidRDefault="00FA0E0F" w:rsidP="00FA0E0F">
      <w:pPr>
        <w:pStyle w:val="Sansinterligne"/>
        <w:jc w:val="both"/>
        <w:divId w:val="356740555"/>
        <w:rPr>
          <w:rFonts w:cstheme="minorHAnsi"/>
          <w:bCs/>
        </w:rPr>
      </w:pPr>
      <w:r w:rsidRPr="00D560CA">
        <w:rPr>
          <w:rFonts w:cstheme="minorHAnsi"/>
          <w:bCs/>
        </w:rPr>
        <w:t>CONSIDERANT la demande de la Compagnie « l'été des sauvages » en date du 30/11/2021</w:t>
      </w:r>
    </w:p>
    <w:p w14:paraId="776600AE" w14:textId="77777777" w:rsidR="00FA0E0F" w:rsidRPr="00D560CA" w:rsidRDefault="00FA0E0F" w:rsidP="00FA0E0F">
      <w:pPr>
        <w:pStyle w:val="Sansinterligne"/>
        <w:jc w:val="both"/>
        <w:divId w:val="356740555"/>
        <w:rPr>
          <w:rFonts w:cstheme="minorHAnsi"/>
          <w:bCs/>
          <w:color w:val="FF0000"/>
        </w:rPr>
      </w:pPr>
    </w:p>
    <w:p w14:paraId="1F350062" w14:textId="77777777" w:rsidR="00FA0E0F" w:rsidRPr="00D560CA" w:rsidRDefault="00FA0E0F" w:rsidP="00FA0E0F">
      <w:pPr>
        <w:pStyle w:val="Sansinterligne"/>
        <w:jc w:val="both"/>
        <w:divId w:val="356740555"/>
        <w:rPr>
          <w:rFonts w:cstheme="minorHAnsi"/>
          <w:bCs/>
        </w:rPr>
      </w:pPr>
      <w:r w:rsidRPr="00D560CA">
        <w:rPr>
          <w:rFonts w:cstheme="minorHAnsi"/>
          <w:bCs/>
        </w:rPr>
        <w:t>CONSIDERANT que la compagnie « l'Eté des sauvages » propose des résidences d’artistes aux seignossais et intervient auprès des écoliers de la commune </w:t>
      </w:r>
    </w:p>
    <w:p w14:paraId="4F5C7C1A" w14:textId="77777777" w:rsidR="00FA0E0F" w:rsidRPr="00D560CA" w:rsidRDefault="00FA0E0F" w:rsidP="00FA0E0F">
      <w:pPr>
        <w:pStyle w:val="Sansinterligne"/>
        <w:jc w:val="both"/>
        <w:divId w:val="356740555"/>
        <w:rPr>
          <w:rFonts w:cstheme="minorHAnsi"/>
          <w:bCs/>
        </w:rPr>
      </w:pPr>
    </w:p>
    <w:p w14:paraId="2A11DCBF" w14:textId="77777777" w:rsidR="00FA0E0F" w:rsidRPr="00D560CA" w:rsidRDefault="00FA0E0F" w:rsidP="00FA0E0F">
      <w:pPr>
        <w:pStyle w:val="Sansinterligne"/>
        <w:jc w:val="both"/>
        <w:divId w:val="356740555"/>
        <w:rPr>
          <w:rFonts w:cstheme="minorHAnsi"/>
        </w:rPr>
      </w:pPr>
      <w:r w:rsidRPr="00D560CA">
        <w:rPr>
          <w:rFonts w:cstheme="minorHAnsi"/>
        </w:rPr>
        <w:t>Ayant entendu l’exposé du rapporteur,</w:t>
      </w:r>
    </w:p>
    <w:p w14:paraId="0A4E4310" w14:textId="77777777" w:rsidR="00FA0E0F" w:rsidRPr="00D560CA" w:rsidRDefault="00FA0E0F" w:rsidP="00FA0E0F">
      <w:pPr>
        <w:pStyle w:val="Sansinterligne"/>
        <w:jc w:val="both"/>
        <w:divId w:val="356740555"/>
        <w:rPr>
          <w:rFonts w:cstheme="minorHAnsi"/>
        </w:rPr>
      </w:pPr>
    </w:p>
    <w:p w14:paraId="776F6EB6" w14:textId="77777777" w:rsidR="00FA0E0F" w:rsidRPr="00D560CA" w:rsidRDefault="00FA0E0F" w:rsidP="00FA0E0F">
      <w:pPr>
        <w:pStyle w:val="Sansinterligne"/>
        <w:jc w:val="both"/>
        <w:divId w:val="356740555"/>
        <w:rPr>
          <w:rFonts w:cstheme="minorHAnsi"/>
        </w:rPr>
      </w:pPr>
      <w:r w:rsidRPr="00D560CA">
        <w:rPr>
          <w:rFonts w:cstheme="minorHAnsi"/>
        </w:rPr>
        <w:t>Après en avoir délibéré, le conseil municipal, à l’unanimité</w:t>
      </w:r>
    </w:p>
    <w:p w14:paraId="08F73B46" w14:textId="77777777" w:rsidR="00FA0E0F" w:rsidRPr="00D560CA" w:rsidRDefault="00FA0E0F" w:rsidP="00FA0E0F">
      <w:pPr>
        <w:pStyle w:val="Sansinterligne"/>
        <w:jc w:val="both"/>
        <w:divId w:val="356740555"/>
        <w:rPr>
          <w:rFonts w:cstheme="minorHAnsi"/>
        </w:rPr>
      </w:pPr>
    </w:p>
    <w:p w14:paraId="0FA9A95A" w14:textId="77777777" w:rsidR="00FA0E0F" w:rsidRPr="00D560CA" w:rsidRDefault="00FA0E0F" w:rsidP="00FA0E0F">
      <w:pPr>
        <w:pStyle w:val="Sansinterligne"/>
        <w:jc w:val="both"/>
        <w:divId w:val="356740555"/>
        <w:rPr>
          <w:rFonts w:cstheme="minorHAnsi"/>
        </w:rPr>
      </w:pPr>
      <w:r w:rsidRPr="00D560CA">
        <w:rPr>
          <w:rFonts w:cstheme="minorHAnsi"/>
          <w:b/>
          <w:bCs/>
        </w:rPr>
        <w:lastRenderedPageBreak/>
        <w:t>DECIDE</w:t>
      </w:r>
      <w:r w:rsidRPr="00D560CA">
        <w:rPr>
          <w:rFonts w:cstheme="minorHAnsi"/>
        </w:rPr>
        <w:t> :</w:t>
      </w:r>
    </w:p>
    <w:p w14:paraId="7AD288A8" w14:textId="77777777" w:rsidR="00FA0E0F" w:rsidRPr="00D560CA" w:rsidRDefault="00FA0E0F" w:rsidP="00FA0E0F">
      <w:pPr>
        <w:pStyle w:val="Sansinterligne"/>
        <w:jc w:val="both"/>
        <w:divId w:val="356740555"/>
        <w:rPr>
          <w:rFonts w:cstheme="minorHAnsi"/>
        </w:rPr>
      </w:pPr>
    </w:p>
    <w:p w14:paraId="79D18040" w14:textId="77777777" w:rsidR="00FA0E0F" w:rsidRPr="00D560CA" w:rsidRDefault="00FA0E0F" w:rsidP="00FA0E0F">
      <w:pPr>
        <w:pStyle w:val="Sansinterligne"/>
        <w:jc w:val="both"/>
        <w:divId w:val="356740555"/>
        <w:rPr>
          <w:rFonts w:cstheme="minorHAnsi"/>
          <w:bCs/>
        </w:rPr>
      </w:pPr>
      <w:r w:rsidRPr="00D560CA">
        <w:rPr>
          <w:rFonts w:cstheme="minorHAnsi"/>
          <w:bCs/>
        </w:rPr>
        <w:t>Article 1 : d’accorder Compagnie « l'été des sauvages » une subvention de 300 euros.</w:t>
      </w:r>
    </w:p>
    <w:p w14:paraId="753214C1" w14:textId="77777777" w:rsidR="00FA0E0F" w:rsidRPr="00D560CA" w:rsidRDefault="00FA0E0F" w:rsidP="00FA0E0F">
      <w:pPr>
        <w:pStyle w:val="Sansinterligne"/>
        <w:jc w:val="both"/>
        <w:divId w:val="356740555"/>
        <w:rPr>
          <w:rFonts w:cstheme="minorHAnsi"/>
          <w:bCs/>
        </w:rPr>
      </w:pPr>
    </w:p>
    <w:p w14:paraId="1D53138C" w14:textId="77777777" w:rsidR="00FA0E0F" w:rsidRPr="00D560CA" w:rsidRDefault="00FA0E0F" w:rsidP="00FA0E0F">
      <w:pPr>
        <w:pStyle w:val="Sansinterligne"/>
        <w:jc w:val="both"/>
        <w:divId w:val="356740555"/>
        <w:rPr>
          <w:rFonts w:cstheme="minorHAnsi"/>
        </w:rPr>
      </w:pPr>
      <w:r w:rsidRPr="00D560CA">
        <w:rPr>
          <w:rFonts w:cstheme="minorHAnsi"/>
          <w:bCs/>
        </w:rPr>
        <w:t>Article final : Monsieur le Maire est chargé, en ce qui le concerne, de l’exécution de la présente</w:t>
      </w:r>
      <w:r w:rsidRPr="00D560CA">
        <w:rPr>
          <w:rFonts w:cstheme="minorHAnsi"/>
        </w:rPr>
        <w:t xml:space="preserve"> délibération et de la signature de tous documents relatifs à ce dossier.</w:t>
      </w:r>
    </w:p>
    <w:p w14:paraId="3017CF2C" w14:textId="47C3F0F5"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672600B1" w14:textId="304BF7D0"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10</w:t>
      </w:r>
    </w:p>
    <w:p w14:paraId="22FE5780" w14:textId="77777777" w:rsidR="00FA0E0F" w:rsidRPr="00D560CA" w:rsidRDefault="00FA0E0F" w:rsidP="00FA0E0F">
      <w:pPr>
        <w:pStyle w:val="Sansinterligne"/>
        <w:jc w:val="both"/>
        <w:divId w:val="356740555"/>
        <w:rPr>
          <w:rFonts w:cstheme="minorHAnsi"/>
          <w:b/>
        </w:rPr>
      </w:pPr>
      <w:r w:rsidRPr="00D560CA">
        <w:rPr>
          <w:rFonts w:cstheme="minorHAnsi"/>
          <w:b/>
        </w:rPr>
        <w:t>Objet : Service évènementiel – Subvention exceptionnelle à l’association des volleyeurs de Seignosse</w:t>
      </w:r>
    </w:p>
    <w:p w14:paraId="126F922F" w14:textId="77777777" w:rsidR="00FA0E0F" w:rsidRPr="00D560CA" w:rsidRDefault="00FA0E0F" w:rsidP="00FA0E0F">
      <w:pPr>
        <w:pStyle w:val="Sansinterligne"/>
        <w:jc w:val="both"/>
        <w:divId w:val="356740555"/>
        <w:rPr>
          <w:rFonts w:cstheme="minorHAnsi"/>
        </w:rPr>
      </w:pPr>
    </w:p>
    <w:p w14:paraId="5D47CFE4" w14:textId="77777777" w:rsidR="00FA0E0F" w:rsidRPr="00D560CA" w:rsidRDefault="00FA0E0F" w:rsidP="00FA0E0F">
      <w:pPr>
        <w:pStyle w:val="Sansinterligne"/>
        <w:jc w:val="both"/>
        <w:divId w:val="356740555"/>
        <w:rPr>
          <w:rFonts w:cstheme="minorHAnsi"/>
          <w:bCs/>
        </w:rPr>
      </w:pPr>
      <w:r w:rsidRPr="00D560CA">
        <w:rPr>
          <w:rFonts w:cstheme="minorHAnsi"/>
          <w:bCs/>
        </w:rPr>
        <w:t>VU le code général des collectivités territoriales et notamment les articles L1411-1 et suivants, R1411-1 et suivants ;</w:t>
      </w:r>
    </w:p>
    <w:p w14:paraId="26FF4E39" w14:textId="77777777" w:rsidR="00FA0E0F" w:rsidRPr="00D560CA" w:rsidRDefault="00FA0E0F" w:rsidP="00FA0E0F">
      <w:pPr>
        <w:pStyle w:val="Sansinterligne"/>
        <w:jc w:val="both"/>
        <w:divId w:val="356740555"/>
        <w:rPr>
          <w:rFonts w:cstheme="minorHAnsi"/>
          <w:bCs/>
        </w:rPr>
      </w:pPr>
    </w:p>
    <w:p w14:paraId="2B68A5DE" w14:textId="77777777" w:rsidR="00FA0E0F" w:rsidRPr="00D560CA" w:rsidRDefault="00FA0E0F" w:rsidP="00FA0E0F">
      <w:pPr>
        <w:pStyle w:val="Sansinterligne"/>
        <w:jc w:val="both"/>
        <w:divId w:val="356740555"/>
        <w:rPr>
          <w:rFonts w:cstheme="minorHAnsi"/>
          <w:bCs/>
        </w:rPr>
      </w:pPr>
      <w:r w:rsidRPr="00D560CA">
        <w:rPr>
          <w:rFonts w:cstheme="minorHAnsi"/>
          <w:bCs/>
        </w:rPr>
        <w:t>VU l’avis favorable de la commission finance, affaire générale et affaire juridique, en date du 15/06/2022 ;</w:t>
      </w:r>
    </w:p>
    <w:p w14:paraId="68B00239" w14:textId="77777777" w:rsidR="00FA0E0F" w:rsidRPr="00D560CA" w:rsidRDefault="00FA0E0F" w:rsidP="00FA0E0F">
      <w:pPr>
        <w:pStyle w:val="Sansinterligne"/>
        <w:jc w:val="both"/>
        <w:divId w:val="356740555"/>
        <w:rPr>
          <w:rFonts w:cstheme="minorHAnsi"/>
          <w:bCs/>
        </w:rPr>
      </w:pPr>
    </w:p>
    <w:p w14:paraId="435236F9" w14:textId="77777777" w:rsidR="00FA0E0F" w:rsidRPr="00D560CA" w:rsidRDefault="00FA0E0F" w:rsidP="00FA0E0F">
      <w:pPr>
        <w:pStyle w:val="Sansinterligne"/>
        <w:jc w:val="both"/>
        <w:divId w:val="356740555"/>
        <w:rPr>
          <w:rFonts w:cstheme="minorHAnsi"/>
          <w:bCs/>
        </w:rPr>
      </w:pPr>
      <w:r w:rsidRPr="00D560CA">
        <w:rPr>
          <w:rFonts w:cstheme="minorHAnsi"/>
          <w:bCs/>
        </w:rPr>
        <w:t>VU l’avis favorable de la commission tourisme culture animation et vie associative, en date du 14/06/2022 ;</w:t>
      </w:r>
    </w:p>
    <w:p w14:paraId="4413C85F" w14:textId="77777777" w:rsidR="00FA0E0F" w:rsidRPr="00D560CA" w:rsidRDefault="00FA0E0F" w:rsidP="00FA0E0F">
      <w:pPr>
        <w:pStyle w:val="Sansinterligne"/>
        <w:jc w:val="both"/>
        <w:divId w:val="356740555"/>
        <w:rPr>
          <w:rFonts w:cstheme="minorHAnsi"/>
          <w:bCs/>
        </w:rPr>
      </w:pPr>
    </w:p>
    <w:p w14:paraId="45FABD27" w14:textId="77777777" w:rsidR="00FA0E0F" w:rsidRPr="00D560CA" w:rsidRDefault="00FA0E0F" w:rsidP="00FA0E0F">
      <w:pPr>
        <w:pStyle w:val="Sansinterligne"/>
        <w:jc w:val="both"/>
        <w:divId w:val="356740555"/>
        <w:rPr>
          <w:rFonts w:cstheme="minorHAnsi"/>
          <w:bCs/>
        </w:rPr>
      </w:pPr>
      <w:r w:rsidRPr="00D560CA">
        <w:rPr>
          <w:rFonts w:cstheme="minorHAnsi"/>
          <w:bCs/>
        </w:rPr>
        <w:t>CONSIDERANT la demande de l’association des volleyeurs de Seignosse en date du 07/06/2022</w:t>
      </w:r>
    </w:p>
    <w:p w14:paraId="3F375670" w14:textId="77777777" w:rsidR="00FA0E0F" w:rsidRPr="00D560CA" w:rsidRDefault="00FA0E0F" w:rsidP="00FA0E0F">
      <w:pPr>
        <w:pStyle w:val="Sansinterligne"/>
        <w:jc w:val="both"/>
        <w:divId w:val="356740555"/>
        <w:rPr>
          <w:rFonts w:cstheme="minorHAnsi"/>
          <w:bCs/>
          <w:color w:val="FF0000"/>
        </w:rPr>
      </w:pPr>
    </w:p>
    <w:p w14:paraId="48FBD549" w14:textId="77777777" w:rsidR="00FA0E0F" w:rsidRPr="00D560CA" w:rsidRDefault="00FA0E0F" w:rsidP="00FA0E0F">
      <w:pPr>
        <w:pStyle w:val="Sansinterligne"/>
        <w:jc w:val="both"/>
        <w:divId w:val="356740555"/>
        <w:rPr>
          <w:rFonts w:cstheme="minorHAnsi"/>
          <w:bCs/>
        </w:rPr>
      </w:pPr>
      <w:r w:rsidRPr="00D560CA">
        <w:rPr>
          <w:rFonts w:cstheme="minorHAnsi"/>
          <w:bCs/>
        </w:rPr>
        <w:t>CONSIDERANT que l’association des volleyeurs de Seignosse intervient sur la plage du Penon et dynamise celle-ci. </w:t>
      </w:r>
    </w:p>
    <w:p w14:paraId="0032401E" w14:textId="77777777" w:rsidR="00FA0E0F" w:rsidRPr="00D560CA" w:rsidRDefault="00FA0E0F" w:rsidP="00FA0E0F">
      <w:pPr>
        <w:pStyle w:val="Sansinterligne"/>
        <w:jc w:val="both"/>
        <w:divId w:val="356740555"/>
        <w:rPr>
          <w:rFonts w:cstheme="minorHAnsi"/>
          <w:bCs/>
        </w:rPr>
      </w:pPr>
    </w:p>
    <w:p w14:paraId="22D27646" w14:textId="77777777" w:rsidR="00FA0E0F" w:rsidRPr="00D560CA" w:rsidRDefault="00FA0E0F" w:rsidP="00FA0E0F">
      <w:pPr>
        <w:pStyle w:val="Sansinterligne"/>
        <w:jc w:val="both"/>
        <w:divId w:val="356740555"/>
        <w:rPr>
          <w:rFonts w:cstheme="minorHAnsi"/>
        </w:rPr>
      </w:pPr>
      <w:r w:rsidRPr="00D560CA">
        <w:rPr>
          <w:rFonts w:cstheme="minorHAnsi"/>
        </w:rPr>
        <w:t>Ayant entendu l’exposé du rapporteur,</w:t>
      </w:r>
    </w:p>
    <w:p w14:paraId="7F1017D2" w14:textId="77777777" w:rsidR="00FA0E0F" w:rsidRPr="00D560CA" w:rsidRDefault="00FA0E0F" w:rsidP="00FA0E0F">
      <w:pPr>
        <w:pStyle w:val="Sansinterligne"/>
        <w:jc w:val="both"/>
        <w:divId w:val="356740555"/>
        <w:rPr>
          <w:rFonts w:cstheme="minorHAnsi"/>
        </w:rPr>
      </w:pPr>
    </w:p>
    <w:p w14:paraId="276ECAF4" w14:textId="77777777" w:rsidR="00FA0E0F" w:rsidRPr="00D560CA" w:rsidRDefault="00FA0E0F" w:rsidP="00FA0E0F">
      <w:pPr>
        <w:pStyle w:val="Sansinterligne"/>
        <w:jc w:val="both"/>
        <w:divId w:val="356740555"/>
        <w:rPr>
          <w:rFonts w:cstheme="minorHAnsi"/>
        </w:rPr>
      </w:pPr>
      <w:r w:rsidRPr="00D560CA">
        <w:rPr>
          <w:rFonts w:cstheme="minorHAnsi"/>
        </w:rPr>
        <w:t>Après en avoir délibéré, le conseil municipal, à l’unanimité</w:t>
      </w:r>
    </w:p>
    <w:p w14:paraId="606CA943" w14:textId="77777777" w:rsidR="00FA0E0F" w:rsidRPr="00D560CA" w:rsidRDefault="00FA0E0F" w:rsidP="00FA0E0F">
      <w:pPr>
        <w:pStyle w:val="Sansinterligne"/>
        <w:jc w:val="both"/>
        <w:divId w:val="356740555"/>
        <w:rPr>
          <w:rFonts w:cstheme="minorHAnsi"/>
        </w:rPr>
      </w:pPr>
    </w:p>
    <w:p w14:paraId="43A65924" w14:textId="77777777" w:rsidR="00FA0E0F" w:rsidRPr="00D560CA" w:rsidRDefault="00FA0E0F" w:rsidP="00FA0E0F">
      <w:pPr>
        <w:pStyle w:val="Sansinterligne"/>
        <w:jc w:val="both"/>
        <w:divId w:val="356740555"/>
        <w:rPr>
          <w:rFonts w:cstheme="minorHAnsi"/>
        </w:rPr>
      </w:pPr>
      <w:r w:rsidRPr="00D560CA">
        <w:rPr>
          <w:rFonts w:cstheme="minorHAnsi"/>
          <w:b/>
          <w:bCs/>
        </w:rPr>
        <w:t>DECIDE</w:t>
      </w:r>
      <w:r w:rsidRPr="00D560CA">
        <w:rPr>
          <w:rFonts w:cstheme="minorHAnsi"/>
        </w:rPr>
        <w:t> :</w:t>
      </w:r>
    </w:p>
    <w:p w14:paraId="5FB67FD6" w14:textId="77777777" w:rsidR="00FA0E0F" w:rsidRPr="00D560CA" w:rsidRDefault="00FA0E0F" w:rsidP="00FA0E0F">
      <w:pPr>
        <w:pStyle w:val="Sansinterligne"/>
        <w:jc w:val="both"/>
        <w:divId w:val="356740555"/>
        <w:rPr>
          <w:rFonts w:cstheme="minorHAnsi"/>
        </w:rPr>
      </w:pPr>
    </w:p>
    <w:p w14:paraId="775312B3" w14:textId="77777777" w:rsidR="00FA0E0F" w:rsidRPr="00D560CA" w:rsidRDefault="00FA0E0F" w:rsidP="00FA0E0F">
      <w:pPr>
        <w:pStyle w:val="Sansinterligne"/>
        <w:jc w:val="both"/>
        <w:divId w:val="356740555"/>
        <w:rPr>
          <w:rFonts w:cstheme="minorHAnsi"/>
          <w:bCs/>
        </w:rPr>
      </w:pPr>
      <w:r w:rsidRPr="00D560CA">
        <w:rPr>
          <w:rFonts w:cstheme="minorHAnsi"/>
          <w:bCs/>
        </w:rPr>
        <w:t>Article 1 : d’accorder à l’association des volleyeurs de Seignosse une subvention de 500 euros.</w:t>
      </w:r>
    </w:p>
    <w:p w14:paraId="490154B0" w14:textId="77777777" w:rsidR="00FA0E0F" w:rsidRPr="00D560CA" w:rsidRDefault="00FA0E0F" w:rsidP="00FA0E0F">
      <w:pPr>
        <w:pStyle w:val="Sansinterligne"/>
        <w:jc w:val="both"/>
        <w:divId w:val="356740555"/>
        <w:rPr>
          <w:rFonts w:cstheme="minorHAnsi"/>
          <w:bCs/>
        </w:rPr>
      </w:pPr>
    </w:p>
    <w:p w14:paraId="531AC0EC" w14:textId="77777777" w:rsidR="00FA0E0F" w:rsidRPr="00D560CA" w:rsidRDefault="00FA0E0F" w:rsidP="00FA0E0F">
      <w:pPr>
        <w:pStyle w:val="Sansinterligne"/>
        <w:jc w:val="both"/>
        <w:divId w:val="356740555"/>
        <w:rPr>
          <w:rFonts w:cstheme="minorHAnsi"/>
        </w:rPr>
      </w:pPr>
      <w:r w:rsidRPr="00D560CA">
        <w:rPr>
          <w:rFonts w:cstheme="minorHAnsi"/>
          <w:bCs/>
        </w:rPr>
        <w:t>Article final : Monsieur le Maire est chargé, en ce qui le concerne, de l’exécution de la présente</w:t>
      </w:r>
      <w:r w:rsidRPr="00D560CA">
        <w:rPr>
          <w:rFonts w:cstheme="minorHAnsi"/>
        </w:rPr>
        <w:t xml:space="preserve"> délibération et de la signature de tous documents relatifs à ce dossier.</w:t>
      </w:r>
    </w:p>
    <w:p w14:paraId="42FFB741" w14:textId="6D6EA8F2"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362194E8" w14:textId="415A5695"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11</w:t>
      </w:r>
    </w:p>
    <w:p w14:paraId="02A208BB" w14:textId="77777777" w:rsidR="00FA0E0F" w:rsidRPr="00D560CA" w:rsidRDefault="00FA0E0F" w:rsidP="00FA0E0F">
      <w:pPr>
        <w:pStyle w:val="Sansinterligne"/>
        <w:jc w:val="both"/>
        <w:divId w:val="356740555"/>
        <w:rPr>
          <w:rFonts w:cstheme="minorHAnsi"/>
          <w:b/>
        </w:rPr>
      </w:pPr>
      <w:r w:rsidRPr="00D560CA">
        <w:rPr>
          <w:rFonts w:cstheme="minorHAnsi"/>
          <w:b/>
        </w:rPr>
        <w:t>Objet : Subvention exceptionnelle à l’association « Hope Team East »</w:t>
      </w:r>
    </w:p>
    <w:p w14:paraId="1D35AB14" w14:textId="77777777" w:rsidR="00FA0E0F" w:rsidRPr="00D560CA" w:rsidRDefault="00FA0E0F" w:rsidP="00FA0E0F">
      <w:pPr>
        <w:pStyle w:val="Sansinterligne"/>
        <w:jc w:val="both"/>
        <w:divId w:val="356740555"/>
        <w:rPr>
          <w:rFonts w:cstheme="minorHAnsi"/>
        </w:rPr>
      </w:pPr>
    </w:p>
    <w:p w14:paraId="2EF0DA23" w14:textId="77777777" w:rsidR="00FA0E0F" w:rsidRPr="00D560CA" w:rsidRDefault="00FA0E0F" w:rsidP="00FA0E0F">
      <w:pPr>
        <w:pStyle w:val="Sansinterligne"/>
        <w:jc w:val="both"/>
        <w:divId w:val="356740555"/>
        <w:rPr>
          <w:rFonts w:cstheme="minorHAnsi"/>
          <w:bCs/>
        </w:rPr>
      </w:pPr>
      <w:r w:rsidRPr="00D560CA">
        <w:rPr>
          <w:rFonts w:cstheme="minorHAnsi"/>
          <w:bCs/>
        </w:rPr>
        <w:t>VU le code général des collectivités territoriales et notamment les articles L1411-1 et suivants, R1411-1 et suivants ;</w:t>
      </w:r>
    </w:p>
    <w:p w14:paraId="68ED4036" w14:textId="77777777" w:rsidR="00FA0E0F" w:rsidRPr="00D560CA" w:rsidRDefault="00FA0E0F" w:rsidP="00FA0E0F">
      <w:pPr>
        <w:pStyle w:val="Sansinterligne"/>
        <w:jc w:val="both"/>
        <w:divId w:val="356740555"/>
        <w:rPr>
          <w:rFonts w:cstheme="minorHAnsi"/>
          <w:bCs/>
        </w:rPr>
      </w:pPr>
    </w:p>
    <w:p w14:paraId="70C54D1A" w14:textId="77777777" w:rsidR="00FA0E0F" w:rsidRPr="00D560CA" w:rsidRDefault="00FA0E0F" w:rsidP="00FA0E0F">
      <w:pPr>
        <w:pStyle w:val="Sansinterligne"/>
        <w:jc w:val="both"/>
        <w:divId w:val="356740555"/>
        <w:rPr>
          <w:rFonts w:cstheme="minorHAnsi"/>
          <w:bCs/>
        </w:rPr>
      </w:pPr>
      <w:r w:rsidRPr="00D560CA">
        <w:rPr>
          <w:rFonts w:cstheme="minorHAnsi"/>
          <w:bCs/>
        </w:rPr>
        <w:t>VU l’avis favorable de la commission finance, affaire générale et affaire juridique, en date du 15/06/2022</w:t>
      </w:r>
      <w:r w:rsidRPr="00D560CA">
        <w:rPr>
          <w:rFonts w:cstheme="minorHAnsi"/>
          <w:bCs/>
          <w:color w:val="FF0000"/>
        </w:rPr>
        <w:t xml:space="preserve"> </w:t>
      </w:r>
      <w:r w:rsidRPr="00D560CA">
        <w:rPr>
          <w:rFonts w:cstheme="minorHAnsi"/>
          <w:bCs/>
        </w:rPr>
        <w:t>;</w:t>
      </w:r>
    </w:p>
    <w:p w14:paraId="5C2BD774" w14:textId="77777777" w:rsidR="00FA0E0F" w:rsidRPr="00D560CA" w:rsidRDefault="00FA0E0F" w:rsidP="00FA0E0F">
      <w:pPr>
        <w:pStyle w:val="Sansinterligne"/>
        <w:jc w:val="both"/>
        <w:divId w:val="356740555"/>
        <w:rPr>
          <w:rFonts w:cstheme="minorHAnsi"/>
          <w:bCs/>
        </w:rPr>
      </w:pPr>
    </w:p>
    <w:p w14:paraId="18F56478" w14:textId="77777777" w:rsidR="00FA0E0F" w:rsidRPr="00D560CA" w:rsidRDefault="00FA0E0F" w:rsidP="00FA0E0F">
      <w:pPr>
        <w:pStyle w:val="Sansinterligne"/>
        <w:jc w:val="both"/>
        <w:divId w:val="356740555"/>
        <w:rPr>
          <w:rFonts w:cstheme="minorHAnsi"/>
          <w:bCs/>
        </w:rPr>
      </w:pPr>
      <w:r w:rsidRPr="00D560CA">
        <w:rPr>
          <w:rFonts w:cstheme="minorHAnsi"/>
          <w:bCs/>
        </w:rPr>
        <w:t>VU l’avis favorable de la commission tourisme culture animation et vie associative, en date du 14/06/2022 ;</w:t>
      </w:r>
    </w:p>
    <w:p w14:paraId="191C1594" w14:textId="77777777" w:rsidR="00FA0E0F" w:rsidRPr="00D560CA" w:rsidRDefault="00FA0E0F" w:rsidP="00FA0E0F">
      <w:pPr>
        <w:pStyle w:val="Sansinterligne"/>
        <w:jc w:val="both"/>
        <w:divId w:val="356740555"/>
        <w:rPr>
          <w:rFonts w:cstheme="minorHAnsi"/>
          <w:bCs/>
        </w:rPr>
      </w:pPr>
    </w:p>
    <w:p w14:paraId="65749B44" w14:textId="77777777" w:rsidR="00FA0E0F" w:rsidRPr="00D560CA" w:rsidRDefault="00FA0E0F" w:rsidP="00FA0E0F">
      <w:pPr>
        <w:pStyle w:val="Sansinterligne"/>
        <w:jc w:val="both"/>
        <w:divId w:val="356740555"/>
        <w:rPr>
          <w:rFonts w:cstheme="minorHAnsi"/>
          <w:bCs/>
        </w:rPr>
      </w:pPr>
      <w:r w:rsidRPr="00D560CA">
        <w:rPr>
          <w:rFonts w:cstheme="minorHAnsi"/>
          <w:bCs/>
        </w:rPr>
        <w:lastRenderedPageBreak/>
        <w:t xml:space="preserve">CONSIDERANT La demande de l’association « Hope team East » </w:t>
      </w:r>
    </w:p>
    <w:p w14:paraId="45756B00" w14:textId="77777777" w:rsidR="00FA0E0F" w:rsidRPr="00D560CA" w:rsidRDefault="00FA0E0F" w:rsidP="00FA0E0F">
      <w:pPr>
        <w:pStyle w:val="Sansinterligne"/>
        <w:jc w:val="both"/>
        <w:divId w:val="356740555"/>
        <w:rPr>
          <w:rFonts w:cstheme="minorHAnsi"/>
          <w:bCs/>
          <w:color w:val="FF0000"/>
        </w:rPr>
      </w:pPr>
    </w:p>
    <w:p w14:paraId="4496BD09" w14:textId="77777777" w:rsidR="00FA0E0F" w:rsidRPr="00D560CA" w:rsidRDefault="00FA0E0F" w:rsidP="00FA0E0F">
      <w:pPr>
        <w:pStyle w:val="Sansinterligne"/>
        <w:jc w:val="both"/>
        <w:divId w:val="356740555"/>
        <w:rPr>
          <w:rFonts w:cstheme="minorHAnsi"/>
          <w:bCs/>
        </w:rPr>
      </w:pPr>
      <w:r w:rsidRPr="00D560CA">
        <w:rPr>
          <w:rFonts w:cstheme="minorHAnsi"/>
          <w:bCs/>
        </w:rPr>
        <w:t xml:space="preserve">CONSIDERANT que l’association « Hope Team East » propose chaque année, l’évènement « défi </w:t>
      </w:r>
      <w:proofErr w:type="spellStart"/>
      <w:r w:rsidRPr="00D560CA">
        <w:rPr>
          <w:rFonts w:cstheme="minorHAnsi"/>
          <w:bCs/>
        </w:rPr>
        <w:t>day</w:t>
      </w:r>
      <w:proofErr w:type="spellEnd"/>
      <w:r w:rsidRPr="00D560CA">
        <w:rPr>
          <w:rFonts w:cstheme="minorHAnsi"/>
          <w:bCs/>
        </w:rPr>
        <w:t> » au sein de la commune de Seignosse </w:t>
      </w:r>
    </w:p>
    <w:p w14:paraId="65DEDA88" w14:textId="77777777" w:rsidR="00FA0E0F" w:rsidRPr="00D560CA" w:rsidRDefault="00FA0E0F" w:rsidP="00FA0E0F">
      <w:pPr>
        <w:pStyle w:val="Sansinterligne"/>
        <w:jc w:val="both"/>
        <w:divId w:val="356740555"/>
        <w:rPr>
          <w:rFonts w:cstheme="minorHAnsi"/>
          <w:bCs/>
        </w:rPr>
      </w:pPr>
    </w:p>
    <w:p w14:paraId="31729290" w14:textId="77777777" w:rsidR="00FA0E0F" w:rsidRPr="00D560CA" w:rsidRDefault="00FA0E0F" w:rsidP="00FA0E0F">
      <w:pPr>
        <w:pStyle w:val="Sansinterligne"/>
        <w:jc w:val="both"/>
        <w:divId w:val="356740555"/>
        <w:rPr>
          <w:rFonts w:cstheme="minorHAnsi"/>
        </w:rPr>
      </w:pPr>
      <w:r w:rsidRPr="00D560CA">
        <w:rPr>
          <w:rFonts w:cstheme="minorHAnsi"/>
        </w:rPr>
        <w:t>Ayant entendu l’exposé du rapporteur,</w:t>
      </w:r>
    </w:p>
    <w:p w14:paraId="136D5B28" w14:textId="77777777" w:rsidR="00FA0E0F" w:rsidRPr="00D560CA" w:rsidRDefault="00FA0E0F" w:rsidP="00FA0E0F">
      <w:pPr>
        <w:pStyle w:val="Sansinterligne"/>
        <w:jc w:val="both"/>
        <w:divId w:val="356740555"/>
        <w:rPr>
          <w:rFonts w:cstheme="minorHAnsi"/>
        </w:rPr>
      </w:pPr>
    </w:p>
    <w:p w14:paraId="654ED3E3" w14:textId="77777777" w:rsidR="00FA0E0F" w:rsidRPr="00D560CA" w:rsidRDefault="00FA0E0F" w:rsidP="00FA0E0F">
      <w:pPr>
        <w:pStyle w:val="Sansinterligne"/>
        <w:jc w:val="both"/>
        <w:divId w:val="356740555"/>
        <w:rPr>
          <w:rFonts w:cstheme="minorHAnsi"/>
        </w:rPr>
      </w:pPr>
      <w:r w:rsidRPr="00D560CA">
        <w:rPr>
          <w:rFonts w:cstheme="minorHAnsi"/>
        </w:rPr>
        <w:t>Après en avoir délibéré, le conseil municipal, à l’unanimité</w:t>
      </w:r>
    </w:p>
    <w:p w14:paraId="1C239AD0" w14:textId="77777777" w:rsidR="00FA0E0F" w:rsidRPr="00D560CA" w:rsidRDefault="00FA0E0F" w:rsidP="00FA0E0F">
      <w:pPr>
        <w:pStyle w:val="Sansinterligne"/>
        <w:jc w:val="both"/>
        <w:divId w:val="356740555"/>
        <w:rPr>
          <w:rFonts w:cstheme="minorHAnsi"/>
        </w:rPr>
      </w:pPr>
    </w:p>
    <w:p w14:paraId="1CF6CDE5" w14:textId="77777777" w:rsidR="00FA0E0F" w:rsidRPr="00D560CA" w:rsidRDefault="00FA0E0F" w:rsidP="00FA0E0F">
      <w:pPr>
        <w:pStyle w:val="Sansinterligne"/>
        <w:jc w:val="both"/>
        <w:divId w:val="356740555"/>
        <w:rPr>
          <w:rFonts w:cstheme="minorHAnsi"/>
        </w:rPr>
      </w:pPr>
      <w:r w:rsidRPr="00D560CA">
        <w:rPr>
          <w:rFonts w:cstheme="minorHAnsi"/>
          <w:b/>
          <w:bCs/>
        </w:rPr>
        <w:t>DECIDE </w:t>
      </w:r>
      <w:r w:rsidRPr="00D560CA">
        <w:rPr>
          <w:rFonts w:cstheme="minorHAnsi"/>
        </w:rPr>
        <w:t>:</w:t>
      </w:r>
    </w:p>
    <w:p w14:paraId="434583BD" w14:textId="77777777" w:rsidR="00FA0E0F" w:rsidRPr="00D560CA" w:rsidRDefault="00FA0E0F" w:rsidP="00FA0E0F">
      <w:pPr>
        <w:pStyle w:val="Sansinterligne"/>
        <w:jc w:val="both"/>
        <w:divId w:val="356740555"/>
        <w:rPr>
          <w:rFonts w:cstheme="minorHAnsi"/>
        </w:rPr>
      </w:pPr>
    </w:p>
    <w:p w14:paraId="5CDBB051" w14:textId="77777777" w:rsidR="00FA0E0F" w:rsidRPr="00D560CA" w:rsidRDefault="00FA0E0F" w:rsidP="00FA0E0F">
      <w:pPr>
        <w:pStyle w:val="Sansinterligne"/>
        <w:jc w:val="both"/>
        <w:divId w:val="356740555"/>
        <w:rPr>
          <w:rFonts w:cstheme="minorHAnsi"/>
          <w:bCs/>
        </w:rPr>
      </w:pPr>
      <w:r w:rsidRPr="00D560CA">
        <w:rPr>
          <w:rFonts w:cstheme="minorHAnsi"/>
          <w:bCs/>
        </w:rPr>
        <w:t>Article 1 : d’accorder à l’association une subvention de 1500 euros.</w:t>
      </w:r>
    </w:p>
    <w:p w14:paraId="7307F847" w14:textId="77777777" w:rsidR="00FA0E0F" w:rsidRPr="00D560CA" w:rsidRDefault="00FA0E0F" w:rsidP="00FA0E0F">
      <w:pPr>
        <w:pStyle w:val="Sansinterligne"/>
        <w:jc w:val="both"/>
        <w:divId w:val="356740555"/>
        <w:rPr>
          <w:rFonts w:cstheme="minorHAnsi"/>
          <w:bCs/>
        </w:rPr>
      </w:pPr>
    </w:p>
    <w:p w14:paraId="13CCA85E" w14:textId="77777777" w:rsidR="00FA0E0F" w:rsidRPr="00D560CA" w:rsidRDefault="00FA0E0F" w:rsidP="00FA0E0F">
      <w:pPr>
        <w:pStyle w:val="Sansinterligne"/>
        <w:jc w:val="both"/>
        <w:divId w:val="356740555"/>
        <w:rPr>
          <w:rFonts w:cstheme="minorHAnsi"/>
        </w:rPr>
      </w:pPr>
      <w:r w:rsidRPr="00D560CA">
        <w:rPr>
          <w:rFonts w:cstheme="minorHAnsi"/>
          <w:bCs/>
        </w:rPr>
        <w:t>Article final : Monsieur le Maire est chargé, en ce qui le concerne, de l’exécution de la présente</w:t>
      </w:r>
      <w:r w:rsidRPr="00D560CA">
        <w:rPr>
          <w:rFonts w:cstheme="minorHAnsi"/>
        </w:rPr>
        <w:t xml:space="preserve"> délibération et de la signature de tous documents relatifs à ce dossier.</w:t>
      </w:r>
    </w:p>
    <w:p w14:paraId="2D63D945" w14:textId="77777777" w:rsidR="00FA0E0F" w:rsidRPr="00D560CA" w:rsidRDefault="00FA0E0F" w:rsidP="00FA0E0F">
      <w:pPr>
        <w:pStyle w:val="Sansinterligne"/>
        <w:jc w:val="both"/>
        <w:divId w:val="356740555"/>
        <w:rPr>
          <w:rFonts w:cstheme="minorHAnsi"/>
        </w:rPr>
      </w:pPr>
    </w:p>
    <w:p w14:paraId="49544992" w14:textId="41B864DA"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113E1EFC" w14:textId="20FF357D"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12</w:t>
      </w:r>
    </w:p>
    <w:p w14:paraId="3616A1BB" w14:textId="77777777" w:rsidR="00FA0E0F" w:rsidRPr="00D560CA" w:rsidRDefault="00FA0E0F" w:rsidP="00FA0E0F">
      <w:pPr>
        <w:pStyle w:val="Sansinterligne"/>
        <w:jc w:val="both"/>
        <w:divId w:val="356740555"/>
        <w:rPr>
          <w:rFonts w:cstheme="minorHAnsi"/>
          <w:b/>
        </w:rPr>
      </w:pPr>
      <w:r w:rsidRPr="00D560CA">
        <w:rPr>
          <w:rFonts w:cstheme="minorHAnsi"/>
          <w:b/>
        </w:rPr>
        <w:t xml:space="preserve">Objet : Service évènementiel – Subvention exceptionnelle à l’association </w:t>
      </w:r>
      <w:proofErr w:type="spellStart"/>
      <w:r w:rsidRPr="00D560CA">
        <w:rPr>
          <w:rFonts w:cstheme="minorHAnsi"/>
          <w:b/>
        </w:rPr>
        <w:t>Maestri’Art</w:t>
      </w:r>
      <w:proofErr w:type="spellEnd"/>
    </w:p>
    <w:p w14:paraId="1D47416D" w14:textId="77777777" w:rsidR="00FA0E0F" w:rsidRPr="00D560CA" w:rsidRDefault="00FA0E0F" w:rsidP="00FA0E0F">
      <w:pPr>
        <w:pStyle w:val="Sansinterligne"/>
        <w:jc w:val="both"/>
        <w:divId w:val="356740555"/>
        <w:rPr>
          <w:rFonts w:cstheme="minorHAnsi"/>
        </w:rPr>
      </w:pPr>
    </w:p>
    <w:p w14:paraId="51A5B8CE" w14:textId="77777777" w:rsidR="00FA0E0F" w:rsidRPr="00D560CA" w:rsidRDefault="00FA0E0F" w:rsidP="00FA0E0F">
      <w:pPr>
        <w:pStyle w:val="Sansinterligne"/>
        <w:jc w:val="both"/>
        <w:divId w:val="356740555"/>
        <w:rPr>
          <w:rFonts w:cstheme="minorHAnsi"/>
          <w:bCs/>
        </w:rPr>
      </w:pPr>
      <w:r w:rsidRPr="00D560CA">
        <w:rPr>
          <w:rFonts w:cstheme="minorHAnsi"/>
          <w:bCs/>
        </w:rPr>
        <w:t>VU le code général des collectivités territoriales et notamment les articles L1411-1 et suivants, R1411-1 et suivants ;</w:t>
      </w:r>
    </w:p>
    <w:p w14:paraId="5DAF983E" w14:textId="77777777" w:rsidR="00FA0E0F" w:rsidRPr="00D560CA" w:rsidRDefault="00FA0E0F" w:rsidP="00FA0E0F">
      <w:pPr>
        <w:pStyle w:val="Sansinterligne"/>
        <w:jc w:val="both"/>
        <w:divId w:val="356740555"/>
        <w:rPr>
          <w:rFonts w:cstheme="minorHAnsi"/>
          <w:bCs/>
        </w:rPr>
      </w:pPr>
    </w:p>
    <w:p w14:paraId="34706175" w14:textId="77777777" w:rsidR="00FA0E0F" w:rsidRPr="00D560CA" w:rsidRDefault="00FA0E0F" w:rsidP="00FA0E0F">
      <w:pPr>
        <w:pStyle w:val="Sansinterligne"/>
        <w:jc w:val="both"/>
        <w:divId w:val="356740555"/>
        <w:rPr>
          <w:rFonts w:cstheme="minorHAnsi"/>
          <w:bCs/>
        </w:rPr>
      </w:pPr>
      <w:r w:rsidRPr="00D560CA">
        <w:rPr>
          <w:rFonts w:cstheme="minorHAnsi"/>
          <w:bCs/>
        </w:rPr>
        <w:t>VU l’avis favorable de la commission finance, affaire générale et affaire juridique, en date du 15/06/2022 ;</w:t>
      </w:r>
    </w:p>
    <w:p w14:paraId="5657A4A9" w14:textId="77777777" w:rsidR="00FA0E0F" w:rsidRPr="00D560CA" w:rsidRDefault="00FA0E0F" w:rsidP="00FA0E0F">
      <w:pPr>
        <w:pStyle w:val="Sansinterligne"/>
        <w:jc w:val="both"/>
        <w:divId w:val="356740555"/>
        <w:rPr>
          <w:rFonts w:cstheme="minorHAnsi"/>
          <w:bCs/>
        </w:rPr>
      </w:pPr>
    </w:p>
    <w:p w14:paraId="7B54DB75" w14:textId="77777777" w:rsidR="00FA0E0F" w:rsidRPr="00D560CA" w:rsidRDefault="00FA0E0F" w:rsidP="00FA0E0F">
      <w:pPr>
        <w:pStyle w:val="Sansinterligne"/>
        <w:jc w:val="both"/>
        <w:divId w:val="356740555"/>
        <w:rPr>
          <w:rFonts w:cstheme="minorHAnsi"/>
          <w:bCs/>
        </w:rPr>
      </w:pPr>
      <w:r w:rsidRPr="00D560CA">
        <w:rPr>
          <w:rFonts w:cstheme="minorHAnsi"/>
          <w:bCs/>
        </w:rPr>
        <w:t>VU l’avis favorable de la commission tourisme culture animation et vie associative, en date du 14/06/2022 ;</w:t>
      </w:r>
    </w:p>
    <w:p w14:paraId="0173FF35" w14:textId="77777777" w:rsidR="00FA0E0F" w:rsidRPr="00D560CA" w:rsidRDefault="00FA0E0F" w:rsidP="00FA0E0F">
      <w:pPr>
        <w:pStyle w:val="Sansinterligne"/>
        <w:jc w:val="both"/>
        <w:divId w:val="356740555"/>
        <w:rPr>
          <w:rFonts w:cstheme="minorHAnsi"/>
          <w:bCs/>
        </w:rPr>
      </w:pPr>
    </w:p>
    <w:p w14:paraId="5A1256B7" w14:textId="77777777" w:rsidR="00FA0E0F" w:rsidRPr="00D560CA" w:rsidRDefault="00FA0E0F" w:rsidP="00FA0E0F">
      <w:pPr>
        <w:pStyle w:val="Sansinterligne"/>
        <w:jc w:val="both"/>
        <w:divId w:val="356740555"/>
        <w:rPr>
          <w:rFonts w:cstheme="minorHAnsi"/>
          <w:bCs/>
        </w:rPr>
      </w:pPr>
      <w:r w:rsidRPr="00D560CA">
        <w:rPr>
          <w:rFonts w:cstheme="minorHAnsi"/>
          <w:bCs/>
        </w:rPr>
        <w:t xml:space="preserve">CONSIDERANT la demande de l’association </w:t>
      </w:r>
      <w:proofErr w:type="spellStart"/>
      <w:r w:rsidRPr="00D560CA">
        <w:rPr>
          <w:rFonts w:cstheme="minorHAnsi"/>
          <w:bCs/>
        </w:rPr>
        <w:t>Maestri’Art</w:t>
      </w:r>
      <w:proofErr w:type="spellEnd"/>
      <w:r w:rsidRPr="00D560CA">
        <w:rPr>
          <w:rFonts w:cstheme="minorHAnsi"/>
          <w:bCs/>
        </w:rPr>
        <w:t xml:space="preserve"> en date du 09/05/2022</w:t>
      </w:r>
    </w:p>
    <w:p w14:paraId="0C9588BF" w14:textId="77777777" w:rsidR="00FA0E0F" w:rsidRPr="00D560CA" w:rsidRDefault="00FA0E0F" w:rsidP="00FA0E0F">
      <w:pPr>
        <w:pStyle w:val="Sansinterligne"/>
        <w:jc w:val="both"/>
        <w:divId w:val="356740555"/>
        <w:rPr>
          <w:rFonts w:cstheme="minorHAnsi"/>
          <w:bCs/>
          <w:color w:val="FF0000"/>
        </w:rPr>
      </w:pPr>
    </w:p>
    <w:p w14:paraId="5FABB34B" w14:textId="77777777" w:rsidR="00FA0E0F" w:rsidRPr="00D560CA" w:rsidRDefault="00FA0E0F" w:rsidP="00FA0E0F">
      <w:pPr>
        <w:pStyle w:val="Sansinterligne"/>
        <w:jc w:val="both"/>
        <w:divId w:val="356740555"/>
        <w:rPr>
          <w:rFonts w:cstheme="minorHAnsi"/>
        </w:rPr>
      </w:pPr>
      <w:r w:rsidRPr="00D560CA">
        <w:rPr>
          <w:rFonts w:cstheme="minorHAnsi"/>
          <w:bCs/>
        </w:rPr>
        <w:t>CONSIDERANT que l’association promeut les métiers d’arts à travers la mise en place, notamment d’un</w:t>
      </w:r>
      <w:r w:rsidRPr="00D560CA">
        <w:rPr>
          <w:rFonts w:cstheme="minorHAnsi"/>
        </w:rPr>
        <w:t xml:space="preserve"> festival des métiers de l’art, au Tube – Les Bourdaines les 3 et 4 septembre prochain, et fait intervenir des artisans locaux favorisant ainsi le rayonnement de la commune.</w:t>
      </w:r>
    </w:p>
    <w:p w14:paraId="590A2F05" w14:textId="77777777" w:rsidR="00FA0E0F" w:rsidRPr="00D560CA" w:rsidRDefault="00FA0E0F" w:rsidP="00FA0E0F">
      <w:pPr>
        <w:pStyle w:val="Sansinterligne"/>
        <w:jc w:val="both"/>
        <w:divId w:val="356740555"/>
        <w:rPr>
          <w:rFonts w:cstheme="minorHAnsi"/>
        </w:rPr>
      </w:pPr>
    </w:p>
    <w:p w14:paraId="76BAA66F" w14:textId="77777777" w:rsidR="00FA0E0F" w:rsidRPr="00D560CA" w:rsidRDefault="00FA0E0F" w:rsidP="00FA0E0F">
      <w:pPr>
        <w:pStyle w:val="Sansinterligne"/>
        <w:jc w:val="both"/>
        <w:divId w:val="356740555"/>
        <w:rPr>
          <w:rFonts w:cstheme="minorHAnsi"/>
          <w:bCs/>
        </w:rPr>
      </w:pPr>
      <w:r w:rsidRPr="00D560CA">
        <w:rPr>
          <w:rFonts w:cstheme="minorHAnsi"/>
          <w:bCs/>
        </w:rPr>
        <w:t xml:space="preserve">Au titre de son fonctionnement, et afin de soutenir la création du festival des métiers de l’art l’association </w:t>
      </w:r>
      <w:proofErr w:type="spellStart"/>
      <w:r w:rsidRPr="00D560CA">
        <w:rPr>
          <w:rFonts w:cstheme="minorHAnsi"/>
          <w:bCs/>
        </w:rPr>
        <w:t>Maestri’Art</w:t>
      </w:r>
      <w:proofErr w:type="spellEnd"/>
      <w:r w:rsidRPr="00D560CA">
        <w:rPr>
          <w:rFonts w:cstheme="minorHAnsi"/>
          <w:bCs/>
        </w:rPr>
        <w:t xml:space="preserve"> sollicite auprès de la commune une subvention de 500€.</w:t>
      </w:r>
    </w:p>
    <w:p w14:paraId="718FE56F" w14:textId="77777777" w:rsidR="00FA0E0F" w:rsidRPr="00D560CA" w:rsidRDefault="00FA0E0F" w:rsidP="00FA0E0F">
      <w:pPr>
        <w:pStyle w:val="Sansinterligne"/>
        <w:jc w:val="both"/>
        <w:divId w:val="356740555"/>
        <w:rPr>
          <w:rFonts w:cstheme="minorHAnsi"/>
        </w:rPr>
      </w:pPr>
    </w:p>
    <w:p w14:paraId="3861CFEE" w14:textId="77777777" w:rsidR="00FA0E0F" w:rsidRPr="00D560CA" w:rsidRDefault="00FA0E0F" w:rsidP="00FA0E0F">
      <w:pPr>
        <w:pStyle w:val="Sansinterligne"/>
        <w:jc w:val="both"/>
        <w:divId w:val="356740555"/>
        <w:rPr>
          <w:rFonts w:cstheme="minorHAnsi"/>
        </w:rPr>
      </w:pPr>
      <w:r w:rsidRPr="00D560CA">
        <w:rPr>
          <w:rFonts w:cstheme="minorHAnsi"/>
        </w:rPr>
        <w:t>Ayant entendu l’exposé du rapporteur,</w:t>
      </w:r>
    </w:p>
    <w:p w14:paraId="1B72BA00" w14:textId="77777777" w:rsidR="00FA0E0F" w:rsidRPr="00D560CA" w:rsidRDefault="00FA0E0F" w:rsidP="00FA0E0F">
      <w:pPr>
        <w:pStyle w:val="Sansinterligne"/>
        <w:jc w:val="both"/>
        <w:divId w:val="356740555"/>
        <w:rPr>
          <w:rFonts w:cstheme="minorHAnsi"/>
        </w:rPr>
      </w:pPr>
    </w:p>
    <w:p w14:paraId="1B5651FE" w14:textId="77777777" w:rsidR="00FA0E0F" w:rsidRPr="00D560CA" w:rsidRDefault="00FA0E0F" w:rsidP="00FA0E0F">
      <w:pPr>
        <w:pStyle w:val="Sansinterligne"/>
        <w:jc w:val="both"/>
        <w:divId w:val="356740555"/>
        <w:rPr>
          <w:rFonts w:cstheme="minorHAnsi"/>
        </w:rPr>
      </w:pPr>
      <w:r w:rsidRPr="00D560CA">
        <w:rPr>
          <w:rFonts w:cstheme="minorHAnsi"/>
        </w:rPr>
        <w:t>Après en avoir délibéré, le conseil municipal, à l’unanimité</w:t>
      </w:r>
    </w:p>
    <w:p w14:paraId="59943565" w14:textId="77777777" w:rsidR="00FA0E0F" w:rsidRPr="00D560CA" w:rsidRDefault="00FA0E0F" w:rsidP="00FA0E0F">
      <w:pPr>
        <w:pStyle w:val="Sansinterligne"/>
        <w:jc w:val="both"/>
        <w:divId w:val="356740555"/>
        <w:rPr>
          <w:rFonts w:cstheme="minorHAnsi"/>
        </w:rPr>
      </w:pPr>
    </w:p>
    <w:p w14:paraId="25D13F68" w14:textId="77777777" w:rsidR="00FA0E0F" w:rsidRPr="00D560CA" w:rsidRDefault="00FA0E0F" w:rsidP="00FA0E0F">
      <w:pPr>
        <w:pStyle w:val="Sansinterligne"/>
        <w:jc w:val="both"/>
        <w:divId w:val="356740555"/>
        <w:rPr>
          <w:rFonts w:cstheme="minorHAnsi"/>
        </w:rPr>
      </w:pPr>
      <w:r w:rsidRPr="00D560CA">
        <w:rPr>
          <w:rFonts w:cstheme="minorHAnsi"/>
          <w:b/>
          <w:bCs/>
        </w:rPr>
        <w:t>DECIDE</w:t>
      </w:r>
      <w:r w:rsidRPr="00D560CA">
        <w:rPr>
          <w:rFonts w:cstheme="minorHAnsi"/>
        </w:rPr>
        <w:t> :</w:t>
      </w:r>
    </w:p>
    <w:p w14:paraId="677A38D8" w14:textId="77777777" w:rsidR="00FA0E0F" w:rsidRPr="00D560CA" w:rsidRDefault="00FA0E0F" w:rsidP="00FA0E0F">
      <w:pPr>
        <w:pStyle w:val="Sansinterligne"/>
        <w:jc w:val="both"/>
        <w:divId w:val="356740555"/>
        <w:rPr>
          <w:rFonts w:cstheme="minorHAnsi"/>
        </w:rPr>
      </w:pPr>
    </w:p>
    <w:p w14:paraId="56E39BEC" w14:textId="77777777" w:rsidR="00FA0E0F" w:rsidRPr="00D560CA" w:rsidRDefault="00FA0E0F" w:rsidP="00FA0E0F">
      <w:pPr>
        <w:pStyle w:val="Sansinterligne"/>
        <w:jc w:val="both"/>
        <w:divId w:val="356740555"/>
        <w:rPr>
          <w:rFonts w:cstheme="minorHAnsi"/>
          <w:bCs/>
        </w:rPr>
      </w:pPr>
      <w:r w:rsidRPr="00D560CA">
        <w:rPr>
          <w:rFonts w:cstheme="minorHAnsi"/>
          <w:bCs/>
        </w:rPr>
        <w:t>Article 1 : d’accorder à l’association des volleyeurs de Seignosse une subvention de 500 euros.</w:t>
      </w:r>
    </w:p>
    <w:p w14:paraId="74E18453" w14:textId="77777777" w:rsidR="00FA0E0F" w:rsidRPr="00D560CA" w:rsidRDefault="00FA0E0F" w:rsidP="00FA0E0F">
      <w:pPr>
        <w:pStyle w:val="Sansinterligne"/>
        <w:jc w:val="both"/>
        <w:divId w:val="356740555"/>
        <w:rPr>
          <w:rFonts w:cstheme="minorHAnsi"/>
          <w:bCs/>
        </w:rPr>
      </w:pPr>
    </w:p>
    <w:p w14:paraId="0A9E4AF5" w14:textId="77777777" w:rsidR="00FA0E0F" w:rsidRPr="00D560CA" w:rsidRDefault="00FA0E0F" w:rsidP="00FA0E0F">
      <w:pPr>
        <w:pStyle w:val="Sansinterligne"/>
        <w:jc w:val="both"/>
        <w:divId w:val="356740555"/>
        <w:rPr>
          <w:rFonts w:cstheme="minorHAnsi"/>
        </w:rPr>
      </w:pPr>
      <w:r w:rsidRPr="00D560CA">
        <w:rPr>
          <w:rFonts w:cstheme="minorHAnsi"/>
          <w:bCs/>
        </w:rPr>
        <w:lastRenderedPageBreak/>
        <w:t>Article final : Monsieur le Maire est chargé, en ce qui le concerne, de l’exécution de la présente</w:t>
      </w:r>
      <w:r w:rsidRPr="00D560CA">
        <w:rPr>
          <w:rFonts w:cstheme="minorHAnsi"/>
        </w:rPr>
        <w:t xml:space="preserve"> délibération et de la signature de tous documents relatifs à ce dossier.</w:t>
      </w:r>
    </w:p>
    <w:p w14:paraId="75AE5492" w14:textId="77777777" w:rsidR="00FA0E0F" w:rsidRPr="00D560CA" w:rsidRDefault="00FA0E0F" w:rsidP="00FA0E0F">
      <w:pPr>
        <w:pStyle w:val="Sansinterligne"/>
        <w:jc w:val="both"/>
        <w:divId w:val="356740555"/>
        <w:rPr>
          <w:rFonts w:cstheme="minorHAnsi"/>
        </w:rPr>
      </w:pPr>
    </w:p>
    <w:p w14:paraId="5A01C70D" w14:textId="79B3C4CA"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64DEA4AC" w14:textId="19A18579"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13</w:t>
      </w:r>
    </w:p>
    <w:p w14:paraId="0202BC26"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Objet : Modification des commissions municipales Urbanisme – travaux – Habitat – Foncier – Patrimoine et Transition écologique</w:t>
      </w:r>
    </w:p>
    <w:p w14:paraId="3DF8A18C" w14:textId="77777777" w:rsidR="00FA0E0F" w:rsidRPr="00D560CA" w:rsidRDefault="00FA0E0F" w:rsidP="00FA0E0F">
      <w:pPr>
        <w:jc w:val="both"/>
        <w:divId w:val="356740555"/>
        <w:rPr>
          <w:rFonts w:asciiTheme="minorHAnsi" w:hAnsiTheme="minorHAnsi" w:cstheme="minorHAnsi"/>
          <w:sz w:val="22"/>
          <w:szCs w:val="22"/>
        </w:rPr>
      </w:pPr>
      <w:bookmarkStart w:id="2" w:name="_Hlk96854627"/>
      <w:r w:rsidRPr="00D560CA">
        <w:rPr>
          <w:rFonts w:asciiTheme="minorHAnsi" w:hAnsiTheme="minorHAnsi" w:cstheme="minorHAnsi"/>
          <w:sz w:val="22"/>
          <w:szCs w:val="22"/>
        </w:rPr>
        <w:t>Monsieur le Maire rappelle que par les commissions municipales ont été créées par délibération du conseil municipal en date du 4 juin 2020.</w:t>
      </w:r>
    </w:p>
    <w:p w14:paraId="065A43FE"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Leur composition est conforme aux dispositions de l’article L 2121-22 du CGCT, à savoir qu’elle respecte le principe de la représentation proportionnelle pour permettre l’expression pluraliste des élus au sein de l’assemblée communale. </w:t>
      </w:r>
    </w:p>
    <w:p w14:paraId="4FEF205E"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Considérant la démission de M. BUISSON Alain de ses fonctions de conseiller municipal, et son remplacement au sein de l’assemblée délibérante par M Jacques VERDIER,</w:t>
      </w:r>
    </w:p>
    <w:p w14:paraId="23B99FB9"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Il est proposé au conseil municipal d’acter la modification de la composition des deux commissions municipales Urbanisme – travaux – Habitat – Foncier – Patrimoine et Transition écologique, comme suit :</w:t>
      </w:r>
    </w:p>
    <w:p w14:paraId="2331536D" w14:textId="77777777" w:rsidR="00FA0E0F" w:rsidRPr="00D560CA" w:rsidRDefault="00FA0E0F" w:rsidP="00FA0E0F">
      <w:pPr>
        <w:jc w:val="both"/>
        <w:divId w:val="356740555"/>
        <w:rPr>
          <w:rFonts w:asciiTheme="minorHAnsi" w:hAnsiTheme="minorHAnsi" w:cstheme="minorHAnsi"/>
          <w:sz w:val="22"/>
          <w:szCs w:val="22"/>
        </w:rPr>
      </w:pPr>
    </w:p>
    <w:tbl>
      <w:tblPr>
        <w:tblW w:w="9276" w:type="dxa"/>
        <w:tblInd w:w="75" w:type="dxa"/>
        <w:tblCellMar>
          <w:left w:w="70" w:type="dxa"/>
          <w:right w:w="70" w:type="dxa"/>
        </w:tblCellMar>
        <w:tblLook w:val="04A0" w:firstRow="1" w:lastRow="0" w:firstColumn="1" w:lastColumn="0" w:noHBand="0" w:noVBand="1"/>
      </w:tblPr>
      <w:tblGrid>
        <w:gridCol w:w="985"/>
        <w:gridCol w:w="1068"/>
        <w:gridCol w:w="4613"/>
        <w:gridCol w:w="2610"/>
      </w:tblGrid>
      <w:tr w:rsidR="00FA0E0F" w:rsidRPr="00D560CA" w14:paraId="3F6B7E1F" w14:textId="77777777" w:rsidTr="00FA0E0F">
        <w:trPr>
          <w:divId w:val="356740555"/>
          <w:trHeight w:val="293"/>
        </w:trPr>
        <w:tc>
          <w:tcPr>
            <w:tcW w:w="9276"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65A408F" w14:textId="77777777" w:rsidR="00FA0E0F" w:rsidRPr="00D560CA" w:rsidRDefault="00FA0E0F" w:rsidP="00BC40C9">
            <w:pPr>
              <w:jc w:val="center"/>
              <w:rPr>
                <w:rFonts w:asciiTheme="minorHAnsi" w:eastAsia="Times New Roman" w:hAnsiTheme="minorHAnsi" w:cstheme="minorHAnsi"/>
                <w:b/>
                <w:bCs/>
                <w:i/>
                <w:iCs/>
                <w:color w:val="000000"/>
                <w:sz w:val="22"/>
                <w:szCs w:val="22"/>
              </w:rPr>
            </w:pPr>
            <w:r w:rsidRPr="00D560CA">
              <w:rPr>
                <w:rFonts w:asciiTheme="minorHAnsi" w:eastAsia="Times New Roman" w:hAnsiTheme="minorHAnsi" w:cstheme="minorHAnsi"/>
                <w:b/>
                <w:bCs/>
                <w:i/>
                <w:iCs/>
                <w:color w:val="000000"/>
                <w:sz w:val="22"/>
                <w:szCs w:val="22"/>
              </w:rPr>
              <w:t>Urbanisme – travaux – Habitat – Foncier - Patrimoine</w:t>
            </w:r>
          </w:p>
        </w:tc>
      </w:tr>
      <w:tr w:rsidR="00FA0E0F" w:rsidRPr="00D560CA" w14:paraId="21F3EA03"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000000" w:fill="D9D9D9"/>
            <w:noWrap/>
            <w:vAlign w:val="center"/>
            <w:hideMark/>
          </w:tcPr>
          <w:p w14:paraId="19D252BE"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Rang</w:t>
            </w:r>
          </w:p>
        </w:tc>
        <w:tc>
          <w:tcPr>
            <w:tcW w:w="1068" w:type="dxa"/>
            <w:tcBorders>
              <w:top w:val="nil"/>
              <w:left w:val="nil"/>
              <w:bottom w:val="single" w:sz="4" w:space="0" w:color="auto"/>
              <w:right w:val="single" w:sz="4" w:space="0" w:color="auto"/>
            </w:tcBorders>
            <w:shd w:val="clear" w:color="000000" w:fill="D9D9D9"/>
            <w:noWrap/>
            <w:vAlign w:val="center"/>
            <w:hideMark/>
          </w:tcPr>
          <w:p w14:paraId="34BCF095"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Titre</w:t>
            </w:r>
          </w:p>
        </w:tc>
        <w:tc>
          <w:tcPr>
            <w:tcW w:w="7223" w:type="dxa"/>
            <w:gridSpan w:val="2"/>
            <w:tcBorders>
              <w:top w:val="single" w:sz="4" w:space="0" w:color="auto"/>
              <w:left w:val="nil"/>
              <w:bottom w:val="single" w:sz="4" w:space="0" w:color="auto"/>
              <w:right w:val="single" w:sz="4" w:space="0" w:color="auto"/>
            </w:tcBorders>
            <w:shd w:val="clear" w:color="000000" w:fill="D9D9D9"/>
            <w:vAlign w:val="center"/>
            <w:hideMark/>
          </w:tcPr>
          <w:p w14:paraId="4F664863"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Nom  Prénom</w:t>
            </w:r>
          </w:p>
        </w:tc>
      </w:tr>
      <w:tr w:rsidR="00FA0E0F" w:rsidRPr="00D560CA" w14:paraId="13AB88FC"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5654C15"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1</w:t>
            </w:r>
          </w:p>
        </w:tc>
        <w:tc>
          <w:tcPr>
            <w:tcW w:w="1068" w:type="dxa"/>
            <w:tcBorders>
              <w:top w:val="nil"/>
              <w:left w:val="nil"/>
              <w:bottom w:val="single" w:sz="4" w:space="0" w:color="auto"/>
              <w:right w:val="single" w:sz="4" w:space="0" w:color="auto"/>
            </w:tcBorders>
            <w:shd w:val="clear" w:color="000000" w:fill="FFFFFF"/>
            <w:noWrap/>
            <w:vAlign w:val="center"/>
            <w:hideMark/>
          </w:tcPr>
          <w:p w14:paraId="3A24970C"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28C383E6"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CHARDIN </w:t>
            </w:r>
          </w:p>
        </w:tc>
        <w:tc>
          <w:tcPr>
            <w:tcW w:w="2610" w:type="dxa"/>
            <w:tcBorders>
              <w:top w:val="nil"/>
              <w:left w:val="nil"/>
              <w:bottom w:val="single" w:sz="4" w:space="0" w:color="auto"/>
              <w:right w:val="single" w:sz="4" w:space="0" w:color="auto"/>
            </w:tcBorders>
            <w:shd w:val="clear" w:color="000000" w:fill="FFFFFF"/>
            <w:noWrap/>
            <w:vAlign w:val="center"/>
            <w:hideMark/>
          </w:tcPr>
          <w:p w14:paraId="6FA7CE8A"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THOMAS </w:t>
            </w:r>
          </w:p>
        </w:tc>
      </w:tr>
      <w:tr w:rsidR="00FA0E0F" w:rsidRPr="00D560CA" w14:paraId="602DAC30"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6B2E0F9"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2</w:t>
            </w:r>
          </w:p>
        </w:tc>
        <w:tc>
          <w:tcPr>
            <w:tcW w:w="1068" w:type="dxa"/>
            <w:tcBorders>
              <w:top w:val="nil"/>
              <w:left w:val="nil"/>
              <w:bottom w:val="single" w:sz="4" w:space="0" w:color="auto"/>
              <w:right w:val="single" w:sz="4" w:space="0" w:color="auto"/>
            </w:tcBorders>
            <w:shd w:val="clear" w:color="000000" w:fill="FFFFFF"/>
            <w:noWrap/>
            <w:vAlign w:val="center"/>
            <w:hideMark/>
          </w:tcPr>
          <w:p w14:paraId="076D777E"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0D8DD7BF"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MAYLIE</w:t>
            </w:r>
          </w:p>
        </w:tc>
        <w:tc>
          <w:tcPr>
            <w:tcW w:w="2610" w:type="dxa"/>
            <w:tcBorders>
              <w:top w:val="nil"/>
              <w:left w:val="nil"/>
              <w:bottom w:val="single" w:sz="4" w:space="0" w:color="auto"/>
              <w:right w:val="single" w:sz="4" w:space="0" w:color="auto"/>
            </w:tcBorders>
            <w:shd w:val="clear" w:color="000000" w:fill="FFFFFF"/>
            <w:noWrap/>
            <w:vAlign w:val="center"/>
            <w:hideMark/>
          </w:tcPr>
          <w:p w14:paraId="159A6BFE"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BERNADETTE </w:t>
            </w:r>
          </w:p>
        </w:tc>
      </w:tr>
      <w:tr w:rsidR="00FA0E0F" w:rsidRPr="00D560CA" w14:paraId="6BFB4EB5"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333A120"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3</w:t>
            </w:r>
          </w:p>
        </w:tc>
        <w:tc>
          <w:tcPr>
            <w:tcW w:w="1068" w:type="dxa"/>
            <w:tcBorders>
              <w:top w:val="nil"/>
              <w:left w:val="nil"/>
              <w:bottom w:val="single" w:sz="4" w:space="0" w:color="auto"/>
              <w:right w:val="single" w:sz="4" w:space="0" w:color="auto"/>
            </w:tcBorders>
            <w:shd w:val="clear" w:color="000000" w:fill="FFFFFF"/>
            <w:noWrap/>
            <w:vAlign w:val="center"/>
            <w:hideMark/>
          </w:tcPr>
          <w:p w14:paraId="7EB933D8"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2206E2E7"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GRAZIANI</w:t>
            </w:r>
          </w:p>
        </w:tc>
        <w:tc>
          <w:tcPr>
            <w:tcW w:w="2610" w:type="dxa"/>
            <w:tcBorders>
              <w:top w:val="nil"/>
              <w:left w:val="nil"/>
              <w:bottom w:val="single" w:sz="4" w:space="0" w:color="auto"/>
              <w:right w:val="single" w:sz="4" w:space="0" w:color="auto"/>
            </w:tcBorders>
            <w:shd w:val="clear" w:color="000000" w:fill="FFFFFF"/>
            <w:noWrap/>
            <w:vAlign w:val="center"/>
            <w:hideMark/>
          </w:tcPr>
          <w:p w14:paraId="7D3B6E16"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MARIE CHRISTINE </w:t>
            </w:r>
          </w:p>
        </w:tc>
      </w:tr>
      <w:tr w:rsidR="00FA0E0F" w:rsidRPr="00D560CA" w14:paraId="54DA595A"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3075464"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4</w:t>
            </w:r>
          </w:p>
        </w:tc>
        <w:tc>
          <w:tcPr>
            <w:tcW w:w="1068" w:type="dxa"/>
            <w:tcBorders>
              <w:top w:val="nil"/>
              <w:left w:val="nil"/>
              <w:bottom w:val="single" w:sz="4" w:space="0" w:color="auto"/>
              <w:right w:val="single" w:sz="4" w:space="0" w:color="auto"/>
            </w:tcBorders>
            <w:shd w:val="clear" w:color="000000" w:fill="FFFFFF"/>
            <w:noWrap/>
            <w:vAlign w:val="center"/>
            <w:hideMark/>
          </w:tcPr>
          <w:p w14:paraId="6B3D43B0"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285A9C18"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D'INCAU</w:t>
            </w:r>
          </w:p>
        </w:tc>
        <w:tc>
          <w:tcPr>
            <w:tcW w:w="2610" w:type="dxa"/>
            <w:tcBorders>
              <w:top w:val="nil"/>
              <w:left w:val="nil"/>
              <w:bottom w:val="single" w:sz="4" w:space="0" w:color="auto"/>
              <w:right w:val="single" w:sz="4" w:space="0" w:color="auto"/>
            </w:tcBorders>
            <w:shd w:val="clear" w:color="000000" w:fill="FFFFFF"/>
            <w:noWrap/>
            <w:vAlign w:val="center"/>
            <w:hideMark/>
          </w:tcPr>
          <w:p w14:paraId="37230096"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ALEXANDRE </w:t>
            </w:r>
          </w:p>
        </w:tc>
      </w:tr>
      <w:tr w:rsidR="00FA0E0F" w:rsidRPr="00D560CA" w14:paraId="1AF3F694"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7A2A9E3"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5</w:t>
            </w:r>
          </w:p>
        </w:tc>
        <w:tc>
          <w:tcPr>
            <w:tcW w:w="1068" w:type="dxa"/>
            <w:tcBorders>
              <w:top w:val="nil"/>
              <w:left w:val="nil"/>
              <w:bottom w:val="single" w:sz="4" w:space="0" w:color="auto"/>
              <w:right w:val="single" w:sz="4" w:space="0" w:color="auto"/>
            </w:tcBorders>
            <w:shd w:val="clear" w:color="000000" w:fill="FFFFFF"/>
            <w:noWrap/>
            <w:vAlign w:val="center"/>
            <w:hideMark/>
          </w:tcPr>
          <w:p w14:paraId="165C3B4A"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6B5B46D8"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VAN DEN BOOGAERDE</w:t>
            </w:r>
          </w:p>
        </w:tc>
        <w:tc>
          <w:tcPr>
            <w:tcW w:w="2610" w:type="dxa"/>
            <w:tcBorders>
              <w:top w:val="nil"/>
              <w:left w:val="nil"/>
              <w:bottom w:val="single" w:sz="4" w:space="0" w:color="auto"/>
              <w:right w:val="single" w:sz="4" w:space="0" w:color="auto"/>
            </w:tcBorders>
            <w:shd w:val="clear" w:color="000000" w:fill="FFFFFF"/>
            <w:noWrap/>
            <w:vAlign w:val="center"/>
            <w:hideMark/>
          </w:tcPr>
          <w:p w14:paraId="27B9B8D1"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PIERRE </w:t>
            </w:r>
          </w:p>
        </w:tc>
      </w:tr>
      <w:tr w:rsidR="00FA0E0F" w:rsidRPr="00D560CA" w14:paraId="10F161ED"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C475EA4"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6</w:t>
            </w:r>
          </w:p>
        </w:tc>
        <w:tc>
          <w:tcPr>
            <w:tcW w:w="1068" w:type="dxa"/>
            <w:tcBorders>
              <w:top w:val="nil"/>
              <w:left w:val="nil"/>
              <w:bottom w:val="single" w:sz="4" w:space="0" w:color="auto"/>
              <w:right w:val="single" w:sz="4" w:space="0" w:color="auto"/>
            </w:tcBorders>
            <w:shd w:val="clear" w:color="000000" w:fill="FFFFFF"/>
            <w:noWrap/>
            <w:vAlign w:val="center"/>
            <w:hideMark/>
          </w:tcPr>
          <w:p w14:paraId="79066901"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05F74ABF"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VILLACAMPA</w:t>
            </w:r>
          </w:p>
        </w:tc>
        <w:tc>
          <w:tcPr>
            <w:tcW w:w="2610" w:type="dxa"/>
            <w:tcBorders>
              <w:top w:val="nil"/>
              <w:left w:val="nil"/>
              <w:bottom w:val="single" w:sz="4" w:space="0" w:color="auto"/>
              <w:right w:val="single" w:sz="4" w:space="0" w:color="auto"/>
            </w:tcBorders>
            <w:shd w:val="clear" w:color="000000" w:fill="FFFFFF"/>
            <w:noWrap/>
            <w:vAlign w:val="center"/>
            <w:hideMark/>
          </w:tcPr>
          <w:p w14:paraId="7AFB2CC4"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JULIANE </w:t>
            </w:r>
          </w:p>
        </w:tc>
      </w:tr>
      <w:tr w:rsidR="00FA0E0F" w:rsidRPr="00D560CA" w14:paraId="7CA05FE1"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7468B5B"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7</w:t>
            </w:r>
          </w:p>
        </w:tc>
        <w:tc>
          <w:tcPr>
            <w:tcW w:w="1068" w:type="dxa"/>
            <w:tcBorders>
              <w:top w:val="nil"/>
              <w:left w:val="nil"/>
              <w:bottom w:val="single" w:sz="4" w:space="0" w:color="auto"/>
              <w:right w:val="single" w:sz="4" w:space="0" w:color="auto"/>
            </w:tcBorders>
            <w:shd w:val="clear" w:color="000000" w:fill="FFFFFF"/>
            <w:noWrap/>
            <w:vAlign w:val="center"/>
            <w:hideMark/>
          </w:tcPr>
          <w:p w14:paraId="085CD5C3"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6C815A0D"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FF0000"/>
                <w:sz w:val="22"/>
                <w:szCs w:val="22"/>
              </w:rPr>
              <w:t>VERDIER</w:t>
            </w:r>
          </w:p>
        </w:tc>
        <w:tc>
          <w:tcPr>
            <w:tcW w:w="2610" w:type="dxa"/>
            <w:tcBorders>
              <w:top w:val="nil"/>
              <w:left w:val="nil"/>
              <w:bottom w:val="single" w:sz="4" w:space="0" w:color="auto"/>
              <w:right w:val="single" w:sz="4" w:space="0" w:color="auto"/>
            </w:tcBorders>
            <w:shd w:val="clear" w:color="000000" w:fill="FFFFFF"/>
            <w:noWrap/>
            <w:vAlign w:val="center"/>
            <w:hideMark/>
          </w:tcPr>
          <w:p w14:paraId="3968981D"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FF0000"/>
                <w:sz w:val="22"/>
                <w:szCs w:val="22"/>
              </w:rPr>
              <w:t>JACQUES</w:t>
            </w:r>
          </w:p>
        </w:tc>
      </w:tr>
      <w:tr w:rsidR="00FA0E0F" w:rsidRPr="00D560CA" w14:paraId="27E8F976"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F8B48A7"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8</w:t>
            </w:r>
          </w:p>
        </w:tc>
        <w:tc>
          <w:tcPr>
            <w:tcW w:w="1068" w:type="dxa"/>
            <w:tcBorders>
              <w:top w:val="nil"/>
              <w:left w:val="nil"/>
              <w:bottom w:val="single" w:sz="4" w:space="0" w:color="auto"/>
              <w:right w:val="single" w:sz="4" w:space="0" w:color="auto"/>
            </w:tcBorders>
            <w:shd w:val="clear" w:color="000000" w:fill="FFFFFF"/>
            <w:noWrap/>
            <w:vAlign w:val="center"/>
            <w:hideMark/>
          </w:tcPr>
          <w:p w14:paraId="0D6F09B6"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77D432D3"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MOINDROT</w:t>
            </w:r>
          </w:p>
        </w:tc>
        <w:tc>
          <w:tcPr>
            <w:tcW w:w="2610" w:type="dxa"/>
            <w:tcBorders>
              <w:top w:val="nil"/>
              <w:left w:val="nil"/>
              <w:bottom w:val="single" w:sz="4" w:space="0" w:color="auto"/>
              <w:right w:val="single" w:sz="4" w:space="0" w:color="auto"/>
            </w:tcBorders>
            <w:shd w:val="clear" w:color="000000" w:fill="FFFFFF"/>
            <w:noWrap/>
            <w:vAlign w:val="center"/>
            <w:hideMark/>
          </w:tcPr>
          <w:p w14:paraId="22AED332"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ADELINE</w:t>
            </w:r>
          </w:p>
        </w:tc>
      </w:tr>
    </w:tbl>
    <w:p w14:paraId="2FB6E49B" w14:textId="77777777" w:rsidR="00FA0E0F" w:rsidRPr="00D560CA" w:rsidRDefault="00FA0E0F" w:rsidP="00FA0E0F">
      <w:pPr>
        <w:jc w:val="both"/>
        <w:divId w:val="356740555"/>
        <w:rPr>
          <w:rFonts w:asciiTheme="minorHAnsi" w:hAnsiTheme="minorHAnsi" w:cstheme="minorHAnsi"/>
          <w:sz w:val="22"/>
          <w:szCs w:val="22"/>
        </w:rPr>
      </w:pPr>
    </w:p>
    <w:tbl>
      <w:tblPr>
        <w:tblW w:w="9346" w:type="dxa"/>
        <w:tblInd w:w="5" w:type="dxa"/>
        <w:tblCellMar>
          <w:left w:w="70" w:type="dxa"/>
          <w:right w:w="70" w:type="dxa"/>
        </w:tblCellMar>
        <w:tblLook w:val="04A0" w:firstRow="1" w:lastRow="0" w:firstColumn="1" w:lastColumn="0" w:noHBand="0" w:noVBand="1"/>
      </w:tblPr>
      <w:tblGrid>
        <w:gridCol w:w="985"/>
        <w:gridCol w:w="1068"/>
        <w:gridCol w:w="4613"/>
        <w:gridCol w:w="2680"/>
      </w:tblGrid>
      <w:tr w:rsidR="00FA0E0F" w:rsidRPr="00D560CA" w14:paraId="6AB6CF9D" w14:textId="77777777" w:rsidTr="00FA0E0F">
        <w:trPr>
          <w:divId w:val="356740555"/>
          <w:trHeight w:val="293"/>
        </w:trPr>
        <w:tc>
          <w:tcPr>
            <w:tcW w:w="9346"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2"/>
          <w:p w14:paraId="166CE5C1" w14:textId="77777777" w:rsidR="00FA0E0F" w:rsidRPr="00D560CA" w:rsidRDefault="00FA0E0F" w:rsidP="00BC40C9">
            <w:pPr>
              <w:jc w:val="center"/>
              <w:rPr>
                <w:rFonts w:asciiTheme="minorHAnsi" w:eastAsia="Times New Roman" w:hAnsiTheme="minorHAnsi" w:cstheme="minorHAnsi"/>
                <w:b/>
                <w:bCs/>
                <w:i/>
                <w:iCs/>
                <w:color w:val="000000"/>
                <w:sz w:val="22"/>
                <w:szCs w:val="22"/>
              </w:rPr>
            </w:pPr>
            <w:r w:rsidRPr="00D560CA">
              <w:rPr>
                <w:rFonts w:asciiTheme="minorHAnsi" w:eastAsia="Times New Roman" w:hAnsiTheme="minorHAnsi" w:cstheme="minorHAnsi"/>
                <w:b/>
                <w:bCs/>
                <w:i/>
                <w:iCs/>
                <w:color w:val="000000"/>
                <w:sz w:val="22"/>
                <w:szCs w:val="22"/>
              </w:rPr>
              <w:t>Transition écologique – vie participative</w:t>
            </w:r>
          </w:p>
        </w:tc>
      </w:tr>
      <w:tr w:rsidR="00FA0E0F" w:rsidRPr="00D560CA" w14:paraId="7DB6822E"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000000" w:fill="D9D9D9"/>
            <w:noWrap/>
            <w:vAlign w:val="center"/>
            <w:hideMark/>
          </w:tcPr>
          <w:p w14:paraId="0247A436"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Rang</w:t>
            </w:r>
          </w:p>
        </w:tc>
        <w:tc>
          <w:tcPr>
            <w:tcW w:w="1068" w:type="dxa"/>
            <w:tcBorders>
              <w:top w:val="nil"/>
              <w:left w:val="nil"/>
              <w:bottom w:val="single" w:sz="4" w:space="0" w:color="auto"/>
              <w:right w:val="single" w:sz="4" w:space="0" w:color="auto"/>
            </w:tcBorders>
            <w:shd w:val="clear" w:color="000000" w:fill="D9D9D9"/>
            <w:noWrap/>
            <w:vAlign w:val="center"/>
            <w:hideMark/>
          </w:tcPr>
          <w:p w14:paraId="11736DDB"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Titre</w:t>
            </w:r>
          </w:p>
        </w:tc>
        <w:tc>
          <w:tcPr>
            <w:tcW w:w="7293" w:type="dxa"/>
            <w:gridSpan w:val="2"/>
            <w:tcBorders>
              <w:top w:val="single" w:sz="4" w:space="0" w:color="auto"/>
              <w:left w:val="nil"/>
              <w:bottom w:val="single" w:sz="4" w:space="0" w:color="auto"/>
              <w:right w:val="single" w:sz="4" w:space="0" w:color="auto"/>
            </w:tcBorders>
            <w:shd w:val="clear" w:color="000000" w:fill="D9D9D9"/>
            <w:vAlign w:val="center"/>
            <w:hideMark/>
          </w:tcPr>
          <w:p w14:paraId="144A33EB"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Nom  Prénom</w:t>
            </w:r>
          </w:p>
        </w:tc>
      </w:tr>
      <w:tr w:rsidR="00FA0E0F" w:rsidRPr="00D560CA" w14:paraId="5C71B080"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DAD074F"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1</w:t>
            </w:r>
          </w:p>
        </w:tc>
        <w:tc>
          <w:tcPr>
            <w:tcW w:w="1068" w:type="dxa"/>
            <w:tcBorders>
              <w:top w:val="nil"/>
              <w:left w:val="nil"/>
              <w:bottom w:val="single" w:sz="4" w:space="0" w:color="auto"/>
              <w:right w:val="single" w:sz="4" w:space="0" w:color="auto"/>
            </w:tcBorders>
            <w:shd w:val="clear" w:color="auto" w:fill="auto"/>
            <w:noWrap/>
            <w:vAlign w:val="center"/>
            <w:hideMark/>
          </w:tcPr>
          <w:p w14:paraId="51FE516B"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2486490B"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D'INCAU</w:t>
            </w:r>
          </w:p>
        </w:tc>
        <w:tc>
          <w:tcPr>
            <w:tcW w:w="2680" w:type="dxa"/>
            <w:tcBorders>
              <w:top w:val="nil"/>
              <w:left w:val="nil"/>
              <w:bottom w:val="single" w:sz="4" w:space="0" w:color="auto"/>
              <w:right w:val="single" w:sz="4" w:space="0" w:color="auto"/>
            </w:tcBorders>
            <w:shd w:val="clear" w:color="000000" w:fill="FFFFFF"/>
            <w:noWrap/>
            <w:vAlign w:val="center"/>
            <w:hideMark/>
          </w:tcPr>
          <w:p w14:paraId="4EACF64C"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ALEXANDRE </w:t>
            </w:r>
          </w:p>
        </w:tc>
      </w:tr>
      <w:tr w:rsidR="00FA0E0F" w:rsidRPr="00D560CA" w14:paraId="341AC32E"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08D181D"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2</w:t>
            </w:r>
          </w:p>
        </w:tc>
        <w:tc>
          <w:tcPr>
            <w:tcW w:w="1068" w:type="dxa"/>
            <w:tcBorders>
              <w:top w:val="nil"/>
              <w:left w:val="nil"/>
              <w:bottom w:val="single" w:sz="4" w:space="0" w:color="auto"/>
              <w:right w:val="single" w:sz="4" w:space="0" w:color="auto"/>
            </w:tcBorders>
            <w:shd w:val="clear" w:color="auto" w:fill="auto"/>
            <w:noWrap/>
            <w:vAlign w:val="center"/>
            <w:hideMark/>
          </w:tcPr>
          <w:p w14:paraId="0FE2BC72"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086425D4" w14:textId="77777777" w:rsidR="00FA0E0F" w:rsidRPr="00D560CA" w:rsidRDefault="00FA0E0F" w:rsidP="00BC40C9">
            <w:pPr>
              <w:jc w:val="center"/>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COUREAU</w:t>
            </w:r>
          </w:p>
        </w:tc>
        <w:tc>
          <w:tcPr>
            <w:tcW w:w="2680" w:type="dxa"/>
            <w:tcBorders>
              <w:top w:val="nil"/>
              <w:left w:val="nil"/>
              <w:bottom w:val="single" w:sz="4" w:space="0" w:color="auto"/>
              <w:right w:val="single" w:sz="4" w:space="0" w:color="auto"/>
            </w:tcBorders>
            <w:shd w:val="clear" w:color="000000" w:fill="FFFFFF"/>
            <w:noWrap/>
            <w:vAlign w:val="center"/>
            <w:hideMark/>
          </w:tcPr>
          <w:p w14:paraId="050BE347" w14:textId="77777777" w:rsidR="00FA0E0F" w:rsidRPr="00D560CA" w:rsidRDefault="00FA0E0F" w:rsidP="00BC40C9">
            <w:pPr>
              <w:jc w:val="center"/>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COLINE</w:t>
            </w:r>
          </w:p>
        </w:tc>
      </w:tr>
      <w:tr w:rsidR="00FA0E0F" w:rsidRPr="00D560CA" w14:paraId="29E1050E"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1BE91E2"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3</w:t>
            </w:r>
          </w:p>
        </w:tc>
        <w:tc>
          <w:tcPr>
            <w:tcW w:w="1068" w:type="dxa"/>
            <w:tcBorders>
              <w:top w:val="nil"/>
              <w:left w:val="nil"/>
              <w:bottom w:val="single" w:sz="4" w:space="0" w:color="auto"/>
              <w:right w:val="single" w:sz="4" w:space="0" w:color="auto"/>
            </w:tcBorders>
            <w:shd w:val="clear" w:color="auto" w:fill="auto"/>
            <w:noWrap/>
            <w:vAlign w:val="center"/>
            <w:hideMark/>
          </w:tcPr>
          <w:p w14:paraId="06EF3A3C"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2299CCF1"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BACON-CABY</w:t>
            </w:r>
          </w:p>
        </w:tc>
        <w:tc>
          <w:tcPr>
            <w:tcW w:w="2680" w:type="dxa"/>
            <w:tcBorders>
              <w:top w:val="nil"/>
              <w:left w:val="nil"/>
              <w:bottom w:val="single" w:sz="4" w:space="0" w:color="auto"/>
              <w:right w:val="single" w:sz="4" w:space="0" w:color="auto"/>
            </w:tcBorders>
            <w:shd w:val="clear" w:color="000000" w:fill="FFFFFF"/>
            <w:noWrap/>
            <w:vAlign w:val="center"/>
            <w:hideMark/>
          </w:tcPr>
          <w:p w14:paraId="01580C6B"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MARTINE </w:t>
            </w:r>
          </w:p>
        </w:tc>
      </w:tr>
      <w:tr w:rsidR="00FA0E0F" w:rsidRPr="00D560CA" w14:paraId="7D84A61D"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88BB14F"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4</w:t>
            </w:r>
          </w:p>
        </w:tc>
        <w:tc>
          <w:tcPr>
            <w:tcW w:w="1068" w:type="dxa"/>
            <w:tcBorders>
              <w:top w:val="nil"/>
              <w:left w:val="nil"/>
              <w:bottom w:val="single" w:sz="4" w:space="0" w:color="auto"/>
              <w:right w:val="single" w:sz="4" w:space="0" w:color="auto"/>
            </w:tcBorders>
            <w:shd w:val="clear" w:color="auto" w:fill="auto"/>
            <w:noWrap/>
            <w:vAlign w:val="center"/>
            <w:hideMark/>
          </w:tcPr>
          <w:p w14:paraId="621DE868"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tcPr>
          <w:p w14:paraId="3069CD47"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ELAN</w:t>
            </w:r>
          </w:p>
        </w:tc>
        <w:tc>
          <w:tcPr>
            <w:tcW w:w="2680" w:type="dxa"/>
            <w:tcBorders>
              <w:top w:val="nil"/>
              <w:left w:val="nil"/>
              <w:bottom w:val="single" w:sz="4" w:space="0" w:color="auto"/>
              <w:right w:val="single" w:sz="4" w:space="0" w:color="auto"/>
            </w:tcBorders>
            <w:shd w:val="clear" w:color="000000" w:fill="FFFFFF"/>
            <w:noWrap/>
            <w:vAlign w:val="center"/>
          </w:tcPr>
          <w:p w14:paraId="65F4DB0E"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JEREMIE</w:t>
            </w:r>
          </w:p>
        </w:tc>
      </w:tr>
      <w:tr w:rsidR="00FA0E0F" w:rsidRPr="00D560CA" w14:paraId="78C4D56D"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4E5944E"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5</w:t>
            </w:r>
          </w:p>
        </w:tc>
        <w:tc>
          <w:tcPr>
            <w:tcW w:w="1068" w:type="dxa"/>
            <w:tcBorders>
              <w:top w:val="nil"/>
              <w:left w:val="nil"/>
              <w:bottom w:val="single" w:sz="4" w:space="0" w:color="auto"/>
              <w:right w:val="single" w:sz="4" w:space="0" w:color="auto"/>
            </w:tcBorders>
            <w:shd w:val="clear" w:color="auto" w:fill="auto"/>
            <w:noWrap/>
            <w:vAlign w:val="center"/>
            <w:hideMark/>
          </w:tcPr>
          <w:p w14:paraId="56775238"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3A9A1F09"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RIBERA</w:t>
            </w:r>
          </w:p>
        </w:tc>
        <w:tc>
          <w:tcPr>
            <w:tcW w:w="2680" w:type="dxa"/>
            <w:tcBorders>
              <w:top w:val="nil"/>
              <w:left w:val="nil"/>
              <w:bottom w:val="single" w:sz="4" w:space="0" w:color="auto"/>
              <w:right w:val="single" w:sz="4" w:space="0" w:color="auto"/>
            </w:tcBorders>
            <w:shd w:val="clear" w:color="000000" w:fill="FFFFFF"/>
            <w:noWrap/>
            <w:vAlign w:val="center"/>
            <w:hideMark/>
          </w:tcPr>
          <w:p w14:paraId="45A57D4D"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MAUD </w:t>
            </w:r>
          </w:p>
        </w:tc>
      </w:tr>
      <w:tr w:rsidR="00FA0E0F" w:rsidRPr="00D560CA" w14:paraId="4092B016"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23CAA5D"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6</w:t>
            </w:r>
          </w:p>
        </w:tc>
        <w:tc>
          <w:tcPr>
            <w:tcW w:w="1068" w:type="dxa"/>
            <w:tcBorders>
              <w:top w:val="nil"/>
              <w:left w:val="nil"/>
              <w:bottom w:val="single" w:sz="4" w:space="0" w:color="auto"/>
              <w:right w:val="single" w:sz="4" w:space="0" w:color="auto"/>
            </w:tcBorders>
            <w:shd w:val="clear" w:color="auto" w:fill="auto"/>
            <w:noWrap/>
            <w:vAlign w:val="center"/>
            <w:hideMark/>
          </w:tcPr>
          <w:p w14:paraId="5C607DB0"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7CC2A2D9"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MULLER</w:t>
            </w:r>
          </w:p>
        </w:tc>
        <w:tc>
          <w:tcPr>
            <w:tcW w:w="2680" w:type="dxa"/>
            <w:tcBorders>
              <w:top w:val="nil"/>
              <w:left w:val="nil"/>
              <w:bottom w:val="single" w:sz="4" w:space="0" w:color="auto"/>
              <w:right w:val="single" w:sz="4" w:space="0" w:color="auto"/>
            </w:tcBorders>
            <w:shd w:val="clear" w:color="000000" w:fill="FFFFFF"/>
            <w:noWrap/>
            <w:vAlign w:val="center"/>
            <w:hideMark/>
          </w:tcPr>
          <w:p w14:paraId="51EE5DD6"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 xml:space="preserve">REMY </w:t>
            </w:r>
          </w:p>
        </w:tc>
      </w:tr>
      <w:tr w:rsidR="00FA0E0F" w:rsidRPr="00D560CA" w14:paraId="7C18E08E"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7A118F"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7</w:t>
            </w:r>
          </w:p>
        </w:tc>
        <w:tc>
          <w:tcPr>
            <w:tcW w:w="1068" w:type="dxa"/>
            <w:tcBorders>
              <w:top w:val="nil"/>
              <w:left w:val="nil"/>
              <w:bottom w:val="single" w:sz="4" w:space="0" w:color="auto"/>
              <w:right w:val="single" w:sz="4" w:space="0" w:color="auto"/>
            </w:tcBorders>
            <w:shd w:val="clear" w:color="auto" w:fill="auto"/>
            <w:noWrap/>
            <w:vAlign w:val="center"/>
            <w:hideMark/>
          </w:tcPr>
          <w:p w14:paraId="2400856D"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430B5E58" w14:textId="77777777" w:rsidR="00FA0E0F" w:rsidRPr="00D560CA" w:rsidRDefault="00FA0E0F" w:rsidP="00BC40C9">
            <w:pPr>
              <w:jc w:val="center"/>
              <w:rPr>
                <w:rFonts w:asciiTheme="minorHAnsi" w:eastAsia="Times New Roman" w:hAnsiTheme="minorHAnsi" w:cstheme="minorHAnsi"/>
                <w:color w:val="FF0000"/>
                <w:sz w:val="22"/>
                <w:szCs w:val="22"/>
              </w:rPr>
            </w:pPr>
            <w:r w:rsidRPr="00D560CA">
              <w:rPr>
                <w:rFonts w:asciiTheme="minorHAnsi" w:eastAsia="Times New Roman" w:hAnsiTheme="minorHAnsi" w:cstheme="minorHAnsi"/>
                <w:color w:val="FF0000"/>
                <w:sz w:val="22"/>
                <w:szCs w:val="22"/>
              </w:rPr>
              <w:t>VERDIER</w:t>
            </w:r>
          </w:p>
        </w:tc>
        <w:tc>
          <w:tcPr>
            <w:tcW w:w="2680" w:type="dxa"/>
            <w:tcBorders>
              <w:top w:val="nil"/>
              <w:left w:val="nil"/>
              <w:bottom w:val="single" w:sz="4" w:space="0" w:color="auto"/>
              <w:right w:val="single" w:sz="4" w:space="0" w:color="auto"/>
            </w:tcBorders>
            <w:shd w:val="clear" w:color="000000" w:fill="FFFFFF"/>
            <w:noWrap/>
            <w:vAlign w:val="center"/>
            <w:hideMark/>
          </w:tcPr>
          <w:p w14:paraId="262F3534" w14:textId="77777777" w:rsidR="00FA0E0F" w:rsidRPr="00D560CA" w:rsidRDefault="00FA0E0F" w:rsidP="00BC40C9">
            <w:pPr>
              <w:jc w:val="center"/>
              <w:rPr>
                <w:rFonts w:asciiTheme="minorHAnsi" w:eastAsia="Times New Roman" w:hAnsiTheme="minorHAnsi" w:cstheme="minorHAnsi"/>
                <w:color w:val="FF0000"/>
                <w:sz w:val="22"/>
                <w:szCs w:val="22"/>
              </w:rPr>
            </w:pPr>
            <w:r w:rsidRPr="00D560CA">
              <w:rPr>
                <w:rFonts w:asciiTheme="minorHAnsi" w:eastAsia="Times New Roman" w:hAnsiTheme="minorHAnsi" w:cstheme="minorHAnsi"/>
                <w:color w:val="FF0000"/>
                <w:sz w:val="22"/>
                <w:szCs w:val="22"/>
              </w:rPr>
              <w:t>JACQUES</w:t>
            </w:r>
          </w:p>
        </w:tc>
      </w:tr>
      <w:tr w:rsidR="00FA0E0F" w:rsidRPr="00D560CA" w14:paraId="28F43EDC" w14:textId="77777777" w:rsidTr="00FA0E0F">
        <w:trPr>
          <w:divId w:val="356740555"/>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16BB187"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8</w:t>
            </w:r>
          </w:p>
        </w:tc>
        <w:tc>
          <w:tcPr>
            <w:tcW w:w="1068" w:type="dxa"/>
            <w:tcBorders>
              <w:top w:val="nil"/>
              <w:left w:val="nil"/>
              <w:bottom w:val="single" w:sz="4" w:space="0" w:color="auto"/>
              <w:right w:val="single" w:sz="4" w:space="0" w:color="auto"/>
            </w:tcBorders>
            <w:shd w:val="clear" w:color="auto" w:fill="auto"/>
            <w:noWrap/>
            <w:vAlign w:val="center"/>
            <w:hideMark/>
          </w:tcPr>
          <w:p w14:paraId="7B867150"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6FB61221"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CAILLAUX</w:t>
            </w:r>
          </w:p>
        </w:tc>
        <w:tc>
          <w:tcPr>
            <w:tcW w:w="2680" w:type="dxa"/>
            <w:tcBorders>
              <w:top w:val="nil"/>
              <w:left w:val="nil"/>
              <w:bottom w:val="single" w:sz="4" w:space="0" w:color="auto"/>
              <w:right w:val="single" w:sz="4" w:space="0" w:color="auto"/>
            </w:tcBorders>
            <w:shd w:val="clear" w:color="000000" w:fill="FFFFFF"/>
            <w:noWrap/>
            <w:vAlign w:val="center"/>
            <w:hideMark/>
          </w:tcPr>
          <w:p w14:paraId="36E276CC" w14:textId="77777777" w:rsidR="00FA0E0F" w:rsidRPr="00D560CA" w:rsidRDefault="00FA0E0F" w:rsidP="00BC40C9">
            <w:pPr>
              <w:jc w:val="center"/>
              <w:rPr>
                <w:rFonts w:asciiTheme="minorHAnsi" w:eastAsia="Times New Roman" w:hAnsiTheme="minorHAnsi" w:cstheme="minorHAnsi"/>
                <w:color w:val="000000"/>
                <w:sz w:val="22"/>
                <w:szCs w:val="22"/>
              </w:rPr>
            </w:pPr>
            <w:r w:rsidRPr="00D560CA">
              <w:rPr>
                <w:rFonts w:asciiTheme="minorHAnsi" w:eastAsia="Times New Roman" w:hAnsiTheme="minorHAnsi" w:cstheme="minorHAnsi"/>
                <w:color w:val="000000"/>
                <w:sz w:val="22"/>
                <w:szCs w:val="22"/>
              </w:rPr>
              <w:t>SYLVIE</w:t>
            </w:r>
          </w:p>
        </w:tc>
      </w:tr>
    </w:tbl>
    <w:p w14:paraId="3D1C5417" w14:textId="77777777" w:rsidR="00FA0E0F" w:rsidRPr="00D560CA" w:rsidRDefault="00FA0E0F" w:rsidP="00FA0E0F">
      <w:pPr>
        <w:jc w:val="both"/>
        <w:divId w:val="356740555"/>
        <w:rPr>
          <w:rFonts w:asciiTheme="minorHAnsi" w:eastAsia="Times New Roman" w:hAnsiTheme="minorHAnsi" w:cstheme="minorHAnsi"/>
          <w:sz w:val="22"/>
          <w:szCs w:val="22"/>
          <w:lang w:bidi="ar-DZ"/>
        </w:rPr>
      </w:pPr>
      <w:r w:rsidRPr="00D560CA">
        <w:rPr>
          <w:rFonts w:asciiTheme="minorHAnsi" w:eastAsia="Times New Roman" w:hAnsiTheme="minorHAnsi" w:cstheme="minorHAnsi"/>
          <w:noProof/>
          <w:sz w:val="22"/>
          <w:szCs w:val="22"/>
        </w:rPr>
        <w:drawing>
          <wp:anchor distT="0" distB="0" distL="114300" distR="114300" simplePos="0" relativeHeight="251659264" behindDoc="0" locked="0" layoutInCell="1" allowOverlap="1" wp14:anchorId="4F5CA26B" wp14:editId="2FCFC840">
            <wp:simplePos x="0" y="0"/>
            <wp:positionH relativeFrom="column">
              <wp:posOffset>7934960</wp:posOffset>
            </wp:positionH>
            <wp:positionV relativeFrom="paragraph">
              <wp:posOffset>-635</wp:posOffset>
            </wp:positionV>
            <wp:extent cx="3314701" cy="2671203"/>
            <wp:effectExtent l="0" t="0" r="0" b="0"/>
            <wp:wrapNone/>
            <wp:docPr id="3" name="table">
              <a:extLst xmlns:a="http://schemas.openxmlformats.org/drawingml/2006/main">
                <a:ext uri="{FF2B5EF4-FFF2-40B4-BE49-F238E27FC236}">
                  <a16:creationId xmlns:a16="http://schemas.microsoft.com/office/drawing/2014/main" id="{7EBB7B27-54B1-4C3B-9BB3-62B824D979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7EBB7B27-54B1-4C3B-9BB3-62B824D979C8}"/>
                        </a:ext>
                      </a:extLst>
                    </pic:cNvPr>
                    <pic:cNvPicPr>
                      <a:picLocks noChangeAspect="1"/>
                    </pic:cNvPicPr>
                  </pic:nvPicPr>
                  <pic:blipFill>
                    <a:blip r:embed="rId9"/>
                    <a:stretch>
                      <a:fillRect/>
                    </a:stretch>
                  </pic:blipFill>
                  <pic:spPr>
                    <a:xfrm>
                      <a:off x="0" y="0"/>
                      <a:ext cx="3314701" cy="2671203"/>
                    </a:xfrm>
                    <a:prstGeom prst="rect">
                      <a:avLst/>
                    </a:prstGeom>
                  </pic:spPr>
                </pic:pic>
              </a:graphicData>
            </a:graphic>
          </wp:anchor>
        </w:drawing>
      </w:r>
      <w:r w:rsidRPr="00D560CA">
        <w:rPr>
          <w:rFonts w:asciiTheme="minorHAnsi" w:eastAsia="Times New Roman" w:hAnsiTheme="minorHAnsi" w:cstheme="minorHAnsi"/>
          <w:noProof/>
          <w:sz w:val="22"/>
          <w:szCs w:val="22"/>
        </w:rPr>
        <w:drawing>
          <wp:anchor distT="0" distB="0" distL="114300" distR="114300" simplePos="0" relativeHeight="251660288" behindDoc="0" locked="0" layoutInCell="1" allowOverlap="1" wp14:anchorId="51420FDF" wp14:editId="6E67C8EF">
            <wp:simplePos x="0" y="0"/>
            <wp:positionH relativeFrom="column">
              <wp:posOffset>7985760</wp:posOffset>
            </wp:positionH>
            <wp:positionV relativeFrom="paragraph">
              <wp:posOffset>2957830</wp:posOffset>
            </wp:positionV>
            <wp:extent cx="3314700" cy="2822469"/>
            <wp:effectExtent l="0" t="0" r="0" b="0"/>
            <wp:wrapNone/>
            <wp:docPr id="12" name="table">
              <a:extLst xmlns:a="http://schemas.openxmlformats.org/drawingml/2006/main">
                <a:ext uri="{FF2B5EF4-FFF2-40B4-BE49-F238E27FC236}">
                  <a16:creationId xmlns:a16="http://schemas.microsoft.com/office/drawing/2014/main" id="{66932453-51BA-488A-8518-5D6014D5C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le">
                      <a:extLst>
                        <a:ext uri="{FF2B5EF4-FFF2-40B4-BE49-F238E27FC236}">
                          <a16:creationId xmlns:a16="http://schemas.microsoft.com/office/drawing/2014/main" id="{66932453-51BA-488A-8518-5D6014D5CC3E}"/>
                        </a:ext>
                      </a:extLst>
                    </pic:cNvPr>
                    <pic:cNvPicPr>
                      <a:picLocks noChangeAspect="1"/>
                    </pic:cNvPicPr>
                  </pic:nvPicPr>
                  <pic:blipFill>
                    <a:blip r:embed="rId10"/>
                    <a:stretch>
                      <a:fillRect/>
                    </a:stretch>
                  </pic:blipFill>
                  <pic:spPr>
                    <a:xfrm>
                      <a:off x="0" y="0"/>
                      <a:ext cx="3314700" cy="2822469"/>
                    </a:xfrm>
                    <a:prstGeom prst="rect">
                      <a:avLst/>
                    </a:prstGeom>
                  </pic:spPr>
                </pic:pic>
              </a:graphicData>
            </a:graphic>
          </wp:anchor>
        </w:drawing>
      </w:r>
    </w:p>
    <w:p w14:paraId="02D2CBDA" w14:textId="77777777" w:rsidR="00FA0E0F" w:rsidRPr="00D560CA" w:rsidRDefault="00FA0E0F" w:rsidP="00FA0E0F">
      <w:pPr>
        <w:jc w:val="both"/>
        <w:divId w:val="356740555"/>
        <w:rPr>
          <w:rFonts w:asciiTheme="minorHAnsi" w:eastAsia="Times New Roman" w:hAnsiTheme="minorHAnsi" w:cstheme="minorHAnsi"/>
          <w:sz w:val="22"/>
          <w:szCs w:val="22"/>
          <w:lang w:bidi="ar-DZ"/>
        </w:rPr>
      </w:pPr>
    </w:p>
    <w:p w14:paraId="6BE32756" w14:textId="77777777" w:rsidR="00FA0E0F" w:rsidRPr="00D560CA" w:rsidRDefault="00FA0E0F" w:rsidP="00FA0E0F">
      <w:pPr>
        <w:jc w:val="both"/>
        <w:divId w:val="356740555"/>
        <w:rPr>
          <w:rFonts w:asciiTheme="minorHAnsi" w:eastAsia="Times New Roman" w:hAnsiTheme="minorHAnsi" w:cstheme="minorHAnsi"/>
          <w:sz w:val="22"/>
          <w:szCs w:val="22"/>
          <w:lang w:bidi="ar-DZ"/>
        </w:rPr>
      </w:pPr>
      <w:r w:rsidRPr="00D560CA">
        <w:rPr>
          <w:rFonts w:asciiTheme="minorHAnsi" w:eastAsia="Times New Roman" w:hAnsiTheme="minorHAnsi" w:cstheme="minorHAnsi"/>
          <w:sz w:val="22"/>
          <w:szCs w:val="22"/>
          <w:lang w:bidi="ar-DZ"/>
        </w:rPr>
        <w:t>Après en avoir délibéré, le conseil municipal, à l’unanimité</w:t>
      </w:r>
    </w:p>
    <w:p w14:paraId="0468F07B" w14:textId="77777777" w:rsidR="00FA0E0F" w:rsidRPr="00D560CA" w:rsidRDefault="00FA0E0F" w:rsidP="00FA0E0F">
      <w:pPr>
        <w:jc w:val="both"/>
        <w:divId w:val="356740555"/>
        <w:rPr>
          <w:rFonts w:asciiTheme="minorHAnsi" w:eastAsia="Times New Roman" w:hAnsiTheme="minorHAnsi" w:cstheme="minorHAnsi"/>
          <w:sz w:val="22"/>
          <w:szCs w:val="22"/>
          <w:lang w:bidi="ar-DZ"/>
        </w:rPr>
      </w:pPr>
    </w:p>
    <w:p w14:paraId="48DE47D2" w14:textId="77777777" w:rsidR="00FA0E0F" w:rsidRPr="00D560CA" w:rsidRDefault="00FA0E0F" w:rsidP="00FA0E0F">
      <w:pPr>
        <w:jc w:val="both"/>
        <w:divId w:val="356740555"/>
        <w:rPr>
          <w:rFonts w:asciiTheme="minorHAnsi" w:eastAsia="Times New Roman" w:hAnsiTheme="minorHAnsi" w:cstheme="minorHAnsi"/>
          <w:sz w:val="22"/>
          <w:szCs w:val="22"/>
          <w:lang w:bidi="ar-DZ"/>
        </w:rPr>
      </w:pPr>
      <w:r w:rsidRPr="00D560CA">
        <w:rPr>
          <w:rFonts w:asciiTheme="minorHAnsi" w:eastAsia="Times New Roman" w:hAnsiTheme="minorHAnsi" w:cstheme="minorHAnsi"/>
          <w:sz w:val="22"/>
          <w:szCs w:val="22"/>
          <w:u w:val="single"/>
          <w:lang w:bidi="ar-DZ"/>
        </w:rPr>
        <w:lastRenderedPageBreak/>
        <w:t>Article 1 :</w:t>
      </w:r>
      <w:r w:rsidRPr="00D560CA">
        <w:rPr>
          <w:rFonts w:asciiTheme="minorHAnsi" w:eastAsia="Times New Roman" w:hAnsiTheme="minorHAnsi" w:cstheme="minorHAnsi"/>
          <w:sz w:val="22"/>
          <w:szCs w:val="22"/>
          <w:lang w:bidi="ar-DZ"/>
        </w:rPr>
        <w:t xml:space="preserve"> ACTE la modification de la composition des deux commissions municipales </w:t>
      </w:r>
      <w:r w:rsidRPr="00D560CA">
        <w:rPr>
          <w:rFonts w:asciiTheme="minorHAnsi" w:hAnsiTheme="minorHAnsi" w:cstheme="minorHAnsi"/>
          <w:sz w:val="22"/>
          <w:szCs w:val="22"/>
        </w:rPr>
        <w:t>Urbanisme – travaux – Habitat – Foncier – Patrimoine</w:t>
      </w:r>
      <w:r w:rsidRPr="00D560CA">
        <w:rPr>
          <w:rFonts w:asciiTheme="minorHAnsi" w:hAnsiTheme="minorHAnsi" w:cstheme="minorHAnsi"/>
          <w:b/>
          <w:bCs/>
          <w:sz w:val="22"/>
          <w:szCs w:val="22"/>
        </w:rPr>
        <w:t xml:space="preserve"> </w:t>
      </w:r>
      <w:r w:rsidRPr="00D560CA">
        <w:rPr>
          <w:rFonts w:asciiTheme="minorHAnsi" w:eastAsia="Times New Roman" w:hAnsiTheme="minorHAnsi" w:cstheme="minorHAnsi"/>
          <w:sz w:val="22"/>
          <w:szCs w:val="22"/>
          <w:lang w:bidi="ar-DZ"/>
        </w:rPr>
        <w:t>et Transition écologique comme ci-dessus mentionnée.</w:t>
      </w:r>
    </w:p>
    <w:p w14:paraId="1276126B" w14:textId="77777777" w:rsidR="00FA0E0F" w:rsidRPr="00D560CA" w:rsidRDefault="00FA0E0F" w:rsidP="00FA0E0F">
      <w:pPr>
        <w:jc w:val="both"/>
        <w:divId w:val="356740555"/>
        <w:rPr>
          <w:rFonts w:asciiTheme="minorHAnsi" w:eastAsia="Times New Roman" w:hAnsiTheme="minorHAnsi" w:cstheme="minorHAnsi"/>
          <w:sz w:val="22"/>
          <w:szCs w:val="22"/>
          <w:lang w:bidi="ar-DZ"/>
        </w:rPr>
      </w:pPr>
    </w:p>
    <w:p w14:paraId="56AD3F27" w14:textId="77777777" w:rsidR="00FA0E0F" w:rsidRPr="00D560CA" w:rsidRDefault="00FA0E0F" w:rsidP="00FA0E0F">
      <w:pPr>
        <w:jc w:val="both"/>
        <w:divId w:val="356740555"/>
        <w:rPr>
          <w:rFonts w:asciiTheme="minorHAnsi" w:eastAsia="Times New Roman" w:hAnsiTheme="minorHAnsi" w:cstheme="minorHAnsi"/>
          <w:sz w:val="22"/>
          <w:szCs w:val="22"/>
          <w:lang w:bidi="ar-DZ"/>
        </w:rPr>
      </w:pPr>
      <w:r w:rsidRPr="00D560CA">
        <w:rPr>
          <w:rFonts w:asciiTheme="minorHAnsi" w:eastAsia="Times New Roman" w:hAnsiTheme="minorHAnsi" w:cstheme="minorHAnsi"/>
          <w:sz w:val="22"/>
          <w:szCs w:val="22"/>
          <w:u w:val="single"/>
          <w:lang w:bidi="ar-DZ"/>
        </w:rPr>
        <w:t>Article 2 :</w:t>
      </w:r>
      <w:r w:rsidRPr="00D560CA">
        <w:rPr>
          <w:rFonts w:asciiTheme="minorHAnsi" w:eastAsia="Times New Roman" w:hAnsiTheme="minorHAnsi" w:cstheme="minorHAnsi"/>
          <w:sz w:val="22"/>
          <w:szCs w:val="22"/>
          <w:lang w:bidi="ar-DZ"/>
        </w:rPr>
        <w:t xml:space="preserve"> PRECISE que la composition des autres commissions municipales instituées par délibération du 4 juin 2020 reste inchangée.</w:t>
      </w:r>
    </w:p>
    <w:p w14:paraId="0091650F" w14:textId="648A3125"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37679DFB" w14:textId="77777777"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p>
    <w:p w14:paraId="193C9B4A" w14:textId="77777777"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p>
    <w:p w14:paraId="68D30EFD" w14:textId="3EE51AA9"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14</w:t>
      </w:r>
    </w:p>
    <w:p w14:paraId="2D6331DB" w14:textId="77777777" w:rsidR="00FA0E0F" w:rsidRPr="00D560CA" w:rsidRDefault="00FA0E0F" w:rsidP="00FA0E0F">
      <w:pPr>
        <w:pStyle w:val="Sansinterligne"/>
        <w:divId w:val="356740555"/>
        <w:rPr>
          <w:rFonts w:cstheme="minorHAnsi"/>
          <w:b/>
        </w:rPr>
      </w:pPr>
      <w:r w:rsidRPr="00D560CA">
        <w:rPr>
          <w:rFonts w:cstheme="minorHAnsi"/>
          <w:b/>
          <w:iCs/>
        </w:rPr>
        <w:t>Objet</w:t>
      </w:r>
      <w:r w:rsidRPr="00D560CA">
        <w:rPr>
          <w:rFonts w:cstheme="minorHAnsi"/>
          <w:b/>
          <w:i/>
        </w:rPr>
        <w:t xml:space="preserve"> : </w:t>
      </w:r>
      <w:r w:rsidRPr="00D560CA">
        <w:rPr>
          <w:rFonts w:cstheme="minorHAnsi"/>
          <w:b/>
        </w:rPr>
        <w:t>Service Jeunesse – Modification du dispositif d'aide au permis de conduire</w:t>
      </w:r>
    </w:p>
    <w:p w14:paraId="517C5BED" w14:textId="77777777" w:rsidR="00FA0E0F" w:rsidRPr="00D560CA" w:rsidRDefault="00FA0E0F" w:rsidP="00FA0E0F">
      <w:pPr>
        <w:pStyle w:val="Sansinterligne"/>
        <w:divId w:val="356740555"/>
        <w:rPr>
          <w:rFonts w:cstheme="minorHAnsi"/>
          <w:b/>
          <w:u w:val="single"/>
        </w:rPr>
      </w:pPr>
    </w:p>
    <w:p w14:paraId="2ADF63DF" w14:textId="77777777" w:rsidR="00FA0E0F" w:rsidRPr="00D560CA" w:rsidRDefault="00FA0E0F" w:rsidP="00FA0E0F">
      <w:pPr>
        <w:pStyle w:val="Sansinterligne"/>
        <w:divId w:val="356740555"/>
        <w:rPr>
          <w:rFonts w:cstheme="minorHAnsi"/>
          <w:bCs/>
        </w:rPr>
      </w:pPr>
      <w:r w:rsidRPr="00D560CA">
        <w:rPr>
          <w:rFonts w:cstheme="minorHAnsi"/>
          <w:bCs/>
        </w:rPr>
        <w:t>VU le code général des collectivités locales et particulièrement ses article L1411-1 à L1411-18, R. 1411-1, R.1411-2 ;</w:t>
      </w:r>
    </w:p>
    <w:p w14:paraId="57073482" w14:textId="77777777" w:rsidR="00FA0E0F" w:rsidRPr="00D560CA" w:rsidRDefault="00FA0E0F" w:rsidP="00FA0E0F">
      <w:pPr>
        <w:pStyle w:val="Sansinterligne"/>
        <w:divId w:val="356740555"/>
        <w:rPr>
          <w:rFonts w:cstheme="minorHAnsi"/>
          <w:bCs/>
        </w:rPr>
      </w:pPr>
    </w:p>
    <w:p w14:paraId="4A76388A" w14:textId="77777777" w:rsidR="00FA0E0F" w:rsidRPr="00D560CA" w:rsidRDefault="00FA0E0F" w:rsidP="00FA0E0F">
      <w:pPr>
        <w:pStyle w:val="Sansinterligne"/>
        <w:divId w:val="356740555"/>
        <w:rPr>
          <w:rFonts w:cstheme="minorHAnsi"/>
          <w:bCs/>
        </w:rPr>
      </w:pPr>
      <w:r w:rsidRPr="00D560CA">
        <w:rPr>
          <w:rFonts w:cstheme="minorHAnsi"/>
          <w:bCs/>
        </w:rPr>
        <w:t xml:space="preserve">Vu la délibération du 23 février 2015 relative à l’autorisation de mise en œuvre du </w:t>
      </w:r>
      <w:bookmarkStart w:id="3" w:name="_Hlk50201197"/>
      <w:r w:rsidRPr="00D560CA">
        <w:rPr>
          <w:rFonts w:cstheme="minorHAnsi"/>
          <w:bCs/>
        </w:rPr>
        <w:t>dispositif d'aide au permis de conduire,</w:t>
      </w:r>
    </w:p>
    <w:p w14:paraId="3463F3C1" w14:textId="77777777" w:rsidR="00FA0E0F" w:rsidRPr="00D560CA" w:rsidRDefault="00FA0E0F" w:rsidP="00FA0E0F">
      <w:pPr>
        <w:pStyle w:val="Sansinterligne"/>
        <w:divId w:val="356740555"/>
        <w:rPr>
          <w:rFonts w:cstheme="minorHAnsi"/>
          <w:bCs/>
        </w:rPr>
      </w:pPr>
    </w:p>
    <w:p w14:paraId="798B02FC" w14:textId="77777777" w:rsidR="00FA0E0F" w:rsidRPr="00D560CA" w:rsidRDefault="00FA0E0F" w:rsidP="00FA0E0F">
      <w:pPr>
        <w:pStyle w:val="Sansinterligne"/>
        <w:divId w:val="356740555"/>
        <w:rPr>
          <w:rFonts w:cstheme="minorHAnsi"/>
          <w:bCs/>
        </w:rPr>
      </w:pPr>
      <w:r w:rsidRPr="00D560CA">
        <w:rPr>
          <w:rFonts w:cstheme="minorHAnsi"/>
          <w:bCs/>
        </w:rPr>
        <w:t>Vu la délibération du 28 septembre 2020 relative à la modification du dispositif d’aide au permis de conduire,</w:t>
      </w:r>
    </w:p>
    <w:p w14:paraId="64FE6F83" w14:textId="77777777" w:rsidR="00FA0E0F" w:rsidRPr="00D560CA" w:rsidRDefault="00FA0E0F" w:rsidP="00FA0E0F">
      <w:pPr>
        <w:pStyle w:val="Sansinterligne"/>
        <w:divId w:val="356740555"/>
        <w:rPr>
          <w:rFonts w:cstheme="minorHAnsi"/>
          <w:bCs/>
        </w:rPr>
      </w:pPr>
    </w:p>
    <w:bookmarkEnd w:id="3"/>
    <w:p w14:paraId="1008D912" w14:textId="77777777" w:rsidR="00FA0E0F" w:rsidRPr="00D560CA" w:rsidRDefault="00FA0E0F" w:rsidP="00FA0E0F">
      <w:pPr>
        <w:pStyle w:val="Sansinterligne"/>
        <w:divId w:val="356740555"/>
        <w:rPr>
          <w:rFonts w:cstheme="minorHAnsi"/>
          <w:bCs/>
        </w:rPr>
      </w:pPr>
      <w:r w:rsidRPr="00D560CA">
        <w:rPr>
          <w:rFonts w:cstheme="minorHAnsi"/>
          <w:bCs/>
        </w:rPr>
        <w:t>VU l’avis favorable des commissions enfance Jeunesse écoles en date du 14 juin 2022,</w:t>
      </w:r>
    </w:p>
    <w:p w14:paraId="3E7C5145" w14:textId="77777777" w:rsidR="00FA0E0F" w:rsidRPr="00D560CA" w:rsidRDefault="00FA0E0F" w:rsidP="00FA0E0F">
      <w:pPr>
        <w:pStyle w:val="Sansinterligne"/>
        <w:divId w:val="356740555"/>
        <w:rPr>
          <w:rFonts w:cstheme="minorHAnsi"/>
        </w:rPr>
      </w:pPr>
    </w:p>
    <w:p w14:paraId="424693B7"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 xml:space="preserve">Pour rappel, le dispositif d’aide au permis de conduire consiste en la prise en charge par la commune d'une partie du coût du permis de conduire en échange d'activités bénévoles d'intérêt collectif effectuées par les bénéficiaires de la bourse. </w:t>
      </w:r>
    </w:p>
    <w:p w14:paraId="289DB08B" w14:textId="77777777" w:rsidR="00FA0E0F" w:rsidRPr="00D560CA" w:rsidRDefault="00FA0E0F" w:rsidP="00FA0E0F">
      <w:pPr>
        <w:jc w:val="both"/>
        <w:divId w:val="356740555"/>
        <w:rPr>
          <w:rFonts w:asciiTheme="minorHAnsi" w:hAnsiTheme="minorHAnsi" w:cstheme="minorHAnsi"/>
          <w:b/>
          <w:bCs/>
          <w:sz w:val="22"/>
          <w:szCs w:val="22"/>
        </w:rPr>
      </w:pPr>
    </w:p>
    <w:p w14:paraId="448A8EE6"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Le dispositif est géré par le Service jeunesse de la commune.</w:t>
      </w:r>
    </w:p>
    <w:p w14:paraId="1298F58F" w14:textId="77777777" w:rsidR="00FA0E0F" w:rsidRPr="00D560CA" w:rsidRDefault="00FA0E0F" w:rsidP="00FA0E0F">
      <w:pPr>
        <w:jc w:val="both"/>
        <w:divId w:val="356740555"/>
        <w:rPr>
          <w:rFonts w:asciiTheme="minorHAnsi" w:hAnsiTheme="minorHAnsi" w:cstheme="minorHAnsi"/>
          <w:b/>
          <w:bCs/>
          <w:sz w:val="22"/>
          <w:szCs w:val="22"/>
        </w:rPr>
      </w:pPr>
    </w:p>
    <w:p w14:paraId="111126ED"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Cette initiative poursuit 3 objectifs principaux :</w:t>
      </w:r>
    </w:p>
    <w:p w14:paraId="5A0EF982" w14:textId="77777777" w:rsidR="00FA0E0F" w:rsidRPr="00D560CA" w:rsidRDefault="00FA0E0F" w:rsidP="00FA0E0F">
      <w:pPr>
        <w:jc w:val="both"/>
        <w:divId w:val="356740555"/>
        <w:rPr>
          <w:rFonts w:asciiTheme="minorHAnsi" w:hAnsiTheme="minorHAnsi" w:cstheme="minorHAnsi"/>
          <w:b/>
          <w:bCs/>
          <w:sz w:val="22"/>
          <w:szCs w:val="22"/>
        </w:rPr>
      </w:pPr>
    </w:p>
    <w:p w14:paraId="0B86DEE6" w14:textId="77777777" w:rsidR="00FA0E0F" w:rsidRPr="00D560CA" w:rsidRDefault="00FA0E0F" w:rsidP="00FA0E0F">
      <w:pPr>
        <w:pStyle w:val="Paragraphedeliste"/>
        <w:numPr>
          <w:ilvl w:val="0"/>
          <w:numId w:val="27"/>
        </w:numPr>
        <w:spacing w:after="0" w:line="240" w:lineRule="auto"/>
        <w:jc w:val="both"/>
        <w:divId w:val="356740555"/>
        <w:rPr>
          <w:rFonts w:asciiTheme="minorHAnsi" w:hAnsiTheme="minorHAnsi" w:cstheme="minorHAnsi"/>
          <w:b/>
          <w:bCs/>
        </w:rPr>
      </w:pPr>
      <w:r w:rsidRPr="00D560CA">
        <w:rPr>
          <w:rFonts w:asciiTheme="minorHAnsi" w:hAnsiTheme="minorHAnsi" w:cstheme="minorHAnsi"/>
          <w:bCs/>
        </w:rPr>
        <w:t>L'intégration professionnelle des bénéficiaires : le permis de conduire est un atout incontestable et le plus souvent indispensable pour l’emploi, la formation des jeunes et l'insertion dans le monde professionnel,</w:t>
      </w:r>
    </w:p>
    <w:p w14:paraId="5021DBE5" w14:textId="77777777" w:rsidR="00FA0E0F" w:rsidRPr="00D560CA" w:rsidRDefault="00FA0E0F" w:rsidP="00FA0E0F">
      <w:pPr>
        <w:pStyle w:val="Paragraphedeliste"/>
        <w:numPr>
          <w:ilvl w:val="0"/>
          <w:numId w:val="27"/>
        </w:numPr>
        <w:spacing w:after="0" w:line="240" w:lineRule="auto"/>
        <w:jc w:val="both"/>
        <w:divId w:val="356740555"/>
        <w:rPr>
          <w:rFonts w:asciiTheme="minorHAnsi" w:hAnsiTheme="minorHAnsi" w:cstheme="minorHAnsi"/>
          <w:b/>
          <w:bCs/>
        </w:rPr>
      </w:pPr>
      <w:r w:rsidRPr="00D560CA">
        <w:rPr>
          <w:rFonts w:asciiTheme="minorHAnsi" w:hAnsiTheme="minorHAnsi" w:cstheme="minorHAnsi"/>
          <w:bCs/>
        </w:rPr>
        <w:t>L'intégration sociale des bénéficiaires : au même titre que le logement ou l’emploi, le permis de conduire est dans les territoires ruraux, un facteur incontestable d'insertion sociale dans la mesure où il représente le principal moyen d'accéder à l'autonomie de déplacement (absence de transport en commun),</w:t>
      </w:r>
    </w:p>
    <w:p w14:paraId="3DFDBED4" w14:textId="77777777" w:rsidR="00FA0E0F" w:rsidRPr="00D560CA" w:rsidRDefault="00FA0E0F" w:rsidP="00FA0E0F">
      <w:pPr>
        <w:pStyle w:val="Paragraphedeliste"/>
        <w:numPr>
          <w:ilvl w:val="0"/>
          <w:numId w:val="27"/>
        </w:numPr>
        <w:spacing w:after="0" w:line="240" w:lineRule="auto"/>
        <w:jc w:val="both"/>
        <w:divId w:val="356740555"/>
        <w:rPr>
          <w:rFonts w:asciiTheme="minorHAnsi" w:hAnsiTheme="minorHAnsi" w:cstheme="minorHAnsi"/>
          <w:b/>
          <w:bCs/>
        </w:rPr>
      </w:pPr>
      <w:r w:rsidRPr="00D560CA">
        <w:rPr>
          <w:rFonts w:asciiTheme="minorHAnsi" w:hAnsiTheme="minorHAnsi" w:cstheme="minorHAnsi"/>
          <w:bCs/>
        </w:rPr>
        <w:t>La lutte contre l'insécurité routière qui constitue la première cause de mortalité des jeunes de moins de 25 ans : 6% des jeunes roulent sans permis de conduire.</w:t>
      </w:r>
    </w:p>
    <w:p w14:paraId="4A8E8E4D" w14:textId="77777777" w:rsidR="00FA0E0F" w:rsidRPr="00D560CA" w:rsidRDefault="00FA0E0F" w:rsidP="00FA0E0F">
      <w:pPr>
        <w:jc w:val="both"/>
        <w:divId w:val="356740555"/>
        <w:rPr>
          <w:rFonts w:asciiTheme="minorHAnsi" w:hAnsiTheme="minorHAnsi" w:cstheme="minorHAnsi"/>
          <w:b/>
          <w:bCs/>
          <w:sz w:val="22"/>
          <w:szCs w:val="22"/>
        </w:rPr>
      </w:pPr>
    </w:p>
    <w:p w14:paraId="59F5FE28"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La délibération du conseil municipal du 23 février 2015 relative à l’autorisation de mise en œuvre du dispositif d'aide au permis de conduire avait fixé les modalités de fonctionnement de la bourse au permis de conduire.</w:t>
      </w:r>
    </w:p>
    <w:p w14:paraId="4D242ABC" w14:textId="77777777" w:rsidR="00FA0E0F" w:rsidRPr="00D560CA" w:rsidRDefault="00FA0E0F" w:rsidP="00FA0E0F">
      <w:pPr>
        <w:jc w:val="both"/>
        <w:divId w:val="356740555"/>
        <w:rPr>
          <w:rFonts w:asciiTheme="minorHAnsi" w:hAnsiTheme="minorHAnsi" w:cstheme="minorHAnsi"/>
          <w:b/>
          <w:bCs/>
          <w:sz w:val="22"/>
          <w:szCs w:val="22"/>
        </w:rPr>
      </w:pPr>
    </w:p>
    <w:p w14:paraId="7F883ED7"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La délibération du conseil municipal du 28/09/2020 avait apporté une première modification du dispositif d'aide au permis de conduire.</w:t>
      </w:r>
    </w:p>
    <w:p w14:paraId="28DFC86D" w14:textId="77777777" w:rsidR="00FA0E0F" w:rsidRPr="00D560CA" w:rsidRDefault="00FA0E0F" w:rsidP="00FA0E0F">
      <w:pPr>
        <w:jc w:val="both"/>
        <w:divId w:val="356740555"/>
        <w:rPr>
          <w:rFonts w:asciiTheme="minorHAnsi" w:hAnsiTheme="minorHAnsi" w:cstheme="minorHAnsi"/>
          <w:b/>
          <w:bCs/>
          <w:sz w:val="22"/>
          <w:szCs w:val="22"/>
        </w:rPr>
      </w:pPr>
    </w:p>
    <w:p w14:paraId="2C18BD10"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lastRenderedPageBreak/>
        <w:t>Il apparaît aujourd’hui nécessaire de compléter ce dispositif selon les modalités ci-dessous :</w:t>
      </w:r>
    </w:p>
    <w:p w14:paraId="4C19E2E2" w14:textId="77777777" w:rsidR="00FA0E0F" w:rsidRPr="00D560CA" w:rsidRDefault="00FA0E0F" w:rsidP="00FA0E0F">
      <w:pPr>
        <w:jc w:val="both"/>
        <w:divId w:val="356740555"/>
        <w:rPr>
          <w:rFonts w:asciiTheme="minorHAnsi" w:hAnsiTheme="minorHAnsi" w:cstheme="minorHAnsi"/>
          <w:b/>
          <w:bCs/>
          <w:sz w:val="22"/>
          <w:szCs w:val="22"/>
        </w:rPr>
      </w:pPr>
    </w:p>
    <w:p w14:paraId="1821CA4D"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noProof/>
          <w:sz w:val="22"/>
          <w:szCs w:val="22"/>
        </w:rPr>
        <w:drawing>
          <wp:inline distT="0" distB="0" distL="0" distR="0" wp14:anchorId="24A663D1" wp14:editId="1E5021B8">
            <wp:extent cx="5760720" cy="32537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53740"/>
                    </a:xfrm>
                    <a:prstGeom prst="rect">
                      <a:avLst/>
                    </a:prstGeom>
                    <a:noFill/>
                    <a:ln>
                      <a:noFill/>
                    </a:ln>
                  </pic:spPr>
                </pic:pic>
              </a:graphicData>
            </a:graphic>
          </wp:inline>
        </w:drawing>
      </w:r>
    </w:p>
    <w:p w14:paraId="635AA969"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Cs/>
          <w:sz w:val="22"/>
          <w:szCs w:val="22"/>
        </w:rPr>
        <w:t>Il est proposé au conseil municipal de valider les évolutions ci-dessus qui viendront s’ajouter aux dispositions existantes.</w:t>
      </w:r>
    </w:p>
    <w:p w14:paraId="28221F40" w14:textId="77777777" w:rsidR="00FA0E0F" w:rsidRPr="00D560CA" w:rsidRDefault="00FA0E0F" w:rsidP="00FA0E0F">
      <w:pPr>
        <w:jc w:val="both"/>
        <w:divId w:val="356740555"/>
        <w:rPr>
          <w:rFonts w:asciiTheme="minorHAnsi" w:hAnsiTheme="minorHAnsi" w:cstheme="minorHAnsi"/>
          <w:b/>
          <w:bCs/>
          <w:sz w:val="22"/>
          <w:szCs w:val="22"/>
        </w:rPr>
      </w:pPr>
    </w:p>
    <w:p w14:paraId="4015A8A0" w14:textId="77777777" w:rsidR="00FA0E0F" w:rsidRPr="00D560CA" w:rsidRDefault="00FA0E0F" w:rsidP="00FA0E0F">
      <w:pPr>
        <w:pStyle w:val="Sansinterligne"/>
        <w:jc w:val="both"/>
        <w:divId w:val="356740555"/>
        <w:rPr>
          <w:rFonts w:cstheme="minorHAnsi"/>
        </w:rPr>
      </w:pPr>
      <w:r w:rsidRPr="00D560CA">
        <w:rPr>
          <w:rFonts w:cstheme="minorHAnsi"/>
        </w:rPr>
        <w:t>Après en avoir délibéré, le conseil municipal, à l’unanimité</w:t>
      </w:r>
    </w:p>
    <w:p w14:paraId="19F2DBD1" w14:textId="77777777" w:rsidR="00FA0E0F" w:rsidRPr="00D560CA" w:rsidRDefault="00FA0E0F" w:rsidP="00FA0E0F">
      <w:pPr>
        <w:pStyle w:val="Sansinterligne"/>
        <w:jc w:val="both"/>
        <w:divId w:val="356740555"/>
        <w:rPr>
          <w:rFonts w:cstheme="minorHAnsi"/>
        </w:rPr>
      </w:pPr>
    </w:p>
    <w:p w14:paraId="14E7A4AA" w14:textId="77777777" w:rsidR="00FA0E0F" w:rsidRPr="00D560CA" w:rsidRDefault="00FA0E0F" w:rsidP="00FA0E0F">
      <w:pPr>
        <w:pStyle w:val="Sansinterligne"/>
        <w:jc w:val="both"/>
        <w:divId w:val="356740555"/>
        <w:rPr>
          <w:rFonts w:cstheme="minorHAnsi"/>
        </w:rPr>
      </w:pPr>
      <w:r w:rsidRPr="00D560CA">
        <w:rPr>
          <w:rFonts w:cstheme="minorHAnsi"/>
          <w:b/>
          <w:bCs/>
        </w:rPr>
        <w:t>DECIDE</w:t>
      </w:r>
      <w:r w:rsidRPr="00D560CA">
        <w:rPr>
          <w:rFonts w:cstheme="minorHAnsi"/>
        </w:rPr>
        <w:t> :</w:t>
      </w:r>
    </w:p>
    <w:p w14:paraId="15A4C907" w14:textId="77777777" w:rsidR="00FA0E0F" w:rsidRPr="00D560CA" w:rsidRDefault="00FA0E0F" w:rsidP="00FA0E0F">
      <w:pPr>
        <w:jc w:val="both"/>
        <w:divId w:val="356740555"/>
        <w:rPr>
          <w:rFonts w:asciiTheme="minorHAnsi" w:hAnsiTheme="minorHAnsi" w:cstheme="minorHAnsi"/>
          <w:b/>
          <w:sz w:val="22"/>
          <w:szCs w:val="22"/>
        </w:rPr>
      </w:pPr>
    </w:p>
    <w:p w14:paraId="6DC0DF04" w14:textId="77777777" w:rsidR="00FA0E0F" w:rsidRPr="00D560CA" w:rsidRDefault="00FA0E0F" w:rsidP="00FA0E0F">
      <w:pPr>
        <w:pStyle w:val="Sansinterligne"/>
        <w:divId w:val="356740555"/>
        <w:rPr>
          <w:rFonts w:cstheme="minorHAnsi"/>
        </w:rPr>
      </w:pPr>
      <w:r w:rsidRPr="00D560CA">
        <w:rPr>
          <w:rFonts w:cstheme="minorHAnsi"/>
          <w:u w:val="single"/>
        </w:rPr>
        <w:t>Article 1</w:t>
      </w:r>
      <w:r w:rsidRPr="00D560CA">
        <w:rPr>
          <w:rFonts w:cstheme="minorHAnsi"/>
        </w:rPr>
        <w:t> : de valider les propositions de modification du dispositif d'aide au permis de conduire</w:t>
      </w:r>
    </w:p>
    <w:p w14:paraId="1B38959D" w14:textId="77777777" w:rsidR="00FA0E0F" w:rsidRPr="00D560CA" w:rsidRDefault="00FA0E0F" w:rsidP="00FA0E0F">
      <w:pPr>
        <w:pStyle w:val="Sansinterligne"/>
        <w:divId w:val="356740555"/>
        <w:rPr>
          <w:rFonts w:cstheme="minorHAnsi"/>
        </w:rPr>
      </w:pPr>
    </w:p>
    <w:p w14:paraId="64D076EF" w14:textId="77777777" w:rsidR="00FA0E0F" w:rsidRPr="00D560CA" w:rsidRDefault="00FA0E0F" w:rsidP="00FA0E0F">
      <w:pPr>
        <w:pStyle w:val="Sansinterligne"/>
        <w:divId w:val="356740555"/>
        <w:rPr>
          <w:rFonts w:cstheme="minorHAnsi"/>
        </w:rPr>
      </w:pPr>
      <w:r w:rsidRPr="00D560CA">
        <w:rPr>
          <w:rFonts w:cstheme="minorHAnsi"/>
          <w:u w:val="single"/>
        </w:rPr>
        <w:t>Article 2</w:t>
      </w:r>
      <w:r w:rsidRPr="00D560CA">
        <w:rPr>
          <w:rFonts w:cstheme="minorHAnsi"/>
        </w:rPr>
        <w:t> : de valider les pièces constituant le dispositif</w:t>
      </w:r>
    </w:p>
    <w:p w14:paraId="2C6F92EE" w14:textId="77777777" w:rsidR="00FA0E0F" w:rsidRPr="00D560CA" w:rsidRDefault="00FA0E0F" w:rsidP="00FA0E0F">
      <w:pPr>
        <w:pStyle w:val="Sansinterligne"/>
        <w:divId w:val="356740555"/>
        <w:rPr>
          <w:rFonts w:cstheme="minorHAnsi"/>
        </w:rPr>
      </w:pPr>
    </w:p>
    <w:p w14:paraId="4F6481B6" w14:textId="77777777" w:rsidR="00FA0E0F" w:rsidRPr="00D560CA" w:rsidRDefault="00FA0E0F" w:rsidP="00FA0E0F">
      <w:pPr>
        <w:pStyle w:val="Sansinterligne"/>
        <w:divId w:val="356740555"/>
        <w:rPr>
          <w:rFonts w:cstheme="minorHAnsi"/>
        </w:rPr>
      </w:pPr>
      <w:r w:rsidRPr="00D560CA">
        <w:rPr>
          <w:rFonts w:cstheme="minorHAnsi"/>
          <w:u w:val="single"/>
        </w:rPr>
        <w:t>Article 3</w:t>
      </w:r>
      <w:r w:rsidRPr="00D560CA">
        <w:rPr>
          <w:rFonts w:cstheme="minorHAnsi"/>
        </w:rPr>
        <w:t> : de maintenir les autres dispositions du dispositif</w:t>
      </w:r>
    </w:p>
    <w:p w14:paraId="5DD1075F" w14:textId="77777777" w:rsidR="00FA0E0F" w:rsidRPr="00D560CA" w:rsidRDefault="00FA0E0F" w:rsidP="00FA0E0F">
      <w:pPr>
        <w:jc w:val="both"/>
        <w:divId w:val="356740555"/>
        <w:rPr>
          <w:rFonts w:asciiTheme="minorHAnsi" w:hAnsiTheme="minorHAnsi" w:cstheme="minorHAnsi"/>
          <w:b/>
          <w:sz w:val="22"/>
          <w:szCs w:val="22"/>
        </w:rPr>
      </w:pPr>
    </w:p>
    <w:p w14:paraId="3714A2B3"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4</w:t>
      </w:r>
      <w:r w:rsidRPr="00D560CA">
        <w:rPr>
          <w:rFonts w:asciiTheme="minorHAnsi" w:hAnsiTheme="minorHAnsi" w:cstheme="minorHAnsi"/>
          <w:sz w:val="22"/>
          <w:szCs w:val="22"/>
        </w:rPr>
        <w:t> : d’autoriser le Maire à signer tout document s’y afférent</w:t>
      </w:r>
    </w:p>
    <w:p w14:paraId="2DB2890A" w14:textId="77777777" w:rsidR="00FA0E0F" w:rsidRPr="00D560CA" w:rsidRDefault="00FA0E0F" w:rsidP="00FA0E0F">
      <w:pPr>
        <w:jc w:val="both"/>
        <w:divId w:val="356740555"/>
        <w:rPr>
          <w:rFonts w:asciiTheme="minorHAnsi" w:hAnsiTheme="minorHAnsi" w:cstheme="minorHAnsi"/>
          <w:b/>
          <w:sz w:val="22"/>
          <w:szCs w:val="22"/>
        </w:rPr>
      </w:pPr>
    </w:p>
    <w:p w14:paraId="35402092"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final</w:t>
      </w:r>
      <w:r w:rsidRPr="00D560CA">
        <w:rPr>
          <w:rFonts w:asciiTheme="minorHAnsi" w:hAnsiTheme="minorHAnsi" w:cstheme="minorHAnsi"/>
          <w:sz w:val="22"/>
          <w:szCs w:val="22"/>
        </w:rPr>
        <w:t> : que Monsieur le Maire et la Directrice Générale des Services, sont chargés, chacun en ce qui le concerne, de l’exécution de la présente délibération.</w:t>
      </w:r>
    </w:p>
    <w:p w14:paraId="782E5601" w14:textId="77777777" w:rsidR="00FA0E0F" w:rsidRPr="00D560CA" w:rsidRDefault="00FA0E0F" w:rsidP="00FA0E0F">
      <w:pPr>
        <w:jc w:val="both"/>
        <w:divId w:val="356740555"/>
        <w:rPr>
          <w:rFonts w:asciiTheme="minorHAnsi" w:hAnsiTheme="minorHAnsi" w:cstheme="minorHAnsi"/>
          <w:b/>
          <w:sz w:val="22"/>
          <w:szCs w:val="22"/>
        </w:rPr>
      </w:pPr>
    </w:p>
    <w:p w14:paraId="248C4F81" w14:textId="763C9437"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3CB0F803" w14:textId="6C275857"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15</w:t>
      </w:r>
    </w:p>
    <w:p w14:paraId="6F6EF5D4" w14:textId="77777777" w:rsidR="00FA0E0F" w:rsidRPr="00D560CA" w:rsidRDefault="00FA0E0F" w:rsidP="00FA0E0F">
      <w:pPr>
        <w:pStyle w:val="Sansinterligne"/>
        <w:divId w:val="356740555"/>
        <w:rPr>
          <w:rFonts w:cstheme="minorHAnsi"/>
          <w:b/>
        </w:rPr>
      </w:pPr>
      <w:r w:rsidRPr="00D560CA">
        <w:rPr>
          <w:rFonts w:cstheme="minorHAnsi"/>
          <w:b/>
          <w:iCs/>
        </w:rPr>
        <w:t>Objet</w:t>
      </w:r>
      <w:r w:rsidRPr="00D560CA">
        <w:rPr>
          <w:rFonts w:cstheme="minorHAnsi"/>
          <w:bCs/>
          <w:i/>
        </w:rPr>
        <w:t xml:space="preserve"> : </w:t>
      </w:r>
      <w:r w:rsidRPr="00D560CA">
        <w:rPr>
          <w:rFonts w:cstheme="minorHAnsi"/>
          <w:b/>
        </w:rPr>
        <w:t>Service petite enfance – Critère d’attribution des places de crèche</w:t>
      </w:r>
    </w:p>
    <w:p w14:paraId="0ED9B2F7" w14:textId="77777777" w:rsidR="00FA0E0F" w:rsidRPr="00D560CA" w:rsidRDefault="00FA0E0F" w:rsidP="00FA0E0F">
      <w:pPr>
        <w:divId w:val="356740555"/>
        <w:rPr>
          <w:rFonts w:asciiTheme="minorHAnsi" w:hAnsiTheme="minorHAnsi" w:cstheme="minorHAnsi"/>
          <w:bCs/>
          <w:i/>
          <w:sz w:val="22"/>
          <w:szCs w:val="22"/>
        </w:rPr>
      </w:pPr>
    </w:p>
    <w:p w14:paraId="50B36567" w14:textId="77777777" w:rsidR="00FA0E0F" w:rsidRPr="00D560CA" w:rsidRDefault="00FA0E0F" w:rsidP="00FA0E0F">
      <w:pPr>
        <w:jc w:val="both"/>
        <w:divId w:val="356740555"/>
        <w:rPr>
          <w:rFonts w:asciiTheme="minorHAnsi" w:hAnsiTheme="minorHAnsi" w:cstheme="minorHAnsi"/>
          <w:b/>
          <w:sz w:val="22"/>
          <w:szCs w:val="22"/>
        </w:rPr>
      </w:pPr>
    </w:p>
    <w:p w14:paraId="0D45F8B0"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 xml:space="preserve">VU le code général des collectivités locales et particulièrement ses article L1411-1 à L1411-18, R. 1411-1, R.1411-2 </w:t>
      </w:r>
    </w:p>
    <w:p w14:paraId="50622A5D" w14:textId="77777777" w:rsidR="00FA0E0F" w:rsidRPr="00D560CA" w:rsidRDefault="00FA0E0F" w:rsidP="00FA0E0F">
      <w:pPr>
        <w:jc w:val="both"/>
        <w:divId w:val="356740555"/>
        <w:rPr>
          <w:rFonts w:asciiTheme="minorHAnsi" w:hAnsiTheme="minorHAnsi" w:cstheme="minorHAnsi"/>
          <w:b/>
          <w:sz w:val="22"/>
          <w:szCs w:val="22"/>
        </w:rPr>
      </w:pPr>
    </w:p>
    <w:p w14:paraId="610014FD"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lastRenderedPageBreak/>
        <w:t>VU les délibérations du Conseil municipal de la Commune de Seignosse respectivement du 5 juillet 2016 et du 12 mars 2019, décidant la délégation de la gestion des 2 micro-crèches municipales par voie d’affermage ;</w:t>
      </w:r>
    </w:p>
    <w:p w14:paraId="5B321AA1" w14:textId="77777777" w:rsidR="00FA0E0F" w:rsidRPr="00D560CA" w:rsidRDefault="00FA0E0F" w:rsidP="00FA0E0F">
      <w:pPr>
        <w:jc w:val="both"/>
        <w:divId w:val="356740555"/>
        <w:rPr>
          <w:rFonts w:asciiTheme="minorHAnsi" w:hAnsiTheme="minorHAnsi" w:cstheme="minorHAnsi"/>
          <w:b/>
          <w:sz w:val="22"/>
          <w:szCs w:val="22"/>
        </w:rPr>
      </w:pPr>
    </w:p>
    <w:p w14:paraId="2C3481D5"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VU les conventions de délégation de service publique concernant l’affermage en vue de l’exploitation des 2 micro-crèches municipales signées respectivement le 29 mars 2017 et le 21 janvier 2020 ;</w:t>
      </w:r>
    </w:p>
    <w:p w14:paraId="75659F11" w14:textId="77777777" w:rsidR="00FA0E0F" w:rsidRPr="00D560CA" w:rsidRDefault="00FA0E0F" w:rsidP="00FA0E0F">
      <w:pPr>
        <w:jc w:val="both"/>
        <w:divId w:val="356740555"/>
        <w:rPr>
          <w:rFonts w:asciiTheme="minorHAnsi" w:hAnsiTheme="minorHAnsi" w:cstheme="minorHAnsi"/>
          <w:b/>
          <w:sz w:val="22"/>
          <w:szCs w:val="22"/>
        </w:rPr>
      </w:pPr>
    </w:p>
    <w:p w14:paraId="56945572"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Vu la délibération du Conseil municipal du 28 septembre 2020 relative aux critères d’attribution de places de micro-crèche,</w:t>
      </w:r>
    </w:p>
    <w:p w14:paraId="139EE370" w14:textId="77777777" w:rsidR="00FA0E0F" w:rsidRPr="00D560CA" w:rsidRDefault="00FA0E0F" w:rsidP="00FA0E0F">
      <w:pPr>
        <w:jc w:val="both"/>
        <w:divId w:val="356740555"/>
        <w:rPr>
          <w:rFonts w:asciiTheme="minorHAnsi" w:hAnsiTheme="minorHAnsi" w:cstheme="minorHAnsi"/>
          <w:b/>
          <w:sz w:val="22"/>
          <w:szCs w:val="22"/>
        </w:rPr>
      </w:pPr>
    </w:p>
    <w:p w14:paraId="5187FE2D"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 xml:space="preserve">VU l’avis favorable des commissions enfance Jeunesse écoles en date du 14 Juin 2022 </w:t>
      </w:r>
    </w:p>
    <w:p w14:paraId="692EF0EB" w14:textId="77777777" w:rsidR="00FA0E0F" w:rsidRPr="00D560CA" w:rsidRDefault="00FA0E0F" w:rsidP="00FA0E0F">
      <w:pPr>
        <w:jc w:val="both"/>
        <w:divId w:val="356740555"/>
        <w:rPr>
          <w:rFonts w:asciiTheme="minorHAnsi" w:hAnsiTheme="minorHAnsi" w:cstheme="minorHAnsi"/>
          <w:b/>
          <w:sz w:val="22"/>
          <w:szCs w:val="22"/>
        </w:rPr>
      </w:pPr>
    </w:p>
    <w:p w14:paraId="48DD48C7"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 xml:space="preserve">CONSIDERANT la nécessité de renforcer les critères d’attribution des places de micro-crèche afin de prendre davantage en compte la situation des familles, il est proposé d’ajouter les critères suivants : </w:t>
      </w:r>
    </w:p>
    <w:p w14:paraId="6C3DD93A" w14:textId="77777777" w:rsidR="00FA0E0F" w:rsidRPr="00D560CA" w:rsidRDefault="00FA0E0F" w:rsidP="00FA0E0F">
      <w:pPr>
        <w:pStyle w:val="Paragraphedeliste"/>
        <w:numPr>
          <w:ilvl w:val="0"/>
          <w:numId w:val="28"/>
        </w:numPr>
        <w:spacing w:after="0" w:line="240" w:lineRule="auto"/>
        <w:jc w:val="both"/>
        <w:divId w:val="356740555"/>
        <w:rPr>
          <w:rFonts w:asciiTheme="minorHAnsi" w:hAnsiTheme="minorHAnsi" w:cstheme="minorHAnsi"/>
          <w:b/>
        </w:rPr>
      </w:pPr>
      <w:r w:rsidRPr="00D560CA">
        <w:rPr>
          <w:rFonts w:asciiTheme="minorHAnsi" w:hAnsiTheme="minorHAnsi" w:cstheme="minorHAnsi"/>
        </w:rPr>
        <w:t>La prise en compte des situations familiales fragilisées, hors situation de handicap, sur présentation de justificatifs officiels.</w:t>
      </w:r>
    </w:p>
    <w:p w14:paraId="1BC3653B" w14:textId="77777777" w:rsidR="00FA0E0F" w:rsidRPr="00D560CA" w:rsidRDefault="00FA0E0F" w:rsidP="00FA0E0F">
      <w:pPr>
        <w:pStyle w:val="Paragraphedeliste"/>
        <w:numPr>
          <w:ilvl w:val="0"/>
          <w:numId w:val="28"/>
        </w:numPr>
        <w:spacing w:after="0" w:line="240" w:lineRule="auto"/>
        <w:jc w:val="both"/>
        <w:divId w:val="356740555"/>
        <w:rPr>
          <w:rFonts w:asciiTheme="minorHAnsi" w:hAnsiTheme="minorHAnsi" w:cstheme="minorHAnsi"/>
          <w:b/>
        </w:rPr>
      </w:pPr>
      <w:r w:rsidRPr="00D560CA">
        <w:rPr>
          <w:rFonts w:asciiTheme="minorHAnsi" w:hAnsiTheme="minorHAnsi" w:cstheme="minorHAnsi"/>
        </w:rPr>
        <w:t>La prise en compte de l’âge des enfants à l’intérieur d’une même tranche d’âge.</w:t>
      </w:r>
    </w:p>
    <w:p w14:paraId="320F5649" w14:textId="77777777" w:rsidR="00FA0E0F" w:rsidRPr="00D560CA" w:rsidRDefault="00FA0E0F" w:rsidP="00FA0E0F">
      <w:pPr>
        <w:jc w:val="both"/>
        <w:divId w:val="356740555"/>
        <w:rPr>
          <w:rFonts w:asciiTheme="minorHAnsi" w:hAnsiTheme="minorHAnsi" w:cstheme="minorHAnsi"/>
          <w:b/>
          <w:sz w:val="22"/>
          <w:szCs w:val="22"/>
        </w:rPr>
      </w:pPr>
    </w:p>
    <w:p w14:paraId="116DFDCC"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Après avoir entendu l’exposé du rapporteur,</w:t>
      </w:r>
    </w:p>
    <w:p w14:paraId="43AE3554" w14:textId="77777777" w:rsidR="00FA0E0F" w:rsidRPr="00D560CA" w:rsidRDefault="00FA0E0F" w:rsidP="00FA0E0F">
      <w:pPr>
        <w:jc w:val="both"/>
        <w:divId w:val="356740555"/>
        <w:rPr>
          <w:rFonts w:asciiTheme="minorHAnsi" w:hAnsiTheme="minorHAnsi" w:cstheme="minorHAnsi"/>
          <w:b/>
          <w:sz w:val="22"/>
          <w:szCs w:val="22"/>
        </w:rPr>
      </w:pPr>
    </w:p>
    <w:p w14:paraId="0D40B687"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rPr>
        <w:t>Après en avoir délibéré, le conseil municipal, décide par 6 abstentions (Lionel CAMBLANNE, Sylvie CAILLAUX, Adeline MOINDROT, Christophe RAILLARD, Marie-Astrid ALLAIRE, Jacques VERDIER) et 20 voix pour</w:t>
      </w:r>
    </w:p>
    <w:p w14:paraId="06A718D0" w14:textId="77777777" w:rsidR="00FA0E0F" w:rsidRPr="00D560CA" w:rsidRDefault="00FA0E0F" w:rsidP="00FA0E0F">
      <w:pPr>
        <w:jc w:val="both"/>
        <w:divId w:val="356740555"/>
        <w:rPr>
          <w:rFonts w:asciiTheme="minorHAnsi" w:hAnsiTheme="minorHAnsi" w:cstheme="minorHAnsi"/>
          <w:b/>
          <w:sz w:val="22"/>
          <w:szCs w:val="22"/>
        </w:rPr>
      </w:pPr>
    </w:p>
    <w:p w14:paraId="536F86C7"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1</w:t>
      </w:r>
      <w:r w:rsidRPr="00D560CA">
        <w:rPr>
          <w:rFonts w:asciiTheme="minorHAnsi" w:hAnsiTheme="minorHAnsi" w:cstheme="minorHAnsi"/>
          <w:sz w:val="22"/>
          <w:szCs w:val="22"/>
        </w:rPr>
        <w:t xml:space="preserve"> : de valider les critères d’attribution de place de micro-crèche annexés. </w:t>
      </w:r>
    </w:p>
    <w:p w14:paraId="7892685E" w14:textId="77777777" w:rsidR="00FA0E0F" w:rsidRPr="00D560CA" w:rsidRDefault="00FA0E0F" w:rsidP="00FA0E0F">
      <w:pPr>
        <w:jc w:val="both"/>
        <w:divId w:val="356740555"/>
        <w:rPr>
          <w:rFonts w:asciiTheme="minorHAnsi" w:hAnsiTheme="minorHAnsi" w:cstheme="minorHAnsi"/>
          <w:b/>
          <w:sz w:val="22"/>
          <w:szCs w:val="22"/>
        </w:rPr>
      </w:pPr>
    </w:p>
    <w:p w14:paraId="23BAC374"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2</w:t>
      </w:r>
      <w:r w:rsidRPr="00D560CA">
        <w:rPr>
          <w:rFonts w:asciiTheme="minorHAnsi" w:hAnsiTheme="minorHAnsi" w:cstheme="minorHAnsi"/>
          <w:sz w:val="22"/>
          <w:szCs w:val="22"/>
        </w:rPr>
        <w:t xml:space="preserve"> : d’autoriser le Maire à signer tout document afférent à l’attribution de place de micro-crèche</w:t>
      </w:r>
    </w:p>
    <w:p w14:paraId="4EE902CB" w14:textId="77777777" w:rsidR="00FA0E0F" w:rsidRPr="00D560CA" w:rsidRDefault="00FA0E0F" w:rsidP="00FA0E0F">
      <w:pPr>
        <w:jc w:val="both"/>
        <w:divId w:val="356740555"/>
        <w:rPr>
          <w:rFonts w:asciiTheme="minorHAnsi" w:hAnsiTheme="minorHAnsi" w:cstheme="minorHAnsi"/>
          <w:b/>
          <w:sz w:val="22"/>
          <w:szCs w:val="22"/>
        </w:rPr>
      </w:pPr>
    </w:p>
    <w:p w14:paraId="5C1D14CA" w14:textId="77777777" w:rsidR="00FA0E0F" w:rsidRPr="00D560CA" w:rsidRDefault="00FA0E0F" w:rsidP="00FA0E0F">
      <w:pPr>
        <w:jc w:val="both"/>
        <w:divId w:val="356740555"/>
        <w:rPr>
          <w:rFonts w:asciiTheme="minorHAnsi" w:hAnsiTheme="minorHAnsi" w:cstheme="minorHAnsi"/>
          <w:b/>
          <w:sz w:val="22"/>
          <w:szCs w:val="22"/>
        </w:rPr>
      </w:pPr>
      <w:r w:rsidRPr="00D560CA">
        <w:rPr>
          <w:rFonts w:asciiTheme="minorHAnsi" w:hAnsiTheme="minorHAnsi" w:cstheme="minorHAnsi"/>
          <w:sz w:val="22"/>
          <w:szCs w:val="22"/>
          <w:u w:val="single"/>
        </w:rPr>
        <w:t>Article final</w:t>
      </w:r>
      <w:r w:rsidRPr="00D560CA">
        <w:rPr>
          <w:rFonts w:asciiTheme="minorHAnsi" w:hAnsiTheme="minorHAnsi" w:cstheme="minorHAnsi"/>
          <w:sz w:val="22"/>
          <w:szCs w:val="22"/>
        </w:rPr>
        <w:t xml:space="preserve"> : que Monsieur le Maire et Madame la Directrice générale des services, sont chargés, chacun en ce qui le concerne, de l’exécution de la présente délibération.</w:t>
      </w:r>
    </w:p>
    <w:p w14:paraId="0D0F057C" w14:textId="3C74E5DC"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67E741EC" w14:textId="7983AC0E"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16</w:t>
      </w:r>
    </w:p>
    <w:p w14:paraId="29BEA662" w14:textId="77777777" w:rsidR="00FA0E0F" w:rsidRPr="00D560CA" w:rsidRDefault="00FA0E0F" w:rsidP="00FA0E0F">
      <w:pPr>
        <w:divId w:val="356740555"/>
        <w:rPr>
          <w:rFonts w:asciiTheme="minorHAnsi" w:hAnsiTheme="minorHAnsi" w:cstheme="minorHAnsi"/>
          <w:b/>
          <w:bCs/>
          <w:sz w:val="22"/>
          <w:szCs w:val="22"/>
        </w:rPr>
      </w:pPr>
      <w:r w:rsidRPr="00D560CA">
        <w:rPr>
          <w:rFonts w:asciiTheme="minorHAnsi" w:hAnsiTheme="minorHAnsi" w:cstheme="minorHAnsi"/>
          <w:b/>
          <w:bCs/>
          <w:sz w:val="22"/>
          <w:szCs w:val="22"/>
        </w:rPr>
        <w:t>Objet : INSTITUTION DE LA PROCEDURE D’ENREGISTREMENT DES MEUBLES DE TOURISME</w:t>
      </w:r>
    </w:p>
    <w:p w14:paraId="1201C7DC"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Compte tenu de l’attractivité touristique de la commune de Seignosse, on constate depuis quelques années un développement considérable des annonces de location de logements meublés pour de courtes durées, notamment facilité par l’avènement de plateformes de mise en relation et de location sur internet. Ce développement entraîne plusieurs effets :</w:t>
      </w:r>
    </w:p>
    <w:p w14:paraId="695CF69F"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tension sur les prix des logements,</w:t>
      </w:r>
    </w:p>
    <w:p w14:paraId="2E6E1857"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difficultés à trouver des logements autres que pour des courtes durées,</w:t>
      </w:r>
    </w:p>
    <w:p w14:paraId="50A88EA2"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concurrence à l'offre touristique traditionnelle,</w:t>
      </w:r>
    </w:p>
    <w:p w14:paraId="6D74AC33"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absence de contrôle de ces locations touristiques et risque de non perception de la taxe de séjour sur les logements ainsi loués.</w:t>
      </w:r>
    </w:p>
    <w:p w14:paraId="2FFF0814" w14:textId="77777777" w:rsidR="00FA0E0F" w:rsidRPr="00D560CA" w:rsidRDefault="00FA0E0F" w:rsidP="00FA0E0F">
      <w:pPr>
        <w:divId w:val="356740555"/>
        <w:rPr>
          <w:rFonts w:asciiTheme="minorHAnsi" w:hAnsiTheme="minorHAnsi" w:cstheme="minorHAnsi"/>
          <w:sz w:val="22"/>
          <w:szCs w:val="22"/>
        </w:rPr>
      </w:pPr>
    </w:p>
    <w:p w14:paraId="65E5C24D"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Aussi, le législateur a introduit plusieurs dispositions afin de permettre aux collectivités de mieux encadrer la location des meublés de tourisme.</w:t>
      </w:r>
    </w:p>
    <w:p w14:paraId="3A5BF869"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D'une part, la loi ALUR du 24 mars 2014 a instauré, dans les communes de plus de 200 000 habitants, l’obligation d’obtenir une autorisation de changement d’usage préalablement à la location, pour de </w:t>
      </w:r>
      <w:r w:rsidRPr="00D560CA">
        <w:rPr>
          <w:rFonts w:asciiTheme="minorHAnsi" w:hAnsiTheme="minorHAnsi" w:cstheme="minorHAnsi"/>
          <w:sz w:val="22"/>
          <w:szCs w:val="22"/>
        </w:rPr>
        <w:lastRenderedPageBreak/>
        <w:t>courtes durées, d’un meublé destiné à l’habitation à une clientèle de passage. Dans les autres communes, cette procédure doit être mise en œuvre par une délibération de l‘EPCI compétent en matière de plan local d’urbanisme. Une autorisation administrative (préfectorale) est en outre nécessaire dans les communes n’appartenant pas à des zones d’urbanisation continue de plus de 50 000 habitants, dont la liste est fixée par décret.</w:t>
      </w:r>
    </w:p>
    <w:p w14:paraId="7555B852"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C’est ainsi que le Conseil communautaire de MACS, par délibération en date du 31 janvier 2019, a approuvé la mise en place d'un régime d'autorisation de changement d'usage et a fixé les conditions de déclaration et de délivrance des autorisations de changement d’usage des locaux d’habitation. Celle-ci est notamment obtenue sans compensation.</w:t>
      </w:r>
    </w:p>
    <w:p w14:paraId="748D1C5E"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L’arrêté préfectoral n° DDTM SCH 2019-02 en date du 6 février 2019 a rendu les dispositions de l’article L631-7 du code de la construction et de l’habitation applicables à la commune de Seignosse.</w:t>
      </w:r>
    </w:p>
    <w:p w14:paraId="648648A5"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Il doit cependant être précisé qu’en vertu de l’article L.631-7-1 A du code de la construction et de l’habitation, ce régime d’autorisation de changement d’usage ne s’applique pas aux résidences principales, c'est-à-dire aux logements occupés au moins huit mois par an.</w:t>
      </w:r>
    </w:p>
    <w:p w14:paraId="0E9DBD95"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D’autre part, l’article L.324-1-1 I du Code du tourisme, actuellement applicable à la Ville de Seignosse, prévoit que toute personne offrant à la location un meublé de tourisme doit préalablement en avoir fait la déclaration auprès du maire de la commune où est situé le meublé. Néanmoins, cette procédure préalable n’est, là encore, pas obligatoire pour la location des résidences principales.</w:t>
      </w:r>
    </w:p>
    <w:p w14:paraId="547EB639"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Il ressort par conséquent de ces dispositions que la location de résidences principales, pour de courtes durées, à une clientèle de passage, échappe aujourd’hui à toute procédure obligatoire d'autorisation ou de déclaration.</w:t>
      </w:r>
    </w:p>
    <w:p w14:paraId="1C219249"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Or, la loi n°2016-1321 du 7 octobre 2016 pour une République Numérique a donné la faculté, aux communes dans lesquelles le changement d'usage des locaux destinés à l'habitation est soumis à autorisation préalable, d'étendre aux résidences principales l'obligation de déclaration préalable jusqu'alors réservée aux seules résidences secondaires.</w:t>
      </w:r>
    </w:p>
    <w:p w14:paraId="4EF5AB5F"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La loi précitée a ainsi modifié les articles L324-1-1 et L324-2 du Code du tourisme, afin de permettre à ces communes d'instaurer une procédure obligatoire de déclaration préalable soumise à enregistrement de toute location d'un local meublé destiné à l'habitation, de manière répétée et pour de courtes durées, à une clientèle de passage qui n'y élit pas domicile.</w:t>
      </w:r>
    </w:p>
    <w:p w14:paraId="41BC45D6"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Conformément à ces nouvelles dispositions, cette déclaration est effectuée par le biais d'un téléservice, et peut également être réalisée par tout autre moyen de dépôt prévu par la délibération du conseil municipal instituant la procédure de déclaration préalable.</w:t>
      </w:r>
    </w:p>
    <w:p w14:paraId="6ECFF2EA"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Dès réception, la déclaration donne lieu à la délivrance par la commune d'un accusé de réception comprenant un numéro de déclaration, qui doit obligatoirement être mentionné ensuite dans toute offre de location visée par cette procédure.</w:t>
      </w:r>
    </w:p>
    <w:p w14:paraId="3AA6E27C"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Par conséquent il est proposé au conseil municipal d’appliquer l’autorisation temporaire de changement d’usage et d’instaurer la procédure d’enregistrement préalable, valant obligation pour chaque hébergeur d’obtenir un numéro unique d’enregistrement (qu’il passe par un opérateur numérique ou non) avant la mise en location de son logement.</w:t>
      </w:r>
    </w:p>
    <w:p w14:paraId="2F4B830B"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Cette procédure d’enregistrement se fera auprès de la mairie par le biais d’une télédéclaration sur la plateforme </w:t>
      </w:r>
      <w:hyperlink r:id="rId12" w:history="1">
        <w:r w:rsidRPr="00D560CA">
          <w:rPr>
            <w:rStyle w:val="Lienhypertexte"/>
            <w:rFonts w:asciiTheme="minorHAnsi" w:hAnsiTheme="minorHAnsi" w:cstheme="minorHAnsi"/>
            <w:sz w:val="22"/>
            <w:szCs w:val="22"/>
          </w:rPr>
          <w:t>www.declaloc.fr</w:t>
        </w:r>
      </w:hyperlink>
      <w:r w:rsidRPr="00D560CA">
        <w:rPr>
          <w:rFonts w:asciiTheme="minorHAnsi" w:hAnsiTheme="minorHAnsi" w:cstheme="minorHAnsi"/>
          <w:sz w:val="22"/>
          <w:szCs w:val="22"/>
        </w:rPr>
        <w:t xml:space="preserve"> . Dès l’enregistrement, pour chaque déclaration préalable, il sera délivré un numéro d’enregistrement unique à 13 caractères. Ce numéro devra figurer obligatoirement dans les annonces de location et être obligatoirement transmis à tout intermédiaire (plateformes de mise en relation et de location, agences immobilières…). Tout changement concernant la télédéclaration (adresse électronique, du déclarant, date et niveau de classement…), devra être signalé à la commune de Seignosse. </w:t>
      </w:r>
    </w:p>
    <w:p w14:paraId="7EEF0838"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VU le code général des collectivités territoriales, notamment les articles L5211-41-3, L5217-1 et L5217-2, </w:t>
      </w:r>
    </w:p>
    <w:p w14:paraId="331B5AA2"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lastRenderedPageBreak/>
        <w:t>Vu le code de la construction et de l’habitation, et notamment ses articles L. 631-7 à L. 631-9,</w:t>
      </w:r>
    </w:p>
    <w:p w14:paraId="3B70D04B"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code du tourisme, et notamment ses articles L. 324-1-1 à L. 324-2-1 et D. 324-1 à D. 324-1-2,</w:t>
      </w:r>
    </w:p>
    <w:p w14:paraId="71F3A61C"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VU la loi n°2014-366 du 24 mars 2014 pour l’accès au logement et un urbanisme rénové (ALUR), articles 16 et 18, </w:t>
      </w:r>
    </w:p>
    <w:p w14:paraId="2B386A59"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la loi n°2014-366 pour l’accès au logement et un urbanisme rénové (ALUR) du 24 mars 2014, instaurant une autorisation obligatoire de changement d’usage des locations de courtes durées,</w:t>
      </w:r>
    </w:p>
    <w:p w14:paraId="2E549AA5"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la loi n°2016-1321 du 7 octobre 2016 pour une République numérique, permettant l'instauration d'une procédure de déclaration préalable soumise à enregistrement pour toute location, pour de courtes durées, d'un local meublé en faveur d'une clientèle de passage qui n'y élit pas domicile,</w:t>
      </w:r>
    </w:p>
    <w:p w14:paraId="7EBD7C43"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le décret n°2017-678 du 28 avril 2017 relatif à la déclaration prévue au II de l’article L. 324-1-1 du code du tourisme et modifiant les articles D. 324-1 et D. 324-1-1 du même code,</w:t>
      </w:r>
    </w:p>
    <w:p w14:paraId="46550BC1"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la délibération du conseil communautaire de MACS du 31 janvier 2019 adoptant le règlement fixant les conditions de déclaration et de délivrance des autorisations de changement d’usage de locaux d’habitation</w:t>
      </w:r>
    </w:p>
    <w:p w14:paraId="47B0B6DE"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Vu l’arrêté préfectoral du 6 février 2019 autorisant la commune de Seignosse à la mise en place des autorisations de changement d’usage</w:t>
      </w:r>
    </w:p>
    <w:p w14:paraId="61642EA0"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CONSIDÉRANT la faculté offerte aux communes de subordonner au dépôt d’une déclaration préalable soumise à enregistrement toute location pour de courtes durées d'un local meublé en faveur d'une clientèle de passage qui n'y élit pas domicile,</w:t>
      </w:r>
    </w:p>
    <w:p w14:paraId="5B5D9102"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CONSIDÉRANT la multiplication des locations saisonnières de logements - y compris de résidences principales - pour des séjours de courte durée à des personnes qui n’y élisent pas leur domicile,</w:t>
      </w:r>
    </w:p>
    <w:p w14:paraId="2F90CE3F"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CONSIDÉRANT l’intérêt public qui s’attache à préserver la fonction résidentielle dans la commune, et à réguler l’offre d’hébergement touristique dans la commune,</w:t>
      </w:r>
    </w:p>
    <w:p w14:paraId="61451C87"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CONSIDÉRANT qu’au regard de la nécessité de ne pas aggraver la pénurie de logements, la commune se doit de mieux répertorier l’activité de location de meublés de tourisme,</w:t>
      </w:r>
    </w:p>
    <w:p w14:paraId="3364587C"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rPr>
        <w:t>Après avoir entendu l’exposé du rapporteur,</w:t>
      </w:r>
    </w:p>
    <w:p w14:paraId="2BA3670A"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sz w:val="22"/>
          <w:szCs w:val="22"/>
        </w:rPr>
        <w:t>Le Conseil municipal, à l’unanimité</w:t>
      </w:r>
    </w:p>
    <w:p w14:paraId="36B4A3E1" w14:textId="77777777" w:rsidR="00FA0E0F" w:rsidRPr="00D560CA" w:rsidRDefault="00FA0E0F" w:rsidP="00FA0E0F">
      <w:pPr>
        <w:divId w:val="356740555"/>
        <w:rPr>
          <w:rFonts w:asciiTheme="minorHAnsi" w:hAnsiTheme="minorHAnsi" w:cstheme="minorHAnsi"/>
          <w:sz w:val="22"/>
          <w:szCs w:val="22"/>
        </w:rPr>
      </w:pPr>
      <w:r w:rsidRPr="00D560CA">
        <w:rPr>
          <w:rFonts w:asciiTheme="minorHAnsi" w:hAnsiTheme="minorHAnsi" w:cstheme="minorHAnsi"/>
          <w:b/>
          <w:bCs/>
          <w:sz w:val="22"/>
          <w:szCs w:val="22"/>
        </w:rPr>
        <w:t>DECIDE</w:t>
      </w:r>
      <w:r w:rsidRPr="00D560CA">
        <w:rPr>
          <w:rFonts w:asciiTheme="minorHAnsi" w:hAnsiTheme="minorHAnsi" w:cstheme="minorHAnsi"/>
          <w:sz w:val="22"/>
          <w:szCs w:val="22"/>
        </w:rPr>
        <w:t> :</w:t>
      </w:r>
    </w:p>
    <w:p w14:paraId="4AFFBFE3"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1</w:t>
      </w:r>
      <w:r w:rsidRPr="00D560CA">
        <w:rPr>
          <w:rFonts w:asciiTheme="minorHAnsi" w:hAnsiTheme="minorHAnsi" w:cstheme="minorHAnsi"/>
          <w:sz w:val="22"/>
          <w:szCs w:val="22"/>
        </w:rPr>
        <w:t xml:space="preserve"> :  qu’à compter du 1er juillet 2022, toute location de courte durée d’un local meublé, située sur la commune de Seignosse, en faveur d’une clientèle de passage qui n’y élit pas domicile, sera soumise à une déclaration préalable, via le service de télédéclaration mis en place à cet effet </w:t>
      </w:r>
      <w:hyperlink r:id="rId13" w:history="1">
        <w:r w:rsidRPr="00D560CA">
          <w:rPr>
            <w:rStyle w:val="Lienhypertexte"/>
            <w:rFonts w:asciiTheme="minorHAnsi" w:hAnsiTheme="minorHAnsi" w:cstheme="minorHAnsi"/>
            <w:sz w:val="22"/>
            <w:szCs w:val="22"/>
          </w:rPr>
          <w:t>www.declaloc.fr</w:t>
        </w:r>
      </w:hyperlink>
      <w:r w:rsidRPr="00D560CA">
        <w:rPr>
          <w:rFonts w:asciiTheme="minorHAnsi" w:hAnsiTheme="minorHAnsi" w:cstheme="minorHAnsi"/>
          <w:sz w:val="22"/>
          <w:szCs w:val="22"/>
        </w:rPr>
        <w:t xml:space="preserve"> , avant de mettre le logement en location, </w:t>
      </w:r>
    </w:p>
    <w:p w14:paraId="50713670"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2</w:t>
      </w:r>
      <w:r w:rsidRPr="00D560CA">
        <w:rPr>
          <w:rFonts w:asciiTheme="minorHAnsi" w:hAnsiTheme="minorHAnsi" w:cstheme="minorHAnsi"/>
          <w:sz w:val="22"/>
          <w:szCs w:val="22"/>
        </w:rPr>
        <w:t> : que pour chaque déclaration préalable effectuée via le service de télédéclaration, il sera délivré à compter du 1</w:t>
      </w:r>
      <w:r w:rsidRPr="00D560CA">
        <w:rPr>
          <w:rFonts w:asciiTheme="minorHAnsi" w:hAnsiTheme="minorHAnsi" w:cstheme="minorHAnsi"/>
          <w:sz w:val="22"/>
          <w:szCs w:val="22"/>
          <w:vertAlign w:val="superscript"/>
        </w:rPr>
        <w:t>er</w:t>
      </w:r>
      <w:r w:rsidRPr="00D560CA">
        <w:rPr>
          <w:rFonts w:asciiTheme="minorHAnsi" w:hAnsiTheme="minorHAnsi" w:cstheme="minorHAnsi"/>
          <w:sz w:val="22"/>
          <w:szCs w:val="22"/>
        </w:rPr>
        <w:t xml:space="preserve"> juillet 2022, un numéro d’enregistrement à treize caractères alphanumériques, tel que prévu au paragraphe II de l’article D 324-1-1 du Code du Tourisme, et que s’il s’agit d’une résidence secondaire, une demande d’autorisation de changement d’usage devra préalablement être demandée par l’hébergeur concerné sur la même plateforme.</w:t>
      </w:r>
    </w:p>
    <w:p w14:paraId="224251C3"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3</w:t>
      </w:r>
      <w:r w:rsidRPr="00D560CA">
        <w:rPr>
          <w:rFonts w:asciiTheme="minorHAnsi" w:hAnsiTheme="minorHAnsi" w:cstheme="minorHAnsi"/>
          <w:sz w:val="22"/>
          <w:szCs w:val="22"/>
        </w:rPr>
        <w:t xml:space="preserve"> : que toute annonce de location d’un local meublé touristique devra comporter le numéro d’enregistrement délivré par la commune, </w:t>
      </w:r>
    </w:p>
    <w:p w14:paraId="65476EF8"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4</w:t>
      </w:r>
      <w:r w:rsidRPr="00D560CA">
        <w:rPr>
          <w:rFonts w:asciiTheme="minorHAnsi" w:hAnsiTheme="minorHAnsi" w:cstheme="minorHAnsi"/>
          <w:sz w:val="22"/>
          <w:szCs w:val="22"/>
        </w:rPr>
        <w:t xml:space="preserve"> : Le non-respect des dispositions susvisées est puni de l’amende prévue à l’article L651-2 du CCH. En vertu de l’article 18 de la loi ALUR, le produit des infractions revient à la commune de Seignosse.</w:t>
      </w:r>
    </w:p>
    <w:p w14:paraId="007904BA" w14:textId="77777777" w:rsidR="00FA0E0F" w:rsidRPr="00D560CA" w:rsidRDefault="00FA0E0F" w:rsidP="00FA0E0F">
      <w:pPr>
        <w:jc w:val="both"/>
        <w:divId w:val="356740555"/>
        <w:rPr>
          <w:rFonts w:asciiTheme="minorHAnsi" w:hAnsiTheme="minorHAnsi" w:cstheme="minorHAnsi"/>
          <w:sz w:val="22"/>
          <w:szCs w:val="22"/>
        </w:rPr>
      </w:pPr>
      <w:r w:rsidRPr="00D560CA">
        <w:rPr>
          <w:rFonts w:asciiTheme="minorHAnsi" w:hAnsiTheme="minorHAnsi" w:cstheme="minorHAnsi"/>
          <w:sz w:val="22"/>
          <w:szCs w:val="22"/>
          <w:u w:val="single"/>
        </w:rPr>
        <w:t>Article 5</w:t>
      </w:r>
      <w:r w:rsidRPr="00D560CA">
        <w:rPr>
          <w:rFonts w:asciiTheme="minorHAnsi" w:hAnsiTheme="minorHAnsi" w:cstheme="minorHAnsi"/>
          <w:b/>
          <w:bCs/>
          <w:sz w:val="22"/>
          <w:szCs w:val="22"/>
        </w:rPr>
        <w:t> :</w:t>
      </w:r>
      <w:r w:rsidRPr="00D560CA">
        <w:rPr>
          <w:rFonts w:asciiTheme="minorHAnsi" w:hAnsiTheme="minorHAnsi" w:cstheme="minorHAnsi"/>
          <w:sz w:val="22"/>
          <w:szCs w:val="22"/>
        </w:rPr>
        <w:t xml:space="preserve"> d’autoriser Monsieur le Maire, à signer tous les documents et actes nécessaires à l’exécution de la présente délibération. </w:t>
      </w:r>
    </w:p>
    <w:p w14:paraId="6BA30442" w14:textId="4B6C9224"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74F8E66F" w14:textId="56AD3FAE"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17</w:t>
      </w:r>
    </w:p>
    <w:p w14:paraId="3D00C610" w14:textId="77777777" w:rsidR="00FA0E0F" w:rsidRPr="00D560CA" w:rsidRDefault="00FA0E0F" w:rsidP="00FA0E0F">
      <w:pP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Objet : Détermination des nouveaux tarifs de la taxe de séjour</w:t>
      </w:r>
    </w:p>
    <w:p w14:paraId="61BB2602" w14:textId="77777777" w:rsidR="00FA0E0F" w:rsidRPr="00D560CA" w:rsidRDefault="00FA0E0F" w:rsidP="00FA0E0F">
      <w:pPr>
        <w:pStyle w:val="NormalWeb"/>
        <w:jc w:val="both"/>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lastRenderedPageBreak/>
        <w:t xml:space="preserve">Les locations de courte durée de chambres ou de logements entiers se sont multipliées avec l’avènement des sites de mise en relation et de location de ces locaux sur internet : </w:t>
      </w:r>
      <w:proofErr w:type="spellStart"/>
      <w:r w:rsidRPr="00D560CA">
        <w:rPr>
          <w:rStyle w:val="Accentuation"/>
          <w:rFonts w:asciiTheme="minorHAnsi" w:hAnsiTheme="minorHAnsi" w:cstheme="minorHAnsi"/>
          <w:i w:val="0"/>
          <w:sz w:val="22"/>
          <w:szCs w:val="22"/>
        </w:rPr>
        <w:t>AirBnB</w:t>
      </w:r>
      <w:proofErr w:type="spellEnd"/>
      <w:r w:rsidRPr="00D560CA">
        <w:rPr>
          <w:rStyle w:val="Accentuation"/>
          <w:rFonts w:asciiTheme="minorHAnsi" w:hAnsiTheme="minorHAnsi" w:cstheme="minorHAnsi"/>
          <w:i w:val="0"/>
          <w:sz w:val="22"/>
          <w:szCs w:val="22"/>
        </w:rPr>
        <w:t>, Abritel, .., sites qui représentent aujourd’hui une importante part de la collecte de la taxe de séjour.</w:t>
      </w:r>
    </w:p>
    <w:p w14:paraId="63ADFE87" w14:textId="77777777" w:rsidR="00FA0E0F" w:rsidRPr="00D560CA" w:rsidRDefault="00FA0E0F" w:rsidP="00FA0E0F">
      <w:pPr>
        <w:pStyle w:val="NormalWeb"/>
        <w:jc w:val="both"/>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t xml:space="preserve">Ce développement a des effets multiples : </w:t>
      </w:r>
    </w:p>
    <w:p w14:paraId="250A7F26" w14:textId="77777777" w:rsidR="00FA0E0F" w:rsidRPr="00D560CA" w:rsidRDefault="00FA0E0F" w:rsidP="00FA0E0F">
      <w:pPr>
        <w:pStyle w:val="NormalWeb"/>
        <w:numPr>
          <w:ilvl w:val="0"/>
          <w:numId w:val="9"/>
        </w:numPr>
        <w:ind w:left="284" w:firstLine="0"/>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t xml:space="preserve">Forte augmentation des biens mis en location sur ces plateformes ; </w:t>
      </w:r>
    </w:p>
    <w:p w14:paraId="1EBCA32F" w14:textId="77777777" w:rsidR="00FA0E0F" w:rsidRPr="00D560CA" w:rsidRDefault="00FA0E0F" w:rsidP="00FA0E0F">
      <w:pPr>
        <w:pStyle w:val="NormalWeb"/>
        <w:numPr>
          <w:ilvl w:val="0"/>
          <w:numId w:val="9"/>
        </w:numPr>
        <w:ind w:left="284" w:firstLine="0"/>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t>Concurrence à l’hébergement touristique conventionnel</w:t>
      </w:r>
    </w:p>
    <w:p w14:paraId="45CCF566" w14:textId="77777777" w:rsidR="00FA0E0F" w:rsidRPr="00D560CA" w:rsidRDefault="00FA0E0F" w:rsidP="00FA0E0F">
      <w:pPr>
        <w:pStyle w:val="NormalWeb"/>
        <w:numPr>
          <w:ilvl w:val="0"/>
          <w:numId w:val="9"/>
        </w:numPr>
        <w:ind w:left="284" w:firstLine="0"/>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t>Risque de transformation de résidences principales en meublés de tourisme</w:t>
      </w:r>
    </w:p>
    <w:p w14:paraId="62EF3427" w14:textId="77777777" w:rsidR="00FA0E0F" w:rsidRPr="00D560CA" w:rsidRDefault="00FA0E0F" w:rsidP="00FA0E0F">
      <w:pPr>
        <w:pStyle w:val="NormalWeb"/>
        <w:jc w:val="both"/>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t>En outre, on constate qu’un nombre important de logements déclarés à la location, ne bénéficient pas d’un classement en tant que « meublé de tourisme », d’où le risque de mise en location de logements dont on n’a pas l’assurance qu’ils soient en bon état et propres.</w:t>
      </w:r>
    </w:p>
    <w:p w14:paraId="0DB09DCE" w14:textId="77777777" w:rsidR="00FA0E0F" w:rsidRPr="00D560CA" w:rsidRDefault="00FA0E0F" w:rsidP="00FA0E0F">
      <w:pPr>
        <w:pStyle w:val="NormalWeb"/>
        <w:jc w:val="both"/>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t xml:space="preserve">Les propriétaires de meublés de tourisme n’étant pas forcément bien au fait des avantages à faire classer leur logement, l’objectif va être d’inciter ces derniers à faire classer leur logement afin d’assurer la qualité des logements proposés à la location. </w:t>
      </w:r>
    </w:p>
    <w:p w14:paraId="4BA28EF3" w14:textId="77777777" w:rsidR="00FA0E0F" w:rsidRPr="00D560CA" w:rsidRDefault="00FA0E0F" w:rsidP="00FA0E0F">
      <w:pPr>
        <w:pStyle w:val="NormalWeb"/>
        <w:jc w:val="both"/>
        <w:divId w:val="356740555"/>
        <w:rPr>
          <w:rStyle w:val="Accentuation"/>
          <w:rFonts w:asciiTheme="minorHAnsi" w:hAnsiTheme="minorHAnsi" w:cstheme="minorHAnsi"/>
          <w:i w:val="0"/>
          <w:sz w:val="22"/>
          <w:szCs w:val="22"/>
        </w:rPr>
      </w:pPr>
      <w:r w:rsidRPr="00D560CA">
        <w:rPr>
          <w:rStyle w:val="Accentuation"/>
          <w:rFonts w:asciiTheme="minorHAnsi" w:hAnsiTheme="minorHAnsi" w:cstheme="minorHAnsi"/>
          <w:i w:val="0"/>
          <w:sz w:val="22"/>
          <w:szCs w:val="22"/>
        </w:rPr>
        <w:t>Après étude des 3 dernières années de récolte de la taxe de séjour, la commune a décidé, en s’appuyant sur l’expérience du prestataire de la plateforme de la taxe de séjour, de revoir les tarifs à compter du 1</w:t>
      </w:r>
      <w:r w:rsidRPr="00D560CA">
        <w:rPr>
          <w:rStyle w:val="Accentuation"/>
          <w:rFonts w:asciiTheme="minorHAnsi" w:hAnsiTheme="minorHAnsi" w:cstheme="minorHAnsi"/>
          <w:i w:val="0"/>
          <w:sz w:val="22"/>
          <w:szCs w:val="22"/>
          <w:vertAlign w:val="superscript"/>
        </w:rPr>
        <w:t>er</w:t>
      </w:r>
      <w:r w:rsidRPr="00D560CA">
        <w:rPr>
          <w:rStyle w:val="Accentuation"/>
          <w:rFonts w:asciiTheme="minorHAnsi" w:hAnsiTheme="minorHAnsi" w:cstheme="minorHAnsi"/>
          <w:i w:val="0"/>
          <w:sz w:val="22"/>
          <w:szCs w:val="22"/>
        </w:rPr>
        <w:t xml:space="preserve"> janvier 2023, afin d’être cohérent avec les communes alentours et inciter les propriétaires de meublés à se faire classer.</w:t>
      </w:r>
    </w:p>
    <w:p w14:paraId="3652D313"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le code général des collectivités territoriales et notamment ses articles L.2333-26 et suivants et R.2333-43 et suivants ;</w:t>
      </w:r>
    </w:p>
    <w:p w14:paraId="22784EBB"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le code du tourisme et notamment ses articles L.422-3 et suivants ;</w:t>
      </w:r>
    </w:p>
    <w:p w14:paraId="7C7112B4"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le décret n° 2015-970 du 31 juillet 2015 ;</w:t>
      </w:r>
    </w:p>
    <w:p w14:paraId="18E77B21"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l’article 59 de la loi n° 2015-1786 du 29 décembre 2015 de finances rectificative pour 2015 ;</w:t>
      </w:r>
    </w:p>
    <w:p w14:paraId="036B5EA9"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l’article 90 de la loi n° 2015-1785 du 29 décembre 2015 de finances pour 2016 ;</w:t>
      </w:r>
    </w:p>
    <w:p w14:paraId="491B1950"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l’article 86 de la loi n°2016-1918 du 29 Décembre 2016 de finances rectificatives pour 2016 ;</w:t>
      </w:r>
    </w:p>
    <w:p w14:paraId="2FA6FA70"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 xml:space="preserve">Vu les articles 44 et 45 de la loi n° 2017-1775 du 28 décembre 2017 de finances rectificative pour 2017, </w:t>
      </w:r>
    </w:p>
    <w:p w14:paraId="33E27580"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la saisine du Préfet en date du 27 avril 2018 en vue d’autoriser un changement d’usage de locaux destinés à l’habitation, en vue de louer de manière répétée pour de courtes durées à une clientèle de passage qui n’y élit pas domicile ;</w:t>
      </w:r>
    </w:p>
    <w:p w14:paraId="11C28F09" w14:textId="77777777" w:rsidR="00FA0E0F" w:rsidRPr="00D560CA" w:rsidRDefault="00FA0E0F" w:rsidP="00FA0E0F">
      <w:pPr>
        <w:numPr>
          <w:ilvl w:val="0"/>
          <w:numId w:val="11"/>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la délibération du conseil départemental portant sur l’institution d’une taxe additionnelle départementale à la taxe de séjour ;</w:t>
      </w:r>
    </w:p>
    <w:p w14:paraId="6FF61672" w14:textId="77777777" w:rsidR="00FA0E0F" w:rsidRPr="00D560CA" w:rsidRDefault="00FA0E0F" w:rsidP="00FA0E0F">
      <w:pPr>
        <w:numPr>
          <w:ilvl w:val="0"/>
          <w:numId w:val="11"/>
        </w:numPr>
        <w:spacing w:before="100" w:beforeAutospacing="1" w:after="100" w:afterAutospacing="1"/>
        <w:ind w:left="714" w:hanging="357"/>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Vu la délibération du conseil municipal du 5 juin 2018 sur le changement d’usage, la mise en place de la procédure d’enregistrement et la détermination des nouveaux tarifs de la taxe de séjour ;</w:t>
      </w:r>
    </w:p>
    <w:p w14:paraId="4EC80CDF" w14:textId="77777777" w:rsidR="00FA0E0F" w:rsidRPr="00D560CA" w:rsidRDefault="00FA0E0F" w:rsidP="00FA0E0F">
      <w:pPr>
        <w:numPr>
          <w:ilvl w:val="0"/>
          <w:numId w:val="15"/>
        </w:numPr>
        <w:shd w:val="clear" w:color="auto" w:fill="FFFFFF"/>
        <w:spacing w:before="100" w:beforeAutospacing="1" w:after="100" w:afterAutospacing="1"/>
        <w:ind w:left="714" w:hanging="357"/>
        <w:divId w:val="356740555"/>
        <w:rPr>
          <w:rFonts w:asciiTheme="minorHAnsi" w:hAnsiTheme="minorHAnsi" w:cstheme="minorHAnsi"/>
          <w:sz w:val="22"/>
          <w:szCs w:val="22"/>
        </w:rPr>
      </w:pPr>
      <w:r w:rsidRPr="00D560CA">
        <w:rPr>
          <w:rFonts w:asciiTheme="minorHAnsi" w:eastAsia="Times New Roman" w:hAnsiTheme="minorHAnsi" w:cstheme="minorHAnsi"/>
          <w:sz w:val="22"/>
          <w:szCs w:val="22"/>
        </w:rPr>
        <w:t xml:space="preserve">Vu le guide DGCL de juin 2021 précisant les modalités de collecte de la taxe de séjour pour les propriétaires de mobil home implantés dans les campings ; </w:t>
      </w:r>
    </w:p>
    <w:p w14:paraId="6BA2B1C8" w14:textId="77777777" w:rsidR="00FA0E0F" w:rsidRPr="00D560CA" w:rsidRDefault="00FA0E0F" w:rsidP="00FA0E0F">
      <w:pPr>
        <w:pStyle w:val="NormalWeb"/>
        <w:jc w:val="both"/>
        <w:divId w:val="356740555"/>
        <w:rPr>
          <w:rFonts w:asciiTheme="minorHAnsi" w:hAnsiTheme="minorHAnsi" w:cstheme="minorHAnsi"/>
          <w:sz w:val="22"/>
          <w:szCs w:val="22"/>
        </w:rPr>
      </w:pPr>
      <w:r w:rsidRPr="00D560CA">
        <w:rPr>
          <w:rFonts w:asciiTheme="minorHAnsi" w:hAnsiTheme="minorHAnsi" w:cstheme="minorHAnsi"/>
          <w:sz w:val="22"/>
          <w:szCs w:val="22"/>
        </w:rPr>
        <w:t>Après en avoir délibéré, le Conseil municipal, à l’unanimité</w:t>
      </w:r>
    </w:p>
    <w:p w14:paraId="5B8B3FA3" w14:textId="77777777" w:rsidR="00FA0E0F" w:rsidRPr="00D560CA" w:rsidRDefault="00FA0E0F" w:rsidP="00FA0E0F">
      <w:pPr>
        <w:pStyle w:val="NormalWeb"/>
        <w:jc w:val="both"/>
        <w:divId w:val="356740555"/>
        <w:rPr>
          <w:rFonts w:asciiTheme="minorHAnsi" w:hAnsiTheme="minorHAnsi" w:cstheme="minorHAnsi"/>
          <w:sz w:val="22"/>
          <w:szCs w:val="22"/>
        </w:rPr>
      </w:pPr>
      <w:r w:rsidRPr="00D560CA">
        <w:rPr>
          <w:rFonts w:asciiTheme="minorHAnsi" w:hAnsiTheme="minorHAnsi" w:cstheme="minorHAnsi"/>
          <w:b/>
          <w:bCs/>
          <w:sz w:val="22"/>
          <w:szCs w:val="22"/>
        </w:rPr>
        <w:t>DECIDE</w:t>
      </w:r>
      <w:r w:rsidRPr="00D560CA">
        <w:rPr>
          <w:rFonts w:asciiTheme="minorHAnsi" w:hAnsiTheme="minorHAnsi" w:cstheme="minorHAnsi"/>
          <w:sz w:val="22"/>
          <w:szCs w:val="22"/>
        </w:rPr>
        <w:t xml:space="preserve"> :</w:t>
      </w:r>
    </w:p>
    <w:p w14:paraId="08154555"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Style w:val="lev"/>
          <w:rFonts w:asciiTheme="minorHAnsi" w:hAnsiTheme="minorHAnsi" w:cstheme="minorHAnsi"/>
          <w:sz w:val="22"/>
          <w:szCs w:val="22"/>
        </w:rPr>
        <w:lastRenderedPageBreak/>
        <w:t>Article 1 : Institution taxe de séjour - rappel</w:t>
      </w:r>
    </w:p>
    <w:p w14:paraId="33117DAF"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410F7811"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La commune de Seignosse a institué une taxe de séjour sur l’ensemble de son territoire depuis le 21/05/1968.</w:t>
      </w:r>
    </w:p>
    <w:p w14:paraId="097E07AF"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La présente délibération reprend toutes les modalités et les tarifs de la taxe de séjour sur son territoire et abroge toutes les délibérations antérieures, à compter du 1er Janvier 2023.</w:t>
      </w:r>
    </w:p>
    <w:p w14:paraId="42F98071" w14:textId="77777777" w:rsidR="00FA0E0F" w:rsidRPr="00D560CA" w:rsidRDefault="00FA0E0F" w:rsidP="00FA0E0F">
      <w:pPr>
        <w:pStyle w:val="NormalWeb"/>
        <w:spacing w:after="0" w:afterAutospacing="0"/>
        <w:jc w:val="both"/>
        <w:divId w:val="356740555"/>
        <w:rPr>
          <w:rStyle w:val="lev"/>
          <w:rFonts w:asciiTheme="minorHAnsi" w:hAnsiTheme="minorHAnsi" w:cstheme="minorHAnsi"/>
          <w:sz w:val="22"/>
          <w:szCs w:val="22"/>
        </w:rPr>
      </w:pPr>
      <w:r w:rsidRPr="00D560CA">
        <w:rPr>
          <w:rStyle w:val="lev"/>
          <w:rFonts w:asciiTheme="minorHAnsi" w:hAnsiTheme="minorHAnsi" w:cstheme="minorHAnsi"/>
          <w:sz w:val="22"/>
          <w:szCs w:val="22"/>
        </w:rPr>
        <w:t>Article 2 : Perception de la taxe au réel</w:t>
      </w:r>
    </w:p>
    <w:p w14:paraId="78C14DE8" w14:textId="77777777" w:rsidR="00FA0E0F" w:rsidRPr="00D560CA" w:rsidRDefault="00FA0E0F" w:rsidP="00FA0E0F">
      <w:pPr>
        <w:pStyle w:val="NormalWeb"/>
        <w:spacing w:after="0" w:afterAutospacing="0"/>
        <w:jc w:val="both"/>
        <w:divId w:val="356740555"/>
        <w:rPr>
          <w:rFonts w:asciiTheme="minorHAnsi" w:hAnsiTheme="minorHAnsi" w:cstheme="minorHAnsi"/>
          <w:b/>
          <w:bCs/>
          <w:sz w:val="22"/>
          <w:szCs w:val="22"/>
        </w:rPr>
      </w:pPr>
      <w:r w:rsidRPr="00D560CA">
        <w:rPr>
          <w:rFonts w:asciiTheme="minorHAnsi" w:hAnsiTheme="minorHAnsi" w:cstheme="minorHAnsi"/>
          <w:sz w:val="22"/>
          <w:szCs w:val="22"/>
        </w:rPr>
        <w:t>La taxe de séjour est perçue au réel par toutes les natures d’hébergement à titre onéreux proposés :</w:t>
      </w:r>
    </w:p>
    <w:p w14:paraId="2AD6BBD6"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Palaces,</w:t>
      </w:r>
    </w:p>
    <w:p w14:paraId="0AF0D2A4"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Hôtels de tourisme,</w:t>
      </w:r>
    </w:p>
    <w:p w14:paraId="53CDA582"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Résidences de tourisme,</w:t>
      </w:r>
    </w:p>
    <w:p w14:paraId="13535474"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Meublés de tourisme,</w:t>
      </w:r>
    </w:p>
    <w:p w14:paraId="7EDBB303"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Village de vacances,</w:t>
      </w:r>
    </w:p>
    <w:p w14:paraId="4D6F883A"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Chambres d’hôtes,</w:t>
      </w:r>
    </w:p>
    <w:p w14:paraId="4ACA08F0"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Emplacements dans des aires de camping-cars et des parcs de stationnement touristiques par tranche de 24 heures,</w:t>
      </w:r>
    </w:p>
    <w:p w14:paraId="43C5C04B"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Terrains de camping et de caravanage,</w:t>
      </w:r>
    </w:p>
    <w:p w14:paraId="146EE6AC" w14:textId="77777777" w:rsidR="00FA0E0F" w:rsidRPr="00D560CA" w:rsidRDefault="00FA0E0F" w:rsidP="00FA0E0F">
      <w:pPr>
        <w:numPr>
          <w:ilvl w:val="0"/>
          <w:numId w:val="4"/>
        </w:numPr>
        <w:spacing w:before="100" w:beforeAutospacing="1" w:after="100" w:afterAutospacing="1"/>
        <w:jc w:val="both"/>
        <w:divId w:val="356740555"/>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Ports de plaisance.</w:t>
      </w:r>
    </w:p>
    <w:p w14:paraId="7D941DC3" w14:textId="77777777" w:rsidR="00FA0E0F" w:rsidRPr="00D560CA" w:rsidRDefault="00FA0E0F" w:rsidP="00FA0E0F">
      <w:pPr>
        <w:pStyle w:val="NormalWeb"/>
        <w:jc w:val="both"/>
        <w:divId w:val="356740555"/>
        <w:rPr>
          <w:rFonts w:asciiTheme="minorHAnsi" w:hAnsiTheme="minorHAnsi" w:cstheme="minorHAnsi"/>
          <w:sz w:val="22"/>
          <w:szCs w:val="22"/>
        </w:rPr>
      </w:pPr>
      <w:r w:rsidRPr="00D560CA">
        <w:rPr>
          <w:rFonts w:asciiTheme="minorHAnsi" w:hAnsiTheme="minorHAnsi" w:cstheme="minorHAnsi"/>
          <w:sz w:val="22"/>
          <w:szCs w:val="22"/>
        </w:rPr>
        <w:t>La taxe de séjour est perçue auprès des personnes hébergées à titre onéreux et qui n’y sont pas domiciliées et qui n’y possèdent pas de résidence à raison de laquelle elles sont passibles de la taxe d’habitation (voir : article L.2333-29 du Code général des collectivités territoriales).</w:t>
      </w:r>
    </w:p>
    <w:p w14:paraId="3646B468" w14:textId="77777777" w:rsidR="00FA0E0F" w:rsidRPr="00D560CA" w:rsidRDefault="00FA0E0F" w:rsidP="00FA0E0F">
      <w:pPr>
        <w:pStyle w:val="NormalWeb"/>
        <w:jc w:val="both"/>
        <w:divId w:val="356740555"/>
        <w:rPr>
          <w:rStyle w:val="lev"/>
          <w:rFonts w:asciiTheme="minorHAnsi" w:hAnsiTheme="minorHAnsi" w:cstheme="minorHAnsi"/>
          <w:b w:val="0"/>
          <w:bCs w:val="0"/>
          <w:sz w:val="22"/>
          <w:szCs w:val="22"/>
        </w:rPr>
      </w:pPr>
      <w:r w:rsidRPr="00D560CA">
        <w:rPr>
          <w:rFonts w:asciiTheme="minorHAnsi" w:hAnsiTheme="minorHAnsi" w:cstheme="minorHAnsi"/>
          <w:sz w:val="22"/>
          <w:szCs w:val="22"/>
        </w:rPr>
        <w:t>Son montant est calculé à partir de la fréquentation réelle des établissements concernés. Le montant de la taxe due par chaque touriste est égal au tarif qui lui est applicable en fonction de la classe de l’hébergement dans lequel il réside, multiplié par le nombre de nuitées correspondant à la durée de son séjour. La taxe est ainsi perçue par personne et par nuitée de séjour.</w:t>
      </w:r>
    </w:p>
    <w:p w14:paraId="5183C948"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Style w:val="lev"/>
          <w:rFonts w:asciiTheme="minorHAnsi" w:hAnsiTheme="minorHAnsi" w:cstheme="minorHAnsi"/>
          <w:sz w:val="22"/>
          <w:szCs w:val="22"/>
        </w:rPr>
        <w:t>Article 3 : Taxe additionnelle départementale</w:t>
      </w:r>
    </w:p>
    <w:p w14:paraId="47CD9E48"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color w:val="000000" w:themeColor="text1"/>
          <w:sz w:val="22"/>
          <w:szCs w:val="22"/>
        </w:rPr>
      </w:pPr>
    </w:p>
    <w:p w14:paraId="363E02CE"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color w:val="000000" w:themeColor="text1"/>
          <w:sz w:val="22"/>
          <w:szCs w:val="22"/>
        </w:rPr>
      </w:pPr>
      <w:r w:rsidRPr="00D560CA">
        <w:rPr>
          <w:rFonts w:asciiTheme="minorHAnsi" w:hAnsiTheme="minorHAnsi" w:cstheme="minorHAnsi"/>
          <w:color w:val="000000" w:themeColor="text1"/>
          <w:sz w:val="22"/>
          <w:szCs w:val="22"/>
        </w:rPr>
        <w:t>Le conseil départemental des Landes, par délibération en date du 11/01/1984, a institué une taxe additionnelle de 10 % à la taxe de séjour. Dans ce cadre et conformément aux dispositions de l’article L.3333-1 du CGCT, la taxe additionnelle est recouvrée par la commune pour le compte du département dans les mêmes conditions que la taxe communale à laquelle elle s’ajoute. Son montant est calculé à partir de la fréquentation réelle des établissements concernés.</w:t>
      </w:r>
    </w:p>
    <w:p w14:paraId="03FE59BA"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color w:val="000000" w:themeColor="text1"/>
          <w:sz w:val="22"/>
          <w:szCs w:val="22"/>
        </w:rPr>
      </w:pPr>
    </w:p>
    <w:p w14:paraId="4FC4F396"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Style w:val="lev"/>
          <w:rFonts w:asciiTheme="minorHAnsi" w:hAnsiTheme="minorHAnsi" w:cstheme="minorHAnsi"/>
          <w:sz w:val="22"/>
          <w:szCs w:val="22"/>
        </w:rPr>
        <w:t>Article 4 : Conditions tarifaires des hébergements classés</w:t>
      </w:r>
    </w:p>
    <w:p w14:paraId="51C1921D"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0A0F4D76"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Conformément aux articles L.2333-30 et L.2333-41 du CGCT, les tarifs doivent être arrêtés par le conseil </w:t>
      </w:r>
      <w:r w:rsidRPr="00D560CA">
        <w:rPr>
          <w:rFonts w:asciiTheme="minorHAnsi" w:hAnsiTheme="minorHAnsi" w:cstheme="minorHAnsi"/>
          <w:color w:val="000000" w:themeColor="text1"/>
          <w:sz w:val="22"/>
          <w:szCs w:val="22"/>
        </w:rPr>
        <w:t xml:space="preserve">municipal </w:t>
      </w:r>
      <w:r w:rsidRPr="00D560CA">
        <w:rPr>
          <w:rFonts w:asciiTheme="minorHAnsi" w:hAnsiTheme="minorHAnsi" w:cstheme="minorHAnsi"/>
          <w:sz w:val="22"/>
          <w:szCs w:val="22"/>
        </w:rPr>
        <w:t>avant le 1er juillet de l’année pour être applicable à compter de l’année suivante.</w:t>
      </w:r>
    </w:p>
    <w:p w14:paraId="081B6310"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1DB42353"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22BBD7B5"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1B4F0935"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4220F08C"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04B910D7"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Le barème suivant est appliqué à partir du 1er janvier 2023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19"/>
        <w:gridCol w:w="1533"/>
        <w:gridCol w:w="1394"/>
        <w:gridCol w:w="698"/>
      </w:tblGrid>
      <w:tr w:rsidR="00FA0E0F" w:rsidRPr="00D560CA" w14:paraId="117ED94F"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C7C3C0"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Catégories d’hébergement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D66B4"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Tarif Commune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9EBF2"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Taxe additionnelle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D73C3"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Tarif taxe</w:t>
            </w:r>
          </w:p>
        </w:tc>
      </w:tr>
      <w:tr w:rsidR="00FA0E0F" w:rsidRPr="00D560CA" w14:paraId="6FEBF48E"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635A87"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Palaces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94DB09"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2,97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A3DAFC"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0,33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14D2E9"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3,30</w:t>
            </w:r>
          </w:p>
        </w:tc>
      </w:tr>
      <w:tr w:rsidR="00FA0E0F" w:rsidRPr="00D560CA" w14:paraId="4F9A002C"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11E977"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Hôtels de tourisme 5 étoiles, résidences de tourisme 5 étoiles, meublés de tourisme 5 étoiles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365A11"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2,97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9FDDE"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0,33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FCF043"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3,30</w:t>
            </w:r>
          </w:p>
        </w:tc>
      </w:tr>
      <w:tr w:rsidR="00FA0E0F" w:rsidRPr="00D560CA" w14:paraId="186EA393"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57CE9"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Hôtels de tourisme 4 étoiles, résidences de tourisme 4 étoiles, meublés de tourisme 4 étoiles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5EA30"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45EA5D"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3CAABC"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2,20</w:t>
            </w:r>
          </w:p>
        </w:tc>
      </w:tr>
      <w:tr w:rsidR="00FA0E0F" w:rsidRPr="00D560CA" w14:paraId="3EBF6710"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85F77F"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Hôtels de tourisme 3 étoiles, résidences de tourisme 3 étoiles, meublés de tourisme 3 étoiles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74ACB7"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1,50 €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129956"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913C33"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1,65€</w:t>
            </w:r>
          </w:p>
        </w:tc>
      </w:tr>
      <w:tr w:rsidR="00FA0E0F" w:rsidRPr="00D560CA" w14:paraId="29F2EF32"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1B84A"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Hôtels de tourisme 2 étoiles, résidences de tourisme 2 étoiles, meublés de tourisme 2 étoiles, villages de vacances 4 et 5 étoiles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67C2CE"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 xml:space="preserve">0,90€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A91D19"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E0DC5"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0,99€</w:t>
            </w:r>
          </w:p>
        </w:tc>
      </w:tr>
      <w:tr w:rsidR="00FA0E0F" w:rsidRPr="00D560CA" w14:paraId="2C522ED2"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F2695"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Hôtels de tourisme 1 étoile, résidences de tourisme 1 étoile, meublés de tourisme 1 étoile, villages de vacances 1,2 et 3 étoiles, chambres d’hôtes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7FEAB"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0,75€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C1A61B"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0,08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E5EA7"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0,83€</w:t>
            </w:r>
          </w:p>
        </w:tc>
      </w:tr>
      <w:tr w:rsidR="00FA0E0F" w:rsidRPr="00D560CA" w14:paraId="3DF8E664"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AF565"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Terrains de camping et terrains de caravanage classés en 3,4 et 5 étoiles, et tout autre terrain d’hébergement de plein air de caractéristiques équivalentes, emplacements dans des aires de camping-cars et des parcs de stationnement touristiques par tranche de 24 heures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050BFE"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0,60€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9E31F"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7AD98F"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0,66€</w:t>
            </w:r>
          </w:p>
        </w:tc>
      </w:tr>
      <w:tr w:rsidR="00FA0E0F" w:rsidRPr="00D560CA" w14:paraId="2BEE6430" w14:textId="77777777" w:rsidTr="00FA0E0F">
        <w:trPr>
          <w:divId w:val="35674055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B60F3" w14:textId="77777777" w:rsidR="00FA0E0F" w:rsidRPr="00D560CA" w:rsidRDefault="00FA0E0F" w:rsidP="00BC40C9">
            <w:pPr>
              <w:jc w:val="both"/>
              <w:rPr>
                <w:rFonts w:asciiTheme="minorHAnsi" w:eastAsia="Times New Roman" w:hAnsiTheme="minorHAnsi" w:cstheme="minorHAnsi"/>
                <w:sz w:val="22"/>
                <w:szCs w:val="22"/>
              </w:rPr>
            </w:pPr>
            <w:r w:rsidRPr="00D560CA">
              <w:rPr>
                <w:rFonts w:asciiTheme="minorHAnsi" w:eastAsia="Times New Roman" w:hAnsiTheme="minorHAnsi" w:cstheme="minorHAnsi"/>
                <w:sz w:val="22"/>
                <w:szCs w:val="22"/>
              </w:rPr>
              <w:t>Terrains de camping et terrains de caravanage classés en 1 et 2 étoiles et tout autre terrain d’hébergement de plein air de caractéristiques équivalentes, ports de plaisance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B313DC"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0,20 €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0DA0A3"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 xml:space="preserve">0,02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84C27" w14:textId="77777777" w:rsidR="00FA0E0F" w:rsidRPr="00D560CA" w:rsidRDefault="00FA0E0F" w:rsidP="00BC40C9">
            <w:pPr>
              <w:jc w:val="both"/>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0,22€</w:t>
            </w:r>
          </w:p>
        </w:tc>
      </w:tr>
    </w:tbl>
    <w:p w14:paraId="73864E1D" w14:textId="77777777" w:rsidR="00FA0E0F" w:rsidRPr="00D560CA" w:rsidRDefault="00FA0E0F" w:rsidP="00FA0E0F">
      <w:pPr>
        <w:pStyle w:val="NormalWeb"/>
        <w:spacing w:before="0" w:beforeAutospacing="0" w:after="0" w:afterAutospacing="0"/>
        <w:jc w:val="both"/>
        <w:divId w:val="356740555"/>
        <w:rPr>
          <w:rStyle w:val="lev"/>
          <w:rFonts w:asciiTheme="minorHAnsi" w:hAnsiTheme="minorHAnsi" w:cstheme="minorHAnsi"/>
          <w:sz w:val="22"/>
          <w:szCs w:val="22"/>
        </w:rPr>
      </w:pPr>
    </w:p>
    <w:p w14:paraId="026FB616" w14:textId="77777777" w:rsidR="00FA0E0F" w:rsidRPr="00D560CA" w:rsidRDefault="00FA0E0F" w:rsidP="00FA0E0F">
      <w:pPr>
        <w:pStyle w:val="NormalWeb"/>
        <w:spacing w:before="0" w:beforeAutospacing="0" w:after="0" w:afterAutospacing="0"/>
        <w:jc w:val="both"/>
        <w:divId w:val="356740555"/>
        <w:rPr>
          <w:rStyle w:val="lev"/>
          <w:rFonts w:asciiTheme="minorHAnsi" w:hAnsiTheme="minorHAnsi" w:cstheme="minorHAnsi"/>
          <w:sz w:val="22"/>
          <w:szCs w:val="22"/>
        </w:rPr>
      </w:pPr>
    </w:p>
    <w:p w14:paraId="12A90DBC"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Style w:val="lev"/>
          <w:rFonts w:asciiTheme="minorHAnsi" w:hAnsiTheme="minorHAnsi" w:cstheme="minorHAnsi"/>
          <w:sz w:val="22"/>
          <w:szCs w:val="22"/>
        </w:rPr>
        <w:t>Article 5 : Conditions tarifaires des hébergements non classés</w:t>
      </w:r>
    </w:p>
    <w:p w14:paraId="7A80B16C"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color w:val="000000"/>
          <w:sz w:val="22"/>
          <w:szCs w:val="22"/>
        </w:rPr>
      </w:pPr>
    </w:p>
    <w:p w14:paraId="3623820F"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color w:val="000000"/>
          <w:sz w:val="22"/>
          <w:szCs w:val="22"/>
        </w:rPr>
        <w:t xml:space="preserve">Pour tous les hébergements en attente de classement ou sans classement à l'exception des catégories d'hébergements mentionnées dans le tableau de l'article 5, le tarif applicable par personne et par nuitée est de 5% du coût par personne de la nuitée dans la limite du tarif le plus élevé adopté par la collectivité (tarif palaces). </w:t>
      </w:r>
    </w:p>
    <w:p w14:paraId="0B413CD0" w14:textId="77777777" w:rsidR="00FA0E0F" w:rsidRPr="00D560CA" w:rsidRDefault="00FA0E0F" w:rsidP="00FA0E0F">
      <w:pPr>
        <w:pStyle w:val="NormalWeb"/>
        <w:spacing w:before="0" w:beforeAutospacing="0" w:after="0" w:afterAutospacing="0"/>
        <w:jc w:val="both"/>
        <w:divId w:val="356740555"/>
        <w:rPr>
          <w:rStyle w:val="lev"/>
          <w:rFonts w:asciiTheme="minorHAnsi" w:hAnsiTheme="minorHAnsi" w:cstheme="minorHAnsi"/>
          <w:color w:val="000000" w:themeColor="text1"/>
          <w:sz w:val="22"/>
          <w:szCs w:val="22"/>
        </w:rPr>
      </w:pPr>
    </w:p>
    <w:p w14:paraId="60C6B65A"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color w:val="000000" w:themeColor="text1"/>
          <w:sz w:val="22"/>
          <w:szCs w:val="22"/>
        </w:rPr>
      </w:pPr>
      <w:r w:rsidRPr="00D560CA">
        <w:rPr>
          <w:rStyle w:val="lev"/>
          <w:rFonts w:asciiTheme="minorHAnsi" w:hAnsiTheme="minorHAnsi" w:cstheme="minorHAnsi"/>
          <w:color w:val="000000" w:themeColor="text1"/>
          <w:sz w:val="22"/>
          <w:szCs w:val="22"/>
        </w:rPr>
        <w:t>Article 6 : Exceptions</w:t>
      </w:r>
    </w:p>
    <w:p w14:paraId="424E7CC7"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color w:val="000000" w:themeColor="text1"/>
          <w:sz w:val="22"/>
          <w:szCs w:val="22"/>
        </w:rPr>
      </w:pPr>
    </w:p>
    <w:p w14:paraId="5815AF37"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color w:val="000000" w:themeColor="text1"/>
          <w:sz w:val="22"/>
          <w:szCs w:val="22"/>
        </w:rPr>
      </w:pPr>
      <w:r w:rsidRPr="00D560CA">
        <w:rPr>
          <w:rFonts w:asciiTheme="minorHAnsi" w:hAnsiTheme="minorHAnsi" w:cstheme="minorHAnsi"/>
          <w:color w:val="000000" w:themeColor="text1"/>
          <w:sz w:val="22"/>
          <w:szCs w:val="22"/>
        </w:rPr>
        <w:t>Sont exemptés de la taxe de séjour conformément à l’article L. 2333-31 du CGCT</w:t>
      </w:r>
    </w:p>
    <w:p w14:paraId="52EFB16A" w14:textId="77777777" w:rsidR="00FA0E0F" w:rsidRPr="00D560CA" w:rsidRDefault="00FA0E0F" w:rsidP="00FA0E0F">
      <w:pPr>
        <w:numPr>
          <w:ilvl w:val="0"/>
          <w:numId w:val="7"/>
        </w:num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Les personnes mineures (moins de 18 ans) ;</w:t>
      </w:r>
    </w:p>
    <w:p w14:paraId="50760094" w14:textId="77777777" w:rsidR="00FA0E0F" w:rsidRPr="00D560CA" w:rsidRDefault="00FA0E0F" w:rsidP="00FA0E0F">
      <w:pPr>
        <w:numPr>
          <w:ilvl w:val="0"/>
          <w:numId w:val="7"/>
        </w:num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Les titulaires d’un contrat de travail saisonnier employés dans la commune ;</w:t>
      </w:r>
    </w:p>
    <w:p w14:paraId="5A011C22" w14:textId="77777777" w:rsidR="00FA0E0F" w:rsidRPr="00D560CA" w:rsidRDefault="00FA0E0F" w:rsidP="00FA0E0F">
      <w:pPr>
        <w:numPr>
          <w:ilvl w:val="0"/>
          <w:numId w:val="7"/>
        </w:numPr>
        <w:jc w:val="both"/>
        <w:divId w:val="356740555"/>
        <w:rPr>
          <w:rStyle w:val="lev"/>
          <w:rFonts w:asciiTheme="minorHAnsi" w:eastAsia="Times New Roman" w:hAnsiTheme="minorHAnsi" w:cstheme="minorHAnsi"/>
          <w:b w:val="0"/>
          <w:bCs w:val="0"/>
          <w:color w:val="000000" w:themeColor="text1"/>
          <w:sz w:val="22"/>
          <w:szCs w:val="22"/>
        </w:rPr>
      </w:pPr>
      <w:r w:rsidRPr="00D560CA">
        <w:rPr>
          <w:rFonts w:asciiTheme="minorHAnsi" w:eastAsia="Times New Roman" w:hAnsiTheme="minorHAnsi" w:cstheme="minorHAnsi"/>
          <w:color w:val="000000" w:themeColor="text1"/>
          <w:sz w:val="22"/>
          <w:szCs w:val="22"/>
        </w:rPr>
        <w:t>Les personnes bénéficiant d’un hébergement d’urgence ou d’un relogement temporaire.</w:t>
      </w:r>
    </w:p>
    <w:p w14:paraId="77A1338B"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Style w:val="lev"/>
          <w:rFonts w:asciiTheme="minorHAnsi" w:hAnsiTheme="minorHAnsi" w:cstheme="minorHAnsi"/>
          <w:sz w:val="22"/>
          <w:szCs w:val="22"/>
        </w:rPr>
        <w:t>Article 7 : Déclaration, règlement et reversement de la taxe de séjour</w:t>
      </w:r>
    </w:p>
    <w:p w14:paraId="7E434A9C"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76925142"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lastRenderedPageBreak/>
        <w:t>La taxe de séjour est perçue sur la période allant du 1er janvier au 31 décembre.</w:t>
      </w:r>
    </w:p>
    <w:p w14:paraId="6644444A"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Les déclarations des hébergeurs se feront au mensuel. Dans le cas où il n’y a pas eu de nuitées à déclarer, la déclaration sera faite à 0 ou le propriétaire pourra indiquer une période de fermeture.</w:t>
      </w:r>
    </w:p>
    <w:p w14:paraId="63FCB9B3"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Les logeurs doivent déclarer tous les mois le nombre de nuitées effectuées dans leur établissement auprès du service taxe de séjour. Cette déclaration peut s’effectuer par courrier ou par internet sur la plateforme </w:t>
      </w:r>
      <w:hyperlink r:id="rId14" w:history="1">
        <w:r w:rsidRPr="00D560CA">
          <w:rPr>
            <w:rStyle w:val="Lienhypertexte"/>
            <w:rFonts w:asciiTheme="minorHAnsi" w:hAnsiTheme="minorHAnsi" w:cstheme="minorHAnsi"/>
            <w:sz w:val="22"/>
            <w:szCs w:val="22"/>
          </w:rPr>
          <w:t>https://seignosse.taxesejour.fr/</w:t>
        </w:r>
      </w:hyperlink>
      <w:r w:rsidRPr="00D560CA">
        <w:rPr>
          <w:rFonts w:asciiTheme="minorHAnsi" w:hAnsiTheme="minorHAnsi" w:cstheme="minorHAnsi"/>
          <w:sz w:val="22"/>
          <w:szCs w:val="22"/>
        </w:rPr>
        <w:t xml:space="preserve"> </w:t>
      </w:r>
    </w:p>
    <w:p w14:paraId="716CFAAA"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Les déclarations doivent être transmises ou établies avant le 15 de chaque mois suivant les séjours concernés. </w:t>
      </w:r>
    </w:p>
    <w:p w14:paraId="7CD94883"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36BFB410"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Le service taxe de séjour transmet à tous les hébergeurs un état récapitulatif mensuel portant le détail des sommes collectées.</w:t>
      </w:r>
    </w:p>
    <w:p w14:paraId="736BA7FF"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Le paiement peut s’effectuer :</w:t>
      </w:r>
    </w:p>
    <w:p w14:paraId="0418C7D8" w14:textId="77777777" w:rsidR="00FA0E0F" w:rsidRPr="00D560CA" w:rsidRDefault="00FA0E0F" w:rsidP="00FA0E0F">
      <w:pPr>
        <w:pStyle w:val="NormalWeb"/>
        <w:numPr>
          <w:ilvl w:val="0"/>
          <w:numId w:val="9"/>
        </w:numPr>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Par chèque à l’ordre du trésor public, accompagné de l’état récapitulatif,</w:t>
      </w:r>
    </w:p>
    <w:p w14:paraId="45B753A7" w14:textId="77777777" w:rsidR="00FA0E0F" w:rsidRPr="00D560CA" w:rsidRDefault="00FA0E0F" w:rsidP="00FA0E0F">
      <w:pPr>
        <w:pStyle w:val="NormalWeb"/>
        <w:numPr>
          <w:ilvl w:val="0"/>
          <w:numId w:val="9"/>
        </w:numPr>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En espèces, à déposer directement à l’accueil de la mairie, accompagné de l’état récapitulatif,</w:t>
      </w:r>
    </w:p>
    <w:p w14:paraId="251111A0" w14:textId="77777777" w:rsidR="00FA0E0F" w:rsidRPr="00D560CA" w:rsidRDefault="00FA0E0F" w:rsidP="00FA0E0F">
      <w:pPr>
        <w:pStyle w:val="NormalWeb"/>
        <w:numPr>
          <w:ilvl w:val="0"/>
          <w:numId w:val="9"/>
        </w:numPr>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En ligne, sur la plateforme </w:t>
      </w:r>
      <w:hyperlink r:id="rId15" w:history="1">
        <w:r w:rsidRPr="00D560CA">
          <w:rPr>
            <w:rStyle w:val="Lienhypertexte"/>
            <w:rFonts w:asciiTheme="minorHAnsi" w:hAnsiTheme="minorHAnsi" w:cstheme="minorHAnsi"/>
            <w:sz w:val="22"/>
            <w:szCs w:val="22"/>
          </w:rPr>
          <w:t>https://seignosse.taxesejour.fr/</w:t>
        </w:r>
      </w:hyperlink>
    </w:p>
    <w:p w14:paraId="1ADDE671" w14:textId="77777777" w:rsidR="00FA0E0F" w:rsidRPr="00D560CA" w:rsidRDefault="00FA0E0F" w:rsidP="00FA0E0F">
      <w:pPr>
        <w:pStyle w:val="NormalWeb"/>
        <w:numPr>
          <w:ilvl w:val="0"/>
          <w:numId w:val="9"/>
        </w:numPr>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Par virement, en précisant lors de l’ordre de virement le nom de l’hébergeur et la période concernée (RIB de la régie de la taxe de séjour à demander à l’accueil de la mairie)</w:t>
      </w:r>
    </w:p>
    <w:p w14:paraId="4DDE432F"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p>
    <w:p w14:paraId="62C43C83" w14:textId="77777777" w:rsidR="00FA0E0F" w:rsidRPr="00D560CA" w:rsidRDefault="00FA0E0F" w:rsidP="00FA0E0F">
      <w:pPr>
        <w:pStyle w:val="NormalWeb"/>
        <w:spacing w:before="0" w:beforeAutospacing="0" w:after="0" w:afterAutospacing="0"/>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Le rythme de reversement pourra être mensuel ou au quadrimestre.  </w:t>
      </w:r>
    </w:p>
    <w:p w14:paraId="1D5250A6" w14:textId="77777777" w:rsidR="00FA0E0F" w:rsidRPr="00D560CA" w:rsidRDefault="00FA0E0F" w:rsidP="00FA0E0F">
      <w:pPr>
        <w:jc w:val="both"/>
        <w:divId w:val="356740555"/>
        <w:rPr>
          <w:rFonts w:asciiTheme="minorHAnsi" w:eastAsia="Times New Roman" w:hAnsiTheme="minorHAnsi" w:cstheme="minorHAnsi"/>
          <w:b/>
          <w:color w:val="000000" w:themeColor="text1"/>
          <w:sz w:val="22"/>
          <w:szCs w:val="22"/>
        </w:rPr>
      </w:pPr>
    </w:p>
    <w:p w14:paraId="79ECA8B9" w14:textId="77777777" w:rsidR="00FA0E0F" w:rsidRPr="00D560CA" w:rsidRDefault="00FA0E0F" w:rsidP="00FA0E0F">
      <w:pPr>
        <w:jc w:val="both"/>
        <w:divId w:val="356740555"/>
        <w:rPr>
          <w:rFonts w:asciiTheme="minorHAnsi" w:eastAsia="Times New Roman" w:hAnsiTheme="minorHAnsi" w:cstheme="minorHAnsi"/>
          <w:b/>
          <w:color w:val="000000" w:themeColor="text1"/>
          <w:sz w:val="22"/>
          <w:szCs w:val="22"/>
        </w:rPr>
      </w:pPr>
      <w:r w:rsidRPr="00D560CA">
        <w:rPr>
          <w:rFonts w:asciiTheme="minorHAnsi" w:eastAsia="Times New Roman" w:hAnsiTheme="minorHAnsi" w:cstheme="minorHAnsi"/>
          <w:b/>
          <w:color w:val="000000" w:themeColor="text1"/>
          <w:sz w:val="22"/>
          <w:szCs w:val="22"/>
        </w:rPr>
        <w:t>Article 8 :</w:t>
      </w:r>
    </w:p>
    <w:p w14:paraId="0711B8CC" w14:textId="77777777" w:rsidR="00FA0E0F" w:rsidRPr="00D560CA" w:rsidRDefault="00FA0E0F" w:rsidP="00FA0E0F">
      <w:pPr>
        <w:jc w:val="both"/>
        <w:divId w:val="356740555"/>
        <w:rPr>
          <w:rFonts w:asciiTheme="minorHAnsi" w:eastAsia="Times New Roman" w:hAnsiTheme="minorHAnsi" w:cstheme="minorHAnsi"/>
          <w:color w:val="000000" w:themeColor="text1"/>
          <w:sz w:val="22"/>
          <w:szCs w:val="22"/>
        </w:rPr>
      </w:pPr>
    </w:p>
    <w:p w14:paraId="4DEB19B0" w14:textId="77777777" w:rsidR="00FA0E0F" w:rsidRPr="00D560CA" w:rsidRDefault="00FA0E0F" w:rsidP="00FA0E0F">
      <w:pPr>
        <w:jc w:val="both"/>
        <w:divId w:val="356740555"/>
        <w:rPr>
          <w:rFonts w:asciiTheme="minorHAnsi" w:eastAsia="Times New Roman" w:hAnsiTheme="minorHAnsi" w:cstheme="minorHAnsi"/>
          <w:color w:val="000000" w:themeColor="text1"/>
          <w:sz w:val="22"/>
          <w:szCs w:val="22"/>
        </w:rPr>
      </w:pPr>
      <w:r w:rsidRPr="00D560CA">
        <w:rPr>
          <w:rFonts w:asciiTheme="minorHAnsi" w:eastAsia="Times New Roman" w:hAnsiTheme="minorHAnsi" w:cstheme="minorHAnsi"/>
          <w:color w:val="000000" w:themeColor="text1"/>
          <w:sz w:val="22"/>
          <w:szCs w:val="22"/>
        </w:rPr>
        <w:t>Monsieur le maire est chargé de notifier cette décision aux services préfectoraux ainsi qu’à Monsieur le Trésorier et de faire appliquer la présente délibération.</w:t>
      </w:r>
    </w:p>
    <w:p w14:paraId="1F2F4F10" w14:textId="4F70E2C8" w:rsidR="009859E2" w:rsidRPr="00D560CA" w:rsidRDefault="009859E2" w:rsidP="00547D92">
      <w:pPr>
        <w:jc w:val="both"/>
        <w:divId w:val="356740555"/>
        <w:rPr>
          <w:rFonts w:asciiTheme="minorHAnsi" w:eastAsia="Times New Roman" w:hAnsiTheme="minorHAnsi" w:cstheme="minorHAnsi"/>
          <w:color w:val="000000" w:themeColor="text1"/>
          <w:sz w:val="22"/>
          <w:szCs w:val="22"/>
        </w:rPr>
      </w:pPr>
    </w:p>
    <w:p w14:paraId="2A77E8C0" w14:textId="30072AD7"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18</w:t>
      </w:r>
      <w:r w:rsidR="00B60BD1">
        <w:rPr>
          <w:rFonts w:asciiTheme="minorHAnsi" w:hAnsiTheme="minorHAnsi" w:cstheme="minorHAnsi"/>
          <w:b/>
          <w:bCs/>
          <w:sz w:val="22"/>
          <w:szCs w:val="22"/>
        </w:rPr>
        <w:t xml:space="preserve"> – délibération suspendue</w:t>
      </w:r>
    </w:p>
    <w:p w14:paraId="57593D72" w14:textId="1DF8DF5B" w:rsidR="00B60BD1" w:rsidRPr="00D560CA" w:rsidRDefault="00D560CA" w:rsidP="00D560CA">
      <w:pP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Objet : Adhésion au service « mise à disposition et maintenance des défibrillateurs » du CDG 40.</w:t>
      </w:r>
    </w:p>
    <w:p w14:paraId="62AA015E" w14:textId="77777777" w:rsidR="00D560CA" w:rsidRPr="00D560CA" w:rsidRDefault="00D560CA" w:rsidP="00D560CA">
      <w:pPr>
        <w:jc w:val="both"/>
        <w:divId w:val="356740555"/>
        <w:rPr>
          <w:rFonts w:asciiTheme="minorHAnsi" w:eastAsia="Times New Roman" w:hAnsiTheme="minorHAnsi" w:cstheme="minorHAnsi"/>
          <w:color w:val="000000" w:themeColor="text1"/>
          <w:sz w:val="22"/>
          <w:szCs w:val="22"/>
        </w:rPr>
      </w:pPr>
    </w:p>
    <w:p w14:paraId="2F036E8F"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La commune de Seignosse possède plusieurs défibrillateurs pour lesquels, elle a adhéré au service PCS du Centre de gestion des Landes, ce dernier assurant la maintenance des défibrillateurs sur votre territoire.</w:t>
      </w:r>
    </w:p>
    <w:p w14:paraId="31B51DA5"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 </w:t>
      </w:r>
    </w:p>
    <w:p w14:paraId="0C3F178A"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Aujourd’hui, la conjoncture économique ne permet pas à certaines entreprises d’assurer un approvisionnement garanti en électrodes pour l’année 2022. Le CDG 40 est donc dans l’impossibilité de remplacer les électrodes arrivant à expiration au cours de l’année à venir pour certains défibrillateurs appartenant à la commune.</w:t>
      </w:r>
    </w:p>
    <w:p w14:paraId="6B76BF61"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 </w:t>
      </w:r>
    </w:p>
    <w:p w14:paraId="4598D98F"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Afin d’aider la commune à répondre à la pérennité des dispositifs de défibrillateurs et à pouvoir répondre à un éventuel besoin de secours à la personne, le Centre de Gestion de la Fonction publique territoriale propose d’adhérer au service « mise à disposition et maintenance des défibrillateurs ». L’adhésion à ce service permet de disposer d’un matériel entretenu et changé en cas de panne.</w:t>
      </w:r>
    </w:p>
    <w:p w14:paraId="13DF1D64"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 </w:t>
      </w:r>
    </w:p>
    <w:p w14:paraId="71774204"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Dans ce cadre, le Centre de gestion s’engage à nous mettre à disposition du matériel aux conditions tarifaires détaillées ci-jointes. </w:t>
      </w:r>
    </w:p>
    <w:p w14:paraId="072C989B" w14:textId="77777777" w:rsidR="00D560CA" w:rsidRPr="00D560CA" w:rsidRDefault="00D560CA" w:rsidP="00D560CA">
      <w:pPr>
        <w:jc w:val="both"/>
        <w:divId w:val="356740555"/>
        <w:rPr>
          <w:rFonts w:asciiTheme="minorHAnsi" w:hAnsiTheme="minorHAnsi" w:cstheme="minorHAnsi"/>
          <w:sz w:val="22"/>
          <w:szCs w:val="22"/>
        </w:rPr>
      </w:pPr>
    </w:p>
    <w:p w14:paraId="54E71D3E"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lastRenderedPageBreak/>
        <w:t>Compte tenu de l’intérêt que revêt pour la collectivité l’adhésion au schéma départemental défibrillateurs, M. le Maire propose d’accepter la proposition du Centre de gestion des Landes.</w:t>
      </w:r>
    </w:p>
    <w:p w14:paraId="4159B06F"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 xml:space="preserve"> </w:t>
      </w:r>
    </w:p>
    <w:p w14:paraId="28D27528"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S’agissant de la commune de Seignosse, le coût annuel sera de 6 150 € pour 8 packs extérieurs, 2 packs intérieurs et 5 packs portatifs :</w:t>
      </w:r>
    </w:p>
    <w:p w14:paraId="2CE54969" w14:textId="77777777" w:rsidR="00D560CA" w:rsidRPr="00D560CA" w:rsidRDefault="00D560CA" w:rsidP="00D560CA">
      <w:pPr>
        <w:jc w:val="both"/>
        <w:divId w:val="356740555"/>
        <w:rPr>
          <w:rFonts w:asciiTheme="minorHAnsi" w:hAnsiTheme="minorHAnsi" w:cstheme="minorHAnsi"/>
          <w:b/>
          <w:bCs/>
          <w:sz w:val="22"/>
          <w:szCs w:val="22"/>
        </w:rPr>
      </w:pPr>
    </w:p>
    <w:p w14:paraId="733E1EBA" w14:textId="77777777" w:rsidR="00D560CA" w:rsidRPr="00D560CA" w:rsidRDefault="00D560CA" w:rsidP="00D560CA">
      <w:pP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TARIFICATION PACKS DEFIBRILLATEURS DU CDG40</w:t>
      </w:r>
    </w:p>
    <w:p w14:paraId="312DC0C1" w14:textId="77777777" w:rsidR="00D560CA" w:rsidRPr="00D560CA" w:rsidRDefault="00D560CA" w:rsidP="00D560CA">
      <w:pPr>
        <w:jc w:val="both"/>
        <w:divId w:val="356740555"/>
        <w:rPr>
          <w:rFonts w:asciiTheme="minorHAnsi" w:hAnsiTheme="minorHAnsi" w:cs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D560CA" w:rsidRPr="00D560CA" w14:paraId="56391191" w14:textId="77777777" w:rsidTr="00D560CA">
        <w:trPr>
          <w:divId w:val="356740555"/>
          <w:jc w:val="center"/>
        </w:trPr>
        <w:tc>
          <w:tcPr>
            <w:tcW w:w="3969" w:type="dxa"/>
            <w:shd w:val="clear" w:color="auto" w:fill="auto"/>
          </w:tcPr>
          <w:p w14:paraId="43487744" w14:textId="77777777" w:rsidR="00D560CA" w:rsidRPr="00D560CA" w:rsidRDefault="00D560CA" w:rsidP="00BC40C9">
            <w:pPr>
              <w:jc w:val="both"/>
              <w:rPr>
                <w:rFonts w:asciiTheme="minorHAnsi" w:hAnsiTheme="minorHAnsi" w:cstheme="minorHAnsi"/>
                <w:b/>
                <w:bCs/>
                <w:sz w:val="22"/>
                <w:szCs w:val="22"/>
              </w:rPr>
            </w:pPr>
          </w:p>
          <w:p w14:paraId="4E144CA9"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Type de pack mis à disposition de la collectivité par le CDG40</w:t>
            </w:r>
          </w:p>
        </w:tc>
        <w:tc>
          <w:tcPr>
            <w:tcW w:w="3969" w:type="dxa"/>
            <w:shd w:val="clear" w:color="auto" w:fill="auto"/>
          </w:tcPr>
          <w:p w14:paraId="7BCDCAE1"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Coût annuel schéma départemental</w:t>
            </w:r>
          </w:p>
          <w:p w14:paraId="20ED11A0" w14:textId="77777777" w:rsidR="00D560CA" w:rsidRPr="00D560CA" w:rsidRDefault="00D560CA" w:rsidP="00D560CA">
            <w:pPr>
              <w:numPr>
                <w:ilvl w:val="0"/>
                <w:numId w:val="29"/>
              </w:numPr>
              <w:jc w:val="both"/>
              <w:rPr>
                <w:rFonts w:asciiTheme="minorHAnsi" w:hAnsiTheme="minorHAnsi" w:cstheme="minorHAnsi"/>
                <w:b/>
                <w:bCs/>
                <w:sz w:val="22"/>
                <w:szCs w:val="22"/>
              </w:rPr>
            </w:pPr>
            <w:r w:rsidRPr="00D560CA">
              <w:rPr>
                <w:rFonts w:asciiTheme="minorHAnsi" w:hAnsiTheme="minorHAnsi" w:cstheme="minorHAnsi"/>
                <w:b/>
                <w:bCs/>
                <w:sz w:val="22"/>
                <w:szCs w:val="22"/>
              </w:rPr>
              <w:t xml:space="preserve">Mise à disposition de matériel </w:t>
            </w:r>
          </w:p>
          <w:p w14:paraId="41C9F294" w14:textId="77777777" w:rsidR="00D560CA" w:rsidRPr="00D560CA" w:rsidRDefault="00D560CA" w:rsidP="00D560CA">
            <w:pPr>
              <w:numPr>
                <w:ilvl w:val="0"/>
                <w:numId w:val="29"/>
              </w:numPr>
              <w:jc w:val="both"/>
              <w:rPr>
                <w:rFonts w:asciiTheme="minorHAnsi" w:hAnsiTheme="minorHAnsi" w:cstheme="minorHAnsi"/>
                <w:b/>
                <w:bCs/>
                <w:sz w:val="22"/>
                <w:szCs w:val="22"/>
              </w:rPr>
            </w:pPr>
            <w:r w:rsidRPr="00D560CA">
              <w:rPr>
                <w:rFonts w:asciiTheme="minorHAnsi" w:hAnsiTheme="minorHAnsi" w:cstheme="minorHAnsi"/>
                <w:b/>
                <w:bCs/>
                <w:sz w:val="22"/>
                <w:szCs w:val="22"/>
              </w:rPr>
              <w:t xml:space="preserve">Conseils </w:t>
            </w:r>
          </w:p>
          <w:p w14:paraId="7B6BEE3B" w14:textId="77777777" w:rsidR="00D560CA" w:rsidRPr="00D560CA" w:rsidRDefault="00D560CA" w:rsidP="00D560CA">
            <w:pPr>
              <w:numPr>
                <w:ilvl w:val="0"/>
                <w:numId w:val="29"/>
              </w:numPr>
              <w:jc w:val="both"/>
              <w:rPr>
                <w:rFonts w:asciiTheme="minorHAnsi" w:hAnsiTheme="minorHAnsi" w:cstheme="minorHAnsi"/>
                <w:b/>
                <w:bCs/>
                <w:sz w:val="22"/>
                <w:szCs w:val="22"/>
              </w:rPr>
            </w:pPr>
            <w:r w:rsidRPr="00D560CA">
              <w:rPr>
                <w:rFonts w:asciiTheme="minorHAnsi" w:hAnsiTheme="minorHAnsi" w:cstheme="minorHAnsi"/>
                <w:b/>
                <w:bCs/>
                <w:sz w:val="22"/>
                <w:szCs w:val="22"/>
              </w:rPr>
              <w:t>Maintenance</w:t>
            </w:r>
          </w:p>
          <w:p w14:paraId="769F3ECC" w14:textId="77777777" w:rsidR="00D560CA" w:rsidRPr="00D560CA" w:rsidRDefault="00D560CA" w:rsidP="00D560CA">
            <w:pPr>
              <w:numPr>
                <w:ilvl w:val="0"/>
                <w:numId w:val="29"/>
              </w:numPr>
              <w:jc w:val="both"/>
              <w:rPr>
                <w:rFonts w:asciiTheme="minorHAnsi" w:hAnsiTheme="minorHAnsi" w:cstheme="minorHAnsi"/>
                <w:b/>
                <w:bCs/>
                <w:sz w:val="22"/>
                <w:szCs w:val="22"/>
              </w:rPr>
            </w:pPr>
            <w:r w:rsidRPr="00D560CA">
              <w:rPr>
                <w:rFonts w:asciiTheme="minorHAnsi" w:hAnsiTheme="minorHAnsi" w:cstheme="minorHAnsi"/>
                <w:b/>
                <w:bCs/>
                <w:sz w:val="22"/>
                <w:szCs w:val="22"/>
              </w:rPr>
              <w:t>Formation </w:t>
            </w:r>
          </w:p>
        </w:tc>
      </w:tr>
      <w:tr w:rsidR="00D560CA" w:rsidRPr="00D560CA" w14:paraId="2FAB6CCE" w14:textId="77777777" w:rsidTr="00D560CA">
        <w:trPr>
          <w:divId w:val="356740555"/>
          <w:trHeight w:val="523"/>
          <w:jc w:val="center"/>
        </w:trPr>
        <w:tc>
          <w:tcPr>
            <w:tcW w:w="3969" w:type="dxa"/>
            <w:shd w:val="clear" w:color="auto" w:fill="auto"/>
            <w:vAlign w:val="center"/>
          </w:tcPr>
          <w:p w14:paraId="6663D272"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Pack EXTERIEUR</w:t>
            </w:r>
          </w:p>
        </w:tc>
        <w:tc>
          <w:tcPr>
            <w:tcW w:w="3969" w:type="dxa"/>
            <w:shd w:val="clear" w:color="auto" w:fill="auto"/>
            <w:vAlign w:val="center"/>
          </w:tcPr>
          <w:p w14:paraId="1E8D5966"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450 € TTC</w:t>
            </w:r>
          </w:p>
        </w:tc>
      </w:tr>
      <w:tr w:rsidR="00D560CA" w:rsidRPr="00D560CA" w14:paraId="5FD21D10" w14:textId="77777777" w:rsidTr="00D560CA">
        <w:trPr>
          <w:divId w:val="356740555"/>
          <w:trHeight w:val="523"/>
          <w:jc w:val="center"/>
        </w:trPr>
        <w:tc>
          <w:tcPr>
            <w:tcW w:w="3969" w:type="dxa"/>
            <w:shd w:val="clear" w:color="auto" w:fill="auto"/>
            <w:vAlign w:val="center"/>
          </w:tcPr>
          <w:p w14:paraId="5E79F100"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Pack INTERIEUR</w:t>
            </w:r>
          </w:p>
        </w:tc>
        <w:tc>
          <w:tcPr>
            <w:tcW w:w="3969" w:type="dxa"/>
            <w:shd w:val="clear" w:color="auto" w:fill="auto"/>
            <w:vAlign w:val="center"/>
          </w:tcPr>
          <w:p w14:paraId="071F88DC"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400 € TTC</w:t>
            </w:r>
          </w:p>
        </w:tc>
      </w:tr>
      <w:tr w:rsidR="00D560CA" w:rsidRPr="00D560CA" w14:paraId="42F5B6C0" w14:textId="77777777" w:rsidTr="00D560CA">
        <w:trPr>
          <w:divId w:val="356740555"/>
          <w:trHeight w:val="523"/>
          <w:jc w:val="center"/>
        </w:trPr>
        <w:tc>
          <w:tcPr>
            <w:tcW w:w="3969" w:type="dxa"/>
            <w:shd w:val="clear" w:color="auto" w:fill="auto"/>
            <w:vAlign w:val="center"/>
          </w:tcPr>
          <w:p w14:paraId="1AB1D10C"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Pack PORTATIF</w:t>
            </w:r>
          </w:p>
        </w:tc>
        <w:tc>
          <w:tcPr>
            <w:tcW w:w="3969" w:type="dxa"/>
            <w:shd w:val="clear" w:color="auto" w:fill="auto"/>
            <w:vAlign w:val="center"/>
          </w:tcPr>
          <w:p w14:paraId="32AD71DB" w14:textId="77777777" w:rsidR="00D560CA" w:rsidRPr="00D560CA" w:rsidRDefault="00D560CA" w:rsidP="00BC40C9">
            <w:pPr>
              <w:jc w:val="both"/>
              <w:rPr>
                <w:rFonts w:asciiTheme="minorHAnsi" w:hAnsiTheme="minorHAnsi" w:cstheme="minorHAnsi"/>
                <w:b/>
                <w:bCs/>
                <w:sz w:val="22"/>
                <w:szCs w:val="22"/>
              </w:rPr>
            </w:pPr>
            <w:r w:rsidRPr="00D560CA">
              <w:rPr>
                <w:rFonts w:asciiTheme="minorHAnsi" w:hAnsiTheme="minorHAnsi" w:cstheme="minorHAnsi"/>
                <w:b/>
                <w:bCs/>
                <w:sz w:val="22"/>
                <w:szCs w:val="22"/>
              </w:rPr>
              <w:t>350 € TTC</w:t>
            </w:r>
          </w:p>
        </w:tc>
      </w:tr>
    </w:tbl>
    <w:p w14:paraId="6770B592" w14:textId="77777777" w:rsidR="00D560CA" w:rsidRPr="00D560CA" w:rsidRDefault="00D560CA" w:rsidP="00D560CA">
      <w:pPr>
        <w:jc w:val="both"/>
        <w:divId w:val="356740555"/>
        <w:rPr>
          <w:rFonts w:asciiTheme="minorHAnsi" w:hAnsiTheme="minorHAnsi" w:cstheme="minorHAnsi"/>
          <w:b/>
          <w:bCs/>
          <w:sz w:val="22"/>
          <w:szCs w:val="22"/>
        </w:rPr>
      </w:pPr>
    </w:p>
    <w:p w14:paraId="69F2895D" w14:textId="77777777" w:rsidR="00D560CA" w:rsidRPr="00D560CA" w:rsidRDefault="00D560CA" w:rsidP="00D560CA">
      <w:pPr>
        <w:jc w:val="both"/>
        <w:divId w:val="356740555"/>
        <w:rPr>
          <w:rFonts w:asciiTheme="minorHAnsi" w:hAnsiTheme="minorHAnsi" w:cstheme="minorHAnsi"/>
          <w:b/>
          <w:bCs/>
          <w:sz w:val="22"/>
          <w:szCs w:val="22"/>
        </w:rPr>
      </w:pPr>
    </w:p>
    <w:p w14:paraId="188CA122"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Après en avoir délibéré, le conseil municipal à l’unanimité,</w:t>
      </w:r>
    </w:p>
    <w:p w14:paraId="660E61DA" w14:textId="77777777" w:rsidR="00D560CA" w:rsidRPr="00D560CA" w:rsidRDefault="00D560CA" w:rsidP="00D560CA">
      <w:pPr>
        <w:jc w:val="both"/>
        <w:divId w:val="356740555"/>
        <w:rPr>
          <w:rFonts w:asciiTheme="minorHAnsi" w:hAnsiTheme="minorHAnsi" w:cstheme="minorHAnsi"/>
          <w:sz w:val="22"/>
          <w:szCs w:val="22"/>
        </w:rPr>
      </w:pPr>
    </w:p>
    <w:p w14:paraId="50CCD37E" w14:textId="77777777" w:rsidR="00D560CA" w:rsidRPr="00D560CA" w:rsidRDefault="00D560CA" w:rsidP="00D560CA">
      <w:pPr>
        <w:jc w:val="both"/>
        <w:divId w:val="356740555"/>
        <w:rPr>
          <w:rFonts w:asciiTheme="minorHAnsi" w:hAnsiTheme="minorHAnsi" w:cstheme="minorHAnsi"/>
          <w:sz w:val="22"/>
          <w:szCs w:val="22"/>
        </w:rPr>
      </w:pPr>
      <w:r w:rsidRPr="00D560CA">
        <w:rPr>
          <w:rFonts w:asciiTheme="minorHAnsi" w:hAnsiTheme="minorHAnsi" w:cstheme="minorHAnsi"/>
          <w:sz w:val="22"/>
          <w:szCs w:val="22"/>
        </w:rPr>
        <w:t>-</w:t>
      </w:r>
      <w:r w:rsidRPr="00D560CA">
        <w:rPr>
          <w:rFonts w:asciiTheme="minorHAnsi" w:hAnsiTheme="minorHAnsi" w:cstheme="minorHAnsi"/>
          <w:sz w:val="22"/>
          <w:szCs w:val="22"/>
        </w:rPr>
        <w:tab/>
      </w:r>
      <w:r w:rsidRPr="00D560CA">
        <w:rPr>
          <w:rFonts w:asciiTheme="minorHAnsi" w:hAnsiTheme="minorHAnsi" w:cstheme="minorHAnsi"/>
          <w:b/>
          <w:bCs/>
          <w:sz w:val="22"/>
          <w:szCs w:val="22"/>
        </w:rPr>
        <w:t>AUTORISE</w:t>
      </w:r>
      <w:r w:rsidRPr="00D560CA">
        <w:rPr>
          <w:rFonts w:asciiTheme="minorHAnsi" w:hAnsiTheme="minorHAnsi" w:cstheme="minorHAnsi"/>
          <w:sz w:val="22"/>
          <w:szCs w:val="22"/>
        </w:rPr>
        <w:t xml:space="preserve"> Monsieur le Maire à signer le bulletin d’adhésion pour le schéma départemental défibrillateurs avec le Centre de gestion des Landes.</w:t>
      </w:r>
    </w:p>
    <w:p w14:paraId="5CDA66CF" w14:textId="77777777" w:rsidR="00D560CA" w:rsidRPr="00D560CA" w:rsidRDefault="00D560CA" w:rsidP="00D560CA">
      <w:pPr>
        <w:jc w:val="both"/>
        <w:divId w:val="356740555"/>
        <w:rPr>
          <w:rFonts w:asciiTheme="minorHAnsi" w:hAnsiTheme="minorHAnsi" w:cstheme="minorHAnsi"/>
          <w:sz w:val="22"/>
          <w:szCs w:val="22"/>
        </w:rPr>
      </w:pPr>
    </w:p>
    <w:p w14:paraId="38B8F410" w14:textId="41A6EB77" w:rsidR="009859E2" w:rsidRPr="00D560CA" w:rsidRDefault="00D560CA" w:rsidP="00D560CA">
      <w:pPr>
        <w:jc w:val="both"/>
        <w:divId w:val="356740555"/>
        <w:rPr>
          <w:rFonts w:asciiTheme="minorHAnsi" w:eastAsia="Times New Roman" w:hAnsiTheme="minorHAnsi" w:cstheme="minorHAnsi"/>
          <w:color w:val="000000" w:themeColor="text1"/>
          <w:sz w:val="22"/>
          <w:szCs w:val="22"/>
        </w:rPr>
      </w:pPr>
      <w:r w:rsidRPr="00D560CA">
        <w:rPr>
          <w:rFonts w:asciiTheme="minorHAnsi" w:hAnsiTheme="minorHAnsi" w:cstheme="minorHAnsi"/>
          <w:sz w:val="22"/>
          <w:szCs w:val="22"/>
        </w:rPr>
        <w:t>-</w:t>
      </w:r>
      <w:r w:rsidRPr="00D560CA">
        <w:rPr>
          <w:rFonts w:asciiTheme="minorHAnsi" w:hAnsiTheme="minorHAnsi" w:cstheme="minorHAnsi"/>
          <w:sz w:val="22"/>
          <w:szCs w:val="22"/>
        </w:rPr>
        <w:tab/>
      </w:r>
      <w:r w:rsidRPr="00D560CA">
        <w:rPr>
          <w:rFonts w:asciiTheme="minorHAnsi" w:hAnsiTheme="minorHAnsi" w:cstheme="minorHAnsi"/>
          <w:b/>
          <w:bCs/>
          <w:sz w:val="22"/>
          <w:szCs w:val="22"/>
        </w:rPr>
        <w:t>AUTORISE</w:t>
      </w:r>
      <w:r w:rsidRPr="00D560CA">
        <w:rPr>
          <w:rFonts w:asciiTheme="minorHAnsi" w:hAnsiTheme="minorHAnsi" w:cstheme="minorHAnsi"/>
          <w:sz w:val="22"/>
          <w:szCs w:val="22"/>
        </w:rPr>
        <w:t xml:space="preserve"> Monsieur le Maire à intervenir à toutes pièces et formalités s’y rapportant.</w:t>
      </w:r>
    </w:p>
    <w:p w14:paraId="45C5FE0F" w14:textId="54A2F58C" w:rsidR="009859E2" w:rsidRPr="00D560CA" w:rsidRDefault="009859E2" w:rsidP="009859E2">
      <w:pPr>
        <w:pBdr>
          <w:bottom w:val="single" w:sz="4" w:space="1" w:color="auto"/>
        </w:pBdr>
        <w:jc w:val="both"/>
        <w:divId w:val="356740555"/>
        <w:rPr>
          <w:rFonts w:asciiTheme="minorHAnsi" w:hAnsiTheme="minorHAnsi" w:cstheme="minorHAnsi"/>
          <w:b/>
          <w:bCs/>
          <w:sz w:val="22"/>
          <w:szCs w:val="22"/>
        </w:rPr>
      </w:pPr>
      <w:r w:rsidRPr="00D560CA">
        <w:rPr>
          <w:rFonts w:asciiTheme="minorHAnsi" w:hAnsiTheme="minorHAnsi" w:cstheme="minorHAnsi"/>
          <w:b/>
          <w:bCs/>
          <w:sz w:val="22"/>
          <w:szCs w:val="22"/>
        </w:rPr>
        <w:t>Délibération 19</w:t>
      </w:r>
    </w:p>
    <w:p w14:paraId="73F3BF7E" w14:textId="77777777" w:rsidR="00D560CA" w:rsidRPr="00D560CA" w:rsidRDefault="00D560CA" w:rsidP="00D560CA">
      <w:pPr>
        <w:pStyle w:val="Corpsdetexte"/>
        <w:divId w:val="356740555"/>
        <w:rPr>
          <w:rFonts w:asciiTheme="minorHAnsi" w:hAnsiTheme="minorHAnsi" w:cstheme="minorHAnsi"/>
          <w:b/>
          <w:bCs/>
          <w:sz w:val="22"/>
          <w:szCs w:val="22"/>
        </w:rPr>
      </w:pPr>
      <w:r w:rsidRPr="00D560CA">
        <w:rPr>
          <w:rFonts w:asciiTheme="minorHAnsi" w:hAnsiTheme="minorHAnsi" w:cstheme="minorHAnsi"/>
          <w:b/>
          <w:bCs/>
          <w:sz w:val="22"/>
          <w:szCs w:val="22"/>
        </w:rPr>
        <w:t xml:space="preserve">Objet : </w:t>
      </w:r>
      <w:bookmarkStart w:id="4" w:name="_Hlk105926194"/>
      <w:r w:rsidRPr="00D560CA">
        <w:rPr>
          <w:rFonts w:asciiTheme="minorHAnsi" w:hAnsiTheme="minorHAnsi" w:cstheme="minorHAnsi"/>
          <w:b/>
          <w:bCs/>
          <w:sz w:val="22"/>
          <w:szCs w:val="22"/>
        </w:rPr>
        <w:t xml:space="preserve">Convention d’installation, de gestion, d’entretien et de remplacement de lignes de communications électroniques à très haut débit en fibre optique, avec le SYDEC, pour le camping </w:t>
      </w:r>
      <w:proofErr w:type="spellStart"/>
      <w:r w:rsidRPr="00D560CA">
        <w:rPr>
          <w:rFonts w:asciiTheme="minorHAnsi" w:hAnsiTheme="minorHAnsi" w:cstheme="minorHAnsi"/>
          <w:b/>
          <w:bCs/>
          <w:sz w:val="22"/>
          <w:szCs w:val="22"/>
        </w:rPr>
        <w:t>Naturéo</w:t>
      </w:r>
      <w:proofErr w:type="spellEnd"/>
      <w:r w:rsidRPr="00D560CA">
        <w:rPr>
          <w:rFonts w:asciiTheme="minorHAnsi" w:hAnsiTheme="minorHAnsi" w:cstheme="minorHAnsi"/>
          <w:b/>
          <w:bCs/>
          <w:sz w:val="22"/>
          <w:szCs w:val="22"/>
        </w:rPr>
        <w:t xml:space="preserve"> </w:t>
      </w:r>
    </w:p>
    <w:bookmarkEnd w:id="4"/>
    <w:p w14:paraId="69063B28" w14:textId="77777777" w:rsidR="00D560CA" w:rsidRPr="00D560CA" w:rsidRDefault="00D560CA" w:rsidP="00D560CA">
      <w:pPr>
        <w:pStyle w:val="Corpsdetexte"/>
        <w:divId w:val="356740555"/>
        <w:rPr>
          <w:rFonts w:asciiTheme="minorHAnsi" w:hAnsiTheme="minorHAnsi" w:cstheme="minorHAnsi"/>
          <w:sz w:val="22"/>
          <w:szCs w:val="22"/>
        </w:rPr>
      </w:pPr>
    </w:p>
    <w:p w14:paraId="2F186D6F" w14:textId="77777777" w:rsidR="00D560CA" w:rsidRPr="00D560CA" w:rsidRDefault="00D560CA" w:rsidP="00D560CA">
      <w:pPr>
        <w:pStyle w:val="Corpsdetexte"/>
        <w:divId w:val="356740555"/>
        <w:rPr>
          <w:rFonts w:asciiTheme="minorHAnsi" w:hAnsiTheme="minorHAnsi" w:cstheme="minorHAnsi"/>
          <w:sz w:val="22"/>
          <w:szCs w:val="22"/>
        </w:rPr>
      </w:pPr>
      <w:r w:rsidRPr="00D560CA">
        <w:rPr>
          <w:rFonts w:asciiTheme="minorHAnsi" w:hAnsiTheme="minorHAnsi" w:cstheme="minorHAnsi"/>
          <w:sz w:val="22"/>
          <w:szCs w:val="22"/>
        </w:rPr>
        <w:t xml:space="preserve">Dans le cadre du déploiement de la fibre optique par le SYDEC, afin de proposer aux particuliers et aux entreprises un accès aux services de télécommunications via un réseau à Très haut débit en fibre optique, il convient de souscrire une convention d’installation, de gestion, d’entretien et de remplacement de lignes de communications électroniques à très haut débit en fibre optique, pour la desserte du camping </w:t>
      </w:r>
      <w:proofErr w:type="spellStart"/>
      <w:r w:rsidRPr="00D560CA">
        <w:rPr>
          <w:rFonts w:asciiTheme="minorHAnsi" w:hAnsiTheme="minorHAnsi" w:cstheme="minorHAnsi"/>
          <w:sz w:val="22"/>
          <w:szCs w:val="22"/>
        </w:rPr>
        <w:t>Naturéo</w:t>
      </w:r>
      <w:proofErr w:type="spellEnd"/>
      <w:r w:rsidRPr="00D560CA">
        <w:rPr>
          <w:rFonts w:asciiTheme="minorHAnsi" w:hAnsiTheme="minorHAnsi" w:cstheme="minorHAnsi"/>
          <w:sz w:val="22"/>
          <w:szCs w:val="22"/>
        </w:rPr>
        <w:t>, propriété de la commune de Seignosse.</w:t>
      </w:r>
    </w:p>
    <w:p w14:paraId="572B177C" w14:textId="77777777" w:rsidR="00D560CA" w:rsidRPr="00D560CA" w:rsidRDefault="00D560CA" w:rsidP="00D560CA">
      <w:pPr>
        <w:pStyle w:val="Corpsdetexte"/>
        <w:divId w:val="356740555"/>
        <w:rPr>
          <w:rFonts w:asciiTheme="minorHAnsi" w:hAnsiTheme="minorHAnsi" w:cstheme="minorHAnsi"/>
          <w:sz w:val="22"/>
          <w:szCs w:val="22"/>
        </w:rPr>
      </w:pPr>
    </w:p>
    <w:p w14:paraId="2B30D9EC" w14:textId="77777777" w:rsidR="00D560CA" w:rsidRPr="00D560CA" w:rsidRDefault="00D560CA" w:rsidP="00D560CA">
      <w:pPr>
        <w:pStyle w:val="Corpsdetexte"/>
        <w:divId w:val="356740555"/>
        <w:rPr>
          <w:rFonts w:asciiTheme="minorHAnsi" w:hAnsiTheme="minorHAnsi" w:cstheme="minorHAnsi"/>
          <w:sz w:val="22"/>
          <w:szCs w:val="22"/>
        </w:rPr>
      </w:pPr>
      <w:r w:rsidRPr="00D560CA">
        <w:rPr>
          <w:rFonts w:asciiTheme="minorHAnsi" w:hAnsiTheme="minorHAnsi" w:cstheme="minorHAnsi"/>
          <w:sz w:val="22"/>
          <w:szCs w:val="22"/>
        </w:rPr>
        <w:t>Après avoir entendu l’exposé du rapporteur,</w:t>
      </w:r>
    </w:p>
    <w:p w14:paraId="0C24FF77" w14:textId="77777777" w:rsidR="00D560CA" w:rsidRPr="00D560CA" w:rsidRDefault="00D560CA" w:rsidP="00D560CA">
      <w:pPr>
        <w:pStyle w:val="Corpsdetexte"/>
        <w:divId w:val="356740555"/>
        <w:rPr>
          <w:rFonts w:asciiTheme="minorHAnsi" w:hAnsiTheme="minorHAnsi" w:cstheme="minorHAnsi"/>
          <w:sz w:val="22"/>
          <w:szCs w:val="22"/>
        </w:rPr>
      </w:pPr>
    </w:p>
    <w:p w14:paraId="02692BB6" w14:textId="77777777" w:rsidR="00D560CA" w:rsidRPr="00D560CA" w:rsidRDefault="00D560CA" w:rsidP="00D560CA">
      <w:pPr>
        <w:pStyle w:val="Corpsdetexte"/>
        <w:divId w:val="356740555"/>
        <w:rPr>
          <w:rFonts w:asciiTheme="minorHAnsi" w:hAnsiTheme="minorHAnsi" w:cstheme="minorHAnsi"/>
          <w:sz w:val="22"/>
          <w:szCs w:val="22"/>
        </w:rPr>
      </w:pPr>
      <w:r w:rsidRPr="00D560CA">
        <w:rPr>
          <w:rFonts w:asciiTheme="minorHAnsi" w:hAnsiTheme="minorHAnsi" w:cstheme="minorHAnsi"/>
          <w:sz w:val="22"/>
          <w:szCs w:val="22"/>
        </w:rPr>
        <w:t>Après en avoir délibéré, le conseil municipal, à l’unanimité</w:t>
      </w:r>
    </w:p>
    <w:p w14:paraId="17BE906E" w14:textId="77777777" w:rsidR="00D560CA" w:rsidRPr="00D560CA" w:rsidRDefault="00D560CA" w:rsidP="00D560CA">
      <w:pPr>
        <w:pStyle w:val="Corpsdetexte"/>
        <w:divId w:val="356740555"/>
        <w:rPr>
          <w:rFonts w:asciiTheme="minorHAnsi" w:hAnsiTheme="minorHAnsi" w:cstheme="minorHAnsi"/>
          <w:sz w:val="22"/>
          <w:szCs w:val="22"/>
        </w:rPr>
      </w:pPr>
    </w:p>
    <w:p w14:paraId="04B77EFE" w14:textId="77777777" w:rsidR="00D560CA" w:rsidRPr="00D560CA" w:rsidRDefault="00D560CA" w:rsidP="00D560CA">
      <w:pPr>
        <w:pStyle w:val="Corpsdetexte"/>
        <w:divId w:val="356740555"/>
        <w:rPr>
          <w:rFonts w:asciiTheme="minorHAnsi" w:hAnsiTheme="minorHAnsi" w:cstheme="minorHAnsi"/>
          <w:b/>
          <w:bCs/>
          <w:sz w:val="22"/>
          <w:szCs w:val="22"/>
        </w:rPr>
      </w:pPr>
      <w:r w:rsidRPr="00D560CA">
        <w:rPr>
          <w:rFonts w:asciiTheme="minorHAnsi" w:hAnsiTheme="minorHAnsi" w:cstheme="minorHAnsi"/>
          <w:b/>
          <w:bCs/>
          <w:sz w:val="22"/>
          <w:szCs w:val="22"/>
        </w:rPr>
        <w:t>DECIDE :</w:t>
      </w:r>
    </w:p>
    <w:p w14:paraId="0E8F9524" w14:textId="77777777" w:rsidR="00D560CA" w:rsidRPr="00D560CA" w:rsidRDefault="00D560CA" w:rsidP="00D560CA">
      <w:pPr>
        <w:pStyle w:val="Corpsdetexte"/>
        <w:divId w:val="356740555"/>
        <w:rPr>
          <w:rFonts w:asciiTheme="minorHAnsi" w:hAnsiTheme="minorHAnsi" w:cstheme="minorHAnsi"/>
          <w:sz w:val="22"/>
          <w:szCs w:val="22"/>
        </w:rPr>
      </w:pPr>
    </w:p>
    <w:p w14:paraId="355948C4" w14:textId="77777777" w:rsidR="00D560CA" w:rsidRPr="00D560CA" w:rsidRDefault="00D560CA" w:rsidP="00D560CA">
      <w:pPr>
        <w:pStyle w:val="Corpsdetexte"/>
        <w:divId w:val="356740555"/>
        <w:rPr>
          <w:rFonts w:asciiTheme="minorHAnsi" w:hAnsiTheme="minorHAnsi" w:cstheme="minorHAnsi"/>
          <w:sz w:val="22"/>
          <w:szCs w:val="22"/>
        </w:rPr>
      </w:pPr>
      <w:r w:rsidRPr="00D560CA">
        <w:rPr>
          <w:rFonts w:asciiTheme="minorHAnsi" w:hAnsiTheme="minorHAnsi" w:cstheme="minorHAnsi"/>
          <w:sz w:val="22"/>
          <w:szCs w:val="22"/>
        </w:rPr>
        <w:t xml:space="preserve">Article 1 : de souscrire la convention avec le SYDEC pour l’installation, la gestion, l’entretien et le remplacement de lignes de communications électroniques à très haut débit en fibre optique, au droit du camping </w:t>
      </w:r>
      <w:proofErr w:type="spellStart"/>
      <w:r w:rsidRPr="00D560CA">
        <w:rPr>
          <w:rFonts w:asciiTheme="minorHAnsi" w:hAnsiTheme="minorHAnsi" w:cstheme="minorHAnsi"/>
          <w:sz w:val="22"/>
          <w:szCs w:val="22"/>
        </w:rPr>
        <w:t>Naturéo</w:t>
      </w:r>
      <w:proofErr w:type="spellEnd"/>
      <w:r w:rsidRPr="00D560CA">
        <w:rPr>
          <w:rFonts w:asciiTheme="minorHAnsi" w:hAnsiTheme="minorHAnsi" w:cstheme="minorHAnsi"/>
          <w:sz w:val="22"/>
          <w:szCs w:val="22"/>
        </w:rPr>
        <w:t>.</w:t>
      </w:r>
    </w:p>
    <w:p w14:paraId="3D495401" w14:textId="77777777" w:rsidR="00D560CA" w:rsidRPr="00D560CA" w:rsidRDefault="00D560CA" w:rsidP="00D560CA">
      <w:pPr>
        <w:divId w:val="356740555"/>
        <w:rPr>
          <w:rFonts w:asciiTheme="minorHAnsi" w:hAnsiTheme="minorHAnsi" w:cstheme="minorHAnsi"/>
          <w:sz w:val="22"/>
          <w:szCs w:val="22"/>
        </w:rPr>
      </w:pPr>
    </w:p>
    <w:p w14:paraId="41288B2C" w14:textId="77777777" w:rsidR="00D560CA" w:rsidRPr="00D560CA" w:rsidRDefault="00D560CA" w:rsidP="00D560CA">
      <w:pPr>
        <w:divId w:val="356740555"/>
        <w:rPr>
          <w:rFonts w:asciiTheme="minorHAnsi" w:hAnsiTheme="minorHAnsi" w:cstheme="minorHAnsi"/>
          <w:sz w:val="22"/>
          <w:szCs w:val="22"/>
        </w:rPr>
      </w:pPr>
      <w:r w:rsidRPr="00D560CA">
        <w:rPr>
          <w:rFonts w:asciiTheme="minorHAnsi" w:hAnsiTheme="minorHAnsi" w:cstheme="minorHAnsi"/>
          <w:sz w:val="22"/>
          <w:szCs w:val="22"/>
        </w:rPr>
        <w:t> Article 2 : d’autoriser M. le Maire à signer ladite convention.</w:t>
      </w:r>
    </w:p>
    <w:p w14:paraId="17342040" w14:textId="22D155BD" w:rsidR="009859E2" w:rsidRPr="00CF7F42" w:rsidRDefault="009859E2" w:rsidP="00547D92">
      <w:pPr>
        <w:jc w:val="both"/>
        <w:divId w:val="356740555"/>
        <w:rPr>
          <w:rFonts w:asciiTheme="minorHAnsi" w:eastAsia="Times New Roman" w:hAnsiTheme="minorHAnsi" w:cstheme="minorHAnsi"/>
          <w:color w:val="000000" w:themeColor="text1"/>
          <w:sz w:val="22"/>
          <w:szCs w:val="22"/>
        </w:rPr>
      </w:pPr>
    </w:p>
    <w:sectPr w:rsidR="009859E2" w:rsidRPr="00CF7F42" w:rsidSect="00123917">
      <w:headerReference w:type="default" r:id="rId16"/>
      <w:headerReference w:type="first" r:id="rId17"/>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1A34" w14:textId="77777777" w:rsidR="00C84E34" w:rsidRDefault="00C84E34" w:rsidP="00E77E38">
      <w:r>
        <w:separator/>
      </w:r>
    </w:p>
  </w:endnote>
  <w:endnote w:type="continuationSeparator" w:id="0">
    <w:p w14:paraId="1D7985B8" w14:textId="77777777" w:rsidR="00C84E34" w:rsidRDefault="00C84E34" w:rsidP="00E7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8113" w14:textId="77777777" w:rsidR="00C84E34" w:rsidRDefault="00C84E34" w:rsidP="00E77E38">
      <w:r>
        <w:separator/>
      </w:r>
    </w:p>
  </w:footnote>
  <w:footnote w:type="continuationSeparator" w:id="0">
    <w:p w14:paraId="4764537A" w14:textId="77777777" w:rsidR="00C84E34" w:rsidRDefault="00C84E34" w:rsidP="00E7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9BE6" w14:textId="7AD283C0" w:rsidR="00E77E38" w:rsidRPr="00444FF3" w:rsidRDefault="00E77E38" w:rsidP="00E77E38">
    <w:pPr>
      <w:tabs>
        <w:tab w:val="center" w:pos="5103"/>
        <w:tab w:val="right" w:pos="10998"/>
      </w:tabs>
      <w:ind w:right="-428"/>
      <w:rPr>
        <w:rFonts w:asciiTheme="minorHAnsi" w:hAnsiTheme="minorHAnsi"/>
        <w:b/>
        <w:bCs/>
        <w:sz w:val="22"/>
        <w:szCs w:val="22"/>
      </w:rPr>
    </w:pPr>
    <w:r w:rsidRPr="00444FF3">
      <w:rPr>
        <w:rFonts w:asciiTheme="minorHAnsi" w:hAnsiTheme="minorHAnsi"/>
        <w:b/>
        <w:bCs/>
        <w:sz w:val="22"/>
        <w:szCs w:val="22"/>
      </w:rPr>
      <w:t>C</w:t>
    </w:r>
    <w:r w:rsidR="00AC76A5">
      <w:rPr>
        <w:rFonts w:asciiTheme="minorHAnsi" w:hAnsiTheme="minorHAnsi"/>
        <w:b/>
        <w:bCs/>
        <w:sz w:val="22"/>
        <w:szCs w:val="22"/>
      </w:rPr>
      <w:t>OLLECTIVITE : C</w:t>
    </w:r>
    <w:r w:rsidRPr="00444FF3">
      <w:rPr>
        <w:rFonts w:asciiTheme="minorHAnsi" w:hAnsiTheme="minorHAnsi"/>
        <w:b/>
        <w:bCs/>
        <w:sz w:val="22"/>
        <w:szCs w:val="22"/>
      </w:rPr>
      <w:t>ommune de SEIGNOSSE / Délibération</w:t>
    </w:r>
    <w:r w:rsidR="00444FF3">
      <w:rPr>
        <w:rFonts w:asciiTheme="minorHAnsi" w:hAnsiTheme="minorHAnsi"/>
        <w:b/>
        <w:bCs/>
        <w:sz w:val="22"/>
        <w:szCs w:val="22"/>
      </w:rPr>
      <w:t xml:space="preserve"> </w:t>
    </w:r>
    <w:r w:rsidR="001B6DE5">
      <w:rPr>
        <w:rFonts w:asciiTheme="minorHAnsi" w:hAnsiTheme="minorHAnsi"/>
        <w:b/>
        <w:bCs/>
        <w:sz w:val="22"/>
        <w:szCs w:val="22"/>
      </w:rPr>
      <w:t>1</w:t>
    </w:r>
    <w:r w:rsidRPr="00444FF3">
      <w:rPr>
        <w:rFonts w:asciiTheme="minorHAnsi" w:hAnsiTheme="minorHAnsi"/>
        <w:b/>
        <w:bCs/>
        <w:sz w:val="22"/>
        <w:szCs w:val="22"/>
      </w:rPr>
      <w:t xml:space="preserve"> </w:t>
    </w:r>
    <w:r w:rsidR="00444FF3">
      <w:rPr>
        <w:rFonts w:asciiTheme="minorHAnsi" w:hAnsiTheme="minorHAnsi"/>
        <w:b/>
        <w:bCs/>
        <w:sz w:val="22"/>
        <w:szCs w:val="22"/>
      </w:rPr>
      <w:t>–</w:t>
    </w:r>
    <w:r w:rsidRPr="00444FF3">
      <w:rPr>
        <w:rFonts w:asciiTheme="minorHAnsi" w:hAnsiTheme="minorHAnsi"/>
        <w:b/>
        <w:bCs/>
        <w:sz w:val="22"/>
        <w:szCs w:val="22"/>
      </w:rPr>
      <w:t xml:space="preserve"> </w:t>
    </w:r>
    <w:r w:rsidR="00444FF3">
      <w:rPr>
        <w:rFonts w:asciiTheme="minorHAnsi" w:hAnsiTheme="minorHAnsi"/>
        <w:b/>
        <w:bCs/>
        <w:sz w:val="22"/>
        <w:szCs w:val="22"/>
      </w:rPr>
      <w:t xml:space="preserve">CM du 27 juin </w:t>
    </w:r>
    <w:r w:rsidRPr="00444FF3">
      <w:rPr>
        <w:rFonts w:asciiTheme="minorHAnsi" w:hAnsiTheme="minorHAnsi"/>
        <w:b/>
        <w:bCs/>
        <w:sz w:val="22"/>
        <w:szCs w:val="22"/>
      </w:rPr>
      <w:t>20</w:t>
    </w:r>
    <w:r w:rsidR="00B00BD8" w:rsidRPr="00444FF3">
      <w:rPr>
        <w:rFonts w:asciiTheme="minorHAnsi" w:hAnsiTheme="minorHAnsi"/>
        <w:b/>
        <w:bCs/>
        <w:sz w:val="22"/>
        <w:szCs w:val="22"/>
      </w:rPr>
      <w:t>22</w:t>
    </w:r>
    <w:r w:rsidRPr="00444FF3">
      <w:rPr>
        <w:rFonts w:asciiTheme="minorHAnsi" w:hAnsiTheme="minorHAnsi"/>
        <w:b/>
        <w:bCs/>
        <w:sz w:val="22"/>
        <w:szCs w:val="22"/>
      </w:rPr>
      <w:t xml:space="preserve"> </w:t>
    </w:r>
    <w:r w:rsidR="00982E64">
      <w:rPr>
        <w:rFonts w:asciiTheme="minorHAnsi" w:hAnsiTheme="minorHAnsi"/>
        <w:b/>
        <w:bCs/>
        <w:sz w:val="22"/>
        <w:szCs w:val="22"/>
      </w:rPr>
      <w:t>-</w:t>
    </w:r>
    <w:r w:rsidRPr="00444FF3">
      <w:rPr>
        <w:rFonts w:asciiTheme="minorHAnsi" w:hAnsiTheme="minorHAnsi"/>
        <w:b/>
        <w:bCs/>
        <w:sz w:val="22"/>
        <w:szCs w:val="22"/>
      </w:rPr>
      <w:t xml:space="preserve"> P </w:t>
    </w:r>
    <w:r w:rsidRPr="00444FF3">
      <w:rPr>
        <w:rFonts w:asciiTheme="minorHAnsi" w:hAnsiTheme="minorHAnsi"/>
        <w:b/>
        <w:bCs/>
        <w:sz w:val="22"/>
        <w:szCs w:val="22"/>
      </w:rPr>
      <w:fldChar w:fldCharType="begin"/>
    </w:r>
    <w:r w:rsidRPr="00444FF3">
      <w:rPr>
        <w:rFonts w:asciiTheme="minorHAnsi" w:hAnsiTheme="minorHAnsi"/>
        <w:b/>
        <w:bCs/>
        <w:sz w:val="22"/>
        <w:szCs w:val="22"/>
      </w:rPr>
      <w:instrText xml:space="preserve"> PAGE  \* Arabic  \* MERGEFORMAT </w:instrText>
    </w:r>
    <w:r w:rsidRPr="00444FF3">
      <w:rPr>
        <w:rFonts w:asciiTheme="minorHAnsi" w:hAnsiTheme="minorHAnsi"/>
        <w:b/>
        <w:bCs/>
        <w:sz w:val="22"/>
        <w:szCs w:val="22"/>
      </w:rPr>
      <w:fldChar w:fldCharType="separate"/>
    </w:r>
    <w:r w:rsidR="00664957" w:rsidRPr="00444FF3">
      <w:rPr>
        <w:rFonts w:asciiTheme="minorHAnsi" w:hAnsiTheme="minorHAnsi"/>
        <w:b/>
        <w:bCs/>
        <w:noProof/>
        <w:sz w:val="22"/>
        <w:szCs w:val="22"/>
      </w:rPr>
      <w:t>1</w:t>
    </w:r>
    <w:r w:rsidRPr="00444FF3">
      <w:rPr>
        <w:rFonts w:asciiTheme="minorHAnsi" w:hAnsiTheme="minorHAnsi"/>
        <w:b/>
        <w:bCs/>
        <w:sz w:val="22"/>
        <w:szCs w:val="22"/>
      </w:rPr>
      <w:fldChar w:fldCharType="end"/>
    </w:r>
    <w:r w:rsidRPr="00444FF3">
      <w:rPr>
        <w:rFonts w:asciiTheme="minorHAnsi" w:hAnsiTheme="minorHAnsi"/>
        <w:b/>
        <w:bCs/>
        <w:sz w:val="22"/>
        <w:szCs w:val="22"/>
      </w:rPr>
      <w:t xml:space="preserve"> sur </w:t>
    </w:r>
    <w:r w:rsidRPr="00444FF3">
      <w:rPr>
        <w:rFonts w:asciiTheme="minorHAnsi" w:hAnsiTheme="minorHAnsi"/>
        <w:b/>
        <w:bCs/>
        <w:sz w:val="22"/>
        <w:szCs w:val="22"/>
      </w:rPr>
      <w:fldChar w:fldCharType="begin"/>
    </w:r>
    <w:r w:rsidRPr="00444FF3">
      <w:rPr>
        <w:rFonts w:asciiTheme="minorHAnsi" w:hAnsiTheme="minorHAnsi"/>
        <w:b/>
        <w:bCs/>
        <w:sz w:val="22"/>
        <w:szCs w:val="22"/>
      </w:rPr>
      <w:instrText>NUMPAGES</w:instrText>
    </w:r>
    <w:r w:rsidRPr="00444FF3">
      <w:rPr>
        <w:rFonts w:asciiTheme="minorHAnsi" w:hAnsiTheme="minorHAnsi"/>
        <w:b/>
        <w:bCs/>
        <w:sz w:val="22"/>
        <w:szCs w:val="22"/>
      </w:rPr>
      <w:fldChar w:fldCharType="separate"/>
    </w:r>
    <w:r w:rsidR="00664957" w:rsidRPr="00444FF3">
      <w:rPr>
        <w:rFonts w:asciiTheme="minorHAnsi" w:hAnsiTheme="minorHAnsi"/>
        <w:b/>
        <w:bCs/>
        <w:noProof/>
        <w:sz w:val="22"/>
        <w:szCs w:val="22"/>
      </w:rPr>
      <w:t>4</w:t>
    </w:r>
    <w:r w:rsidRPr="00444FF3">
      <w:rPr>
        <w:rFonts w:asciiTheme="minorHAnsi" w:hAnsiTheme="minorHAnsi"/>
        <w:b/>
        <w:bCs/>
        <w:sz w:val="22"/>
        <w:szCs w:val="22"/>
      </w:rPr>
      <w:fldChar w:fldCharType="end"/>
    </w:r>
  </w:p>
  <w:p w14:paraId="68D8AA6F" w14:textId="77777777" w:rsidR="00E77E38" w:rsidRDefault="00E77E38">
    <w:pPr>
      <w:pStyle w:val="En-tte"/>
    </w:pPr>
  </w:p>
  <w:p w14:paraId="5B0F431B" w14:textId="77777777" w:rsidR="00E77E38" w:rsidRDefault="00E77E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CFB9" w14:textId="1E50FC4F" w:rsidR="00123917" w:rsidRPr="00123917" w:rsidRDefault="00123917">
    <w:pPr>
      <w:pStyle w:val="En-tte"/>
      <w:rPr>
        <w:rFonts w:asciiTheme="minorHAnsi" w:hAnsiTheme="minorHAnsi" w:cstheme="minorHAnsi"/>
        <w:b/>
        <w:bCs/>
        <w:sz w:val="22"/>
        <w:szCs w:val="22"/>
      </w:rPr>
    </w:pPr>
    <w:r>
      <w:rPr>
        <w:rFonts w:asciiTheme="minorHAnsi" w:hAnsiTheme="minorHAnsi" w:cstheme="minorHAnsi"/>
        <w:b/>
        <w:bCs/>
        <w:sz w:val="22"/>
        <w:szCs w:val="22"/>
      </w:rPr>
      <w:t>C</w:t>
    </w:r>
    <w:r w:rsidR="00AC76A5">
      <w:rPr>
        <w:rFonts w:asciiTheme="minorHAnsi" w:hAnsiTheme="minorHAnsi" w:cstheme="minorHAnsi"/>
        <w:b/>
        <w:bCs/>
        <w:sz w:val="22"/>
        <w:szCs w:val="22"/>
      </w:rPr>
      <w:t>OLLECTIVITE : C</w:t>
    </w:r>
    <w:r>
      <w:rPr>
        <w:rFonts w:asciiTheme="minorHAnsi" w:hAnsiTheme="minorHAnsi" w:cstheme="minorHAnsi"/>
        <w:b/>
        <w:bCs/>
        <w:sz w:val="22"/>
        <w:szCs w:val="22"/>
      </w:rPr>
      <w:t xml:space="preserve">ommune de Seignosse / Délibération </w:t>
    </w:r>
    <w:r w:rsidR="001B6DE5">
      <w:rPr>
        <w:rFonts w:asciiTheme="minorHAnsi" w:hAnsiTheme="minorHAnsi" w:cstheme="minorHAnsi"/>
        <w:b/>
        <w:bCs/>
        <w:sz w:val="22"/>
        <w:szCs w:val="22"/>
      </w:rPr>
      <w:t>1</w:t>
    </w:r>
    <w:r>
      <w:rPr>
        <w:rFonts w:asciiTheme="minorHAnsi" w:hAnsiTheme="minorHAnsi" w:cstheme="minorHAnsi"/>
        <w:b/>
        <w:bCs/>
        <w:sz w:val="22"/>
        <w:szCs w:val="22"/>
      </w:rPr>
      <w:t xml:space="preserve"> – CM du </w:t>
    </w:r>
    <w:r w:rsidR="00444FF3">
      <w:rPr>
        <w:rFonts w:asciiTheme="minorHAnsi" w:hAnsiTheme="minorHAnsi" w:cstheme="minorHAnsi"/>
        <w:b/>
        <w:bCs/>
        <w:sz w:val="22"/>
        <w:szCs w:val="22"/>
      </w:rPr>
      <w:t>27 juin 2022 – P1 sur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4pt;height:11.4pt" o:bullet="t">
        <v:imagedata r:id="rId1" o:title="mso9C3A"/>
      </v:shape>
    </w:pict>
  </w:numPicBullet>
  <w:abstractNum w:abstractNumId="0" w15:restartNumberingAfterBreak="0">
    <w:nsid w:val="01513749"/>
    <w:multiLevelType w:val="hybridMultilevel"/>
    <w:tmpl w:val="331AF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E6806"/>
    <w:multiLevelType w:val="hybridMultilevel"/>
    <w:tmpl w:val="C838B4E6"/>
    <w:lvl w:ilvl="0" w:tplc="2B34F118">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79E68C2"/>
    <w:multiLevelType w:val="hybridMultilevel"/>
    <w:tmpl w:val="5F40AF60"/>
    <w:lvl w:ilvl="0" w:tplc="C2ACBB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57218"/>
    <w:multiLevelType w:val="multilevel"/>
    <w:tmpl w:val="A9CA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30B61"/>
    <w:multiLevelType w:val="hybridMultilevel"/>
    <w:tmpl w:val="9BD8592E"/>
    <w:lvl w:ilvl="0" w:tplc="F6E8DC5E">
      <w:start w:val="5"/>
      <w:numFmt w:val="bullet"/>
      <w:lvlText w:val=""/>
      <w:lvlJc w:val="left"/>
      <w:pPr>
        <w:ind w:left="720" w:hanging="360"/>
      </w:pPr>
      <w:rPr>
        <w:rFonts w:ascii="Wingdings" w:eastAsiaTheme="minorEastAsia" w:hAnsi="Wingdings" w:cstheme="minorHAns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234CD"/>
    <w:multiLevelType w:val="multilevel"/>
    <w:tmpl w:val="9D4A8D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E4C"/>
    <w:multiLevelType w:val="hybridMultilevel"/>
    <w:tmpl w:val="7D2228F6"/>
    <w:lvl w:ilvl="0" w:tplc="E084C726">
      <w:start w:val="6"/>
      <w:numFmt w:val="bullet"/>
      <w:lvlText w:val="-"/>
      <w:lvlJc w:val="left"/>
      <w:pPr>
        <w:ind w:left="3390" w:hanging="360"/>
      </w:pPr>
      <w:rPr>
        <w:rFonts w:ascii="Calibri" w:eastAsiaTheme="minorEastAsia" w:hAnsi="Calibri" w:cs="Calibri" w:hint="default"/>
      </w:rPr>
    </w:lvl>
    <w:lvl w:ilvl="1" w:tplc="040C0003" w:tentative="1">
      <w:start w:val="1"/>
      <w:numFmt w:val="bullet"/>
      <w:lvlText w:val="o"/>
      <w:lvlJc w:val="left"/>
      <w:pPr>
        <w:ind w:left="4110" w:hanging="360"/>
      </w:pPr>
      <w:rPr>
        <w:rFonts w:ascii="Courier New" w:hAnsi="Courier New" w:cs="Courier New" w:hint="default"/>
      </w:rPr>
    </w:lvl>
    <w:lvl w:ilvl="2" w:tplc="040C0005" w:tentative="1">
      <w:start w:val="1"/>
      <w:numFmt w:val="bullet"/>
      <w:lvlText w:val=""/>
      <w:lvlJc w:val="left"/>
      <w:pPr>
        <w:ind w:left="4830" w:hanging="360"/>
      </w:pPr>
      <w:rPr>
        <w:rFonts w:ascii="Wingdings" w:hAnsi="Wingdings" w:hint="default"/>
      </w:rPr>
    </w:lvl>
    <w:lvl w:ilvl="3" w:tplc="040C0001" w:tentative="1">
      <w:start w:val="1"/>
      <w:numFmt w:val="bullet"/>
      <w:lvlText w:val=""/>
      <w:lvlJc w:val="left"/>
      <w:pPr>
        <w:ind w:left="5550" w:hanging="360"/>
      </w:pPr>
      <w:rPr>
        <w:rFonts w:ascii="Symbol" w:hAnsi="Symbol" w:hint="default"/>
      </w:rPr>
    </w:lvl>
    <w:lvl w:ilvl="4" w:tplc="040C0003" w:tentative="1">
      <w:start w:val="1"/>
      <w:numFmt w:val="bullet"/>
      <w:lvlText w:val="o"/>
      <w:lvlJc w:val="left"/>
      <w:pPr>
        <w:ind w:left="6270" w:hanging="360"/>
      </w:pPr>
      <w:rPr>
        <w:rFonts w:ascii="Courier New" w:hAnsi="Courier New" w:cs="Courier New" w:hint="default"/>
      </w:rPr>
    </w:lvl>
    <w:lvl w:ilvl="5" w:tplc="040C0005" w:tentative="1">
      <w:start w:val="1"/>
      <w:numFmt w:val="bullet"/>
      <w:lvlText w:val=""/>
      <w:lvlJc w:val="left"/>
      <w:pPr>
        <w:ind w:left="6990" w:hanging="360"/>
      </w:pPr>
      <w:rPr>
        <w:rFonts w:ascii="Wingdings" w:hAnsi="Wingdings" w:hint="default"/>
      </w:rPr>
    </w:lvl>
    <w:lvl w:ilvl="6" w:tplc="040C0001" w:tentative="1">
      <w:start w:val="1"/>
      <w:numFmt w:val="bullet"/>
      <w:lvlText w:val=""/>
      <w:lvlJc w:val="left"/>
      <w:pPr>
        <w:ind w:left="7710" w:hanging="360"/>
      </w:pPr>
      <w:rPr>
        <w:rFonts w:ascii="Symbol" w:hAnsi="Symbol" w:hint="default"/>
      </w:rPr>
    </w:lvl>
    <w:lvl w:ilvl="7" w:tplc="040C0003" w:tentative="1">
      <w:start w:val="1"/>
      <w:numFmt w:val="bullet"/>
      <w:lvlText w:val="o"/>
      <w:lvlJc w:val="left"/>
      <w:pPr>
        <w:ind w:left="8430" w:hanging="360"/>
      </w:pPr>
      <w:rPr>
        <w:rFonts w:ascii="Courier New" w:hAnsi="Courier New" w:cs="Courier New" w:hint="default"/>
      </w:rPr>
    </w:lvl>
    <w:lvl w:ilvl="8" w:tplc="040C0005" w:tentative="1">
      <w:start w:val="1"/>
      <w:numFmt w:val="bullet"/>
      <w:lvlText w:val=""/>
      <w:lvlJc w:val="left"/>
      <w:pPr>
        <w:ind w:left="9150" w:hanging="360"/>
      </w:pPr>
      <w:rPr>
        <w:rFonts w:ascii="Wingdings" w:hAnsi="Wingdings" w:hint="default"/>
      </w:rPr>
    </w:lvl>
  </w:abstractNum>
  <w:abstractNum w:abstractNumId="7" w15:restartNumberingAfterBreak="0">
    <w:nsid w:val="22FE303D"/>
    <w:multiLevelType w:val="hybridMultilevel"/>
    <w:tmpl w:val="D26E78F2"/>
    <w:lvl w:ilvl="0" w:tplc="0BAE8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C36141"/>
    <w:multiLevelType w:val="hybridMultilevel"/>
    <w:tmpl w:val="C80E46BE"/>
    <w:lvl w:ilvl="0" w:tplc="B8948FEC">
      <w:start w:val="16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01F0C"/>
    <w:multiLevelType w:val="hybridMultilevel"/>
    <w:tmpl w:val="B19AF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1561DF"/>
    <w:multiLevelType w:val="hybridMultilevel"/>
    <w:tmpl w:val="025032A0"/>
    <w:lvl w:ilvl="0" w:tplc="DE923552">
      <w:start w:val="1"/>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612F5"/>
    <w:multiLevelType w:val="multilevel"/>
    <w:tmpl w:val="DAD8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6087E"/>
    <w:multiLevelType w:val="hybridMultilevel"/>
    <w:tmpl w:val="1396A5C2"/>
    <w:lvl w:ilvl="0" w:tplc="67F2451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216EAF"/>
    <w:multiLevelType w:val="hybridMultilevel"/>
    <w:tmpl w:val="97C83B98"/>
    <w:lvl w:ilvl="0" w:tplc="24AAF0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C61C85"/>
    <w:multiLevelType w:val="hybridMultilevel"/>
    <w:tmpl w:val="AD865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943E9"/>
    <w:multiLevelType w:val="multilevel"/>
    <w:tmpl w:val="1E0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65337"/>
    <w:multiLevelType w:val="multilevel"/>
    <w:tmpl w:val="4C8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E354F"/>
    <w:multiLevelType w:val="multilevel"/>
    <w:tmpl w:val="AAC86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36436"/>
    <w:multiLevelType w:val="multilevel"/>
    <w:tmpl w:val="72D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954CC"/>
    <w:multiLevelType w:val="hybridMultilevel"/>
    <w:tmpl w:val="F0045A96"/>
    <w:lvl w:ilvl="0" w:tplc="27DED360">
      <w:numFmt w:val="bullet"/>
      <w:lvlText w:val="-"/>
      <w:lvlPicBulletId w:val="0"/>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431939"/>
    <w:multiLevelType w:val="hybridMultilevel"/>
    <w:tmpl w:val="64C086D2"/>
    <w:lvl w:ilvl="0" w:tplc="27DED360">
      <w:numFmt w:val="bullet"/>
      <w:lvlText w:val="-"/>
      <w:lvlPicBulletId w:val="0"/>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57C1623"/>
    <w:multiLevelType w:val="multilevel"/>
    <w:tmpl w:val="CA74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A4E31"/>
    <w:multiLevelType w:val="multilevel"/>
    <w:tmpl w:val="D5A6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01BE0"/>
    <w:multiLevelType w:val="hybridMultilevel"/>
    <w:tmpl w:val="FB349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406BD6"/>
    <w:multiLevelType w:val="hybridMultilevel"/>
    <w:tmpl w:val="9960824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7277C0"/>
    <w:multiLevelType w:val="hybridMultilevel"/>
    <w:tmpl w:val="BB9A8A42"/>
    <w:lvl w:ilvl="0" w:tplc="8A600066">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AD80704"/>
    <w:multiLevelType w:val="hybridMultilevel"/>
    <w:tmpl w:val="A27AA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EC4895"/>
    <w:multiLevelType w:val="hybridMultilevel"/>
    <w:tmpl w:val="828EFF78"/>
    <w:lvl w:ilvl="0" w:tplc="CACA4982">
      <w:start w:val="5"/>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B37BE6"/>
    <w:multiLevelType w:val="multilevel"/>
    <w:tmpl w:val="E3B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098763">
    <w:abstractNumId w:val="28"/>
  </w:num>
  <w:num w:numId="2" w16cid:durableId="404455175">
    <w:abstractNumId w:val="18"/>
  </w:num>
  <w:num w:numId="3" w16cid:durableId="1177229802">
    <w:abstractNumId w:val="17"/>
  </w:num>
  <w:num w:numId="4" w16cid:durableId="108859573">
    <w:abstractNumId w:val="11"/>
  </w:num>
  <w:num w:numId="5" w16cid:durableId="1127431597">
    <w:abstractNumId w:val="16"/>
  </w:num>
  <w:num w:numId="6" w16cid:durableId="1733505029">
    <w:abstractNumId w:val="15"/>
  </w:num>
  <w:num w:numId="7" w16cid:durableId="2029014978">
    <w:abstractNumId w:val="22"/>
  </w:num>
  <w:num w:numId="8" w16cid:durableId="1036350984">
    <w:abstractNumId w:val="21"/>
  </w:num>
  <w:num w:numId="9" w16cid:durableId="1916864140">
    <w:abstractNumId w:val="6"/>
  </w:num>
  <w:num w:numId="10" w16cid:durableId="70548623">
    <w:abstractNumId w:val="8"/>
  </w:num>
  <w:num w:numId="11" w16cid:durableId="679085067">
    <w:abstractNumId w:val="3"/>
  </w:num>
  <w:num w:numId="12" w16cid:durableId="759067036">
    <w:abstractNumId w:val="10"/>
  </w:num>
  <w:num w:numId="13" w16cid:durableId="591204463">
    <w:abstractNumId w:val="4"/>
  </w:num>
  <w:num w:numId="14" w16cid:durableId="822503580">
    <w:abstractNumId w:val="27"/>
  </w:num>
  <w:num w:numId="15" w16cid:durableId="1883133161">
    <w:abstractNumId w:val="5"/>
  </w:num>
  <w:num w:numId="16" w16cid:durableId="1316445756">
    <w:abstractNumId w:val="0"/>
  </w:num>
  <w:num w:numId="17" w16cid:durableId="1684630048">
    <w:abstractNumId w:val="13"/>
  </w:num>
  <w:num w:numId="18" w16cid:durableId="1374693169">
    <w:abstractNumId w:val="14"/>
  </w:num>
  <w:num w:numId="19" w16cid:durableId="1345938648">
    <w:abstractNumId w:val="26"/>
  </w:num>
  <w:num w:numId="20" w16cid:durableId="1091506472">
    <w:abstractNumId w:val="23"/>
  </w:num>
  <w:num w:numId="21" w16cid:durableId="60103132">
    <w:abstractNumId w:val="24"/>
  </w:num>
  <w:num w:numId="22" w16cid:durableId="972563677">
    <w:abstractNumId w:val="7"/>
  </w:num>
  <w:num w:numId="23" w16cid:durableId="1734115032">
    <w:abstractNumId w:val="9"/>
  </w:num>
  <w:num w:numId="24" w16cid:durableId="1964262373">
    <w:abstractNumId w:val="2"/>
  </w:num>
  <w:num w:numId="25" w16cid:durableId="223032196">
    <w:abstractNumId w:val="19"/>
  </w:num>
  <w:num w:numId="26" w16cid:durableId="276450965">
    <w:abstractNumId w:val="20"/>
  </w:num>
  <w:num w:numId="27" w16cid:durableId="674842748">
    <w:abstractNumId w:val="1"/>
  </w:num>
  <w:num w:numId="28" w16cid:durableId="303704902">
    <w:abstractNumId w:val="25"/>
  </w:num>
  <w:num w:numId="29" w16cid:durableId="1241406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8F"/>
    <w:rsid w:val="00017D98"/>
    <w:rsid w:val="00073FC1"/>
    <w:rsid w:val="00074A5A"/>
    <w:rsid w:val="000B2922"/>
    <w:rsid w:val="000F64FA"/>
    <w:rsid w:val="00112FCF"/>
    <w:rsid w:val="00123917"/>
    <w:rsid w:val="00132C1C"/>
    <w:rsid w:val="001349EC"/>
    <w:rsid w:val="001577A8"/>
    <w:rsid w:val="00177550"/>
    <w:rsid w:val="00192D95"/>
    <w:rsid w:val="001B6DE5"/>
    <w:rsid w:val="001E2AAA"/>
    <w:rsid w:val="001F232A"/>
    <w:rsid w:val="00207448"/>
    <w:rsid w:val="002250DC"/>
    <w:rsid w:val="00231707"/>
    <w:rsid w:val="002400AD"/>
    <w:rsid w:val="00295613"/>
    <w:rsid w:val="002B4F3D"/>
    <w:rsid w:val="002F0526"/>
    <w:rsid w:val="003048B2"/>
    <w:rsid w:val="00351825"/>
    <w:rsid w:val="003A60C3"/>
    <w:rsid w:val="003B62B0"/>
    <w:rsid w:val="003C3708"/>
    <w:rsid w:val="003C427D"/>
    <w:rsid w:val="003E65E0"/>
    <w:rsid w:val="0041129C"/>
    <w:rsid w:val="00441F0E"/>
    <w:rsid w:val="00444FF3"/>
    <w:rsid w:val="00445575"/>
    <w:rsid w:val="00475D9F"/>
    <w:rsid w:val="004763FA"/>
    <w:rsid w:val="004A47B5"/>
    <w:rsid w:val="004E6E20"/>
    <w:rsid w:val="0050346A"/>
    <w:rsid w:val="005151A8"/>
    <w:rsid w:val="00544040"/>
    <w:rsid w:val="00547D92"/>
    <w:rsid w:val="0055626B"/>
    <w:rsid w:val="005572BC"/>
    <w:rsid w:val="00560FD5"/>
    <w:rsid w:val="005A0957"/>
    <w:rsid w:val="005A5AD9"/>
    <w:rsid w:val="005A753E"/>
    <w:rsid w:val="005E1893"/>
    <w:rsid w:val="005F503C"/>
    <w:rsid w:val="00652D6F"/>
    <w:rsid w:val="00664957"/>
    <w:rsid w:val="0069377E"/>
    <w:rsid w:val="006E4839"/>
    <w:rsid w:val="006E4961"/>
    <w:rsid w:val="0070214F"/>
    <w:rsid w:val="0071020A"/>
    <w:rsid w:val="007119C8"/>
    <w:rsid w:val="00756AE7"/>
    <w:rsid w:val="007954A2"/>
    <w:rsid w:val="00795927"/>
    <w:rsid w:val="007A5E50"/>
    <w:rsid w:val="007D0401"/>
    <w:rsid w:val="007D366E"/>
    <w:rsid w:val="007E7951"/>
    <w:rsid w:val="007F4CCD"/>
    <w:rsid w:val="00824C9D"/>
    <w:rsid w:val="00836538"/>
    <w:rsid w:val="0084548D"/>
    <w:rsid w:val="008557E5"/>
    <w:rsid w:val="008708B5"/>
    <w:rsid w:val="008A0337"/>
    <w:rsid w:val="008D41B3"/>
    <w:rsid w:val="00915107"/>
    <w:rsid w:val="0092121E"/>
    <w:rsid w:val="00967761"/>
    <w:rsid w:val="00982E64"/>
    <w:rsid w:val="009859E2"/>
    <w:rsid w:val="00A10730"/>
    <w:rsid w:val="00A10A7B"/>
    <w:rsid w:val="00A20636"/>
    <w:rsid w:val="00A33F59"/>
    <w:rsid w:val="00A34E85"/>
    <w:rsid w:val="00A35F7D"/>
    <w:rsid w:val="00A61D6A"/>
    <w:rsid w:val="00A802AF"/>
    <w:rsid w:val="00AC33BA"/>
    <w:rsid w:val="00AC76A5"/>
    <w:rsid w:val="00AD4A8F"/>
    <w:rsid w:val="00B00BD8"/>
    <w:rsid w:val="00B1282B"/>
    <w:rsid w:val="00B25010"/>
    <w:rsid w:val="00B60BD1"/>
    <w:rsid w:val="00B6360F"/>
    <w:rsid w:val="00B7269B"/>
    <w:rsid w:val="00B978E9"/>
    <w:rsid w:val="00BB6872"/>
    <w:rsid w:val="00BC01C9"/>
    <w:rsid w:val="00BC25EE"/>
    <w:rsid w:val="00BD14DC"/>
    <w:rsid w:val="00BD4ECC"/>
    <w:rsid w:val="00C0531A"/>
    <w:rsid w:val="00C16125"/>
    <w:rsid w:val="00C36964"/>
    <w:rsid w:val="00C63207"/>
    <w:rsid w:val="00C84E34"/>
    <w:rsid w:val="00CA27DD"/>
    <w:rsid w:val="00CB3AEF"/>
    <w:rsid w:val="00CF0DE8"/>
    <w:rsid w:val="00CF7F42"/>
    <w:rsid w:val="00D35686"/>
    <w:rsid w:val="00D560CA"/>
    <w:rsid w:val="00D57366"/>
    <w:rsid w:val="00D724FD"/>
    <w:rsid w:val="00D72F0D"/>
    <w:rsid w:val="00D75392"/>
    <w:rsid w:val="00D90467"/>
    <w:rsid w:val="00D92073"/>
    <w:rsid w:val="00D9648C"/>
    <w:rsid w:val="00DA29DB"/>
    <w:rsid w:val="00DC50A5"/>
    <w:rsid w:val="00DD1BD4"/>
    <w:rsid w:val="00DD78FE"/>
    <w:rsid w:val="00E43989"/>
    <w:rsid w:val="00E4669C"/>
    <w:rsid w:val="00E5079E"/>
    <w:rsid w:val="00E67982"/>
    <w:rsid w:val="00E77E38"/>
    <w:rsid w:val="00E9296A"/>
    <w:rsid w:val="00F174E3"/>
    <w:rsid w:val="00F451E5"/>
    <w:rsid w:val="00F502CE"/>
    <w:rsid w:val="00F67191"/>
    <w:rsid w:val="00F71E27"/>
    <w:rsid w:val="00F75B78"/>
    <w:rsid w:val="00FA0E0F"/>
    <w:rsid w:val="00FA5B89"/>
    <w:rsid w:val="00FD2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835B37"/>
  <w15:docId w15:val="{896EE561-FD77-464E-949A-4FC32168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lev">
    <w:name w:val="Strong"/>
    <w:basedOn w:val="Policepardfaut"/>
    <w:uiPriority w:val="22"/>
    <w:qFormat/>
    <w:rPr>
      <w:b/>
      <w:bCs/>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rsid w:val="00A35F7D"/>
    <w:rPr>
      <w:rFonts w:ascii="Tahoma" w:hAnsi="Tahoma" w:cs="Tahoma"/>
      <w:sz w:val="16"/>
      <w:szCs w:val="16"/>
    </w:rPr>
  </w:style>
  <w:style w:type="character" w:customStyle="1" w:styleId="TextedebullesCar">
    <w:name w:val="Texte de bulles Car"/>
    <w:basedOn w:val="Policepardfaut"/>
    <w:link w:val="Textedebulles"/>
    <w:uiPriority w:val="99"/>
    <w:semiHidden/>
    <w:rsid w:val="00A35F7D"/>
    <w:rPr>
      <w:rFonts w:ascii="Tahoma" w:eastAsiaTheme="minorEastAsia" w:hAnsi="Tahoma" w:cs="Tahoma"/>
      <w:sz w:val="16"/>
      <w:szCs w:val="16"/>
    </w:rPr>
  </w:style>
  <w:style w:type="paragraph" w:styleId="En-tte">
    <w:name w:val="header"/>
    <w:basedOn w:val="Normal"/>
    <w:link w:val="En-tteCar"/>
    <w:uiPriority w:val="99"/>
    <w:unhideWhenUsed/>
    <w:rsid w:val="00E77E38"/>
    <w:pPr>
      <w:tabs>
        <w:tab w:val="center" w:pos="4536"/>
        <w:tab w:val="right" w:pos="9072"/>
      </w:tabs>
    </w:pPr>
  </w:style>
  <w:style w:type="character" w:customStyle="1" w:styleId="En-tteCar">
    <w:name w:val="En-tête Car"/>
    <w:basedOn w:val="Policepardfaut"/>
    <w:link w:val="En-tte"/>
    <w:uiPriority w:val="99"/>
    <w:rsid w:val="00E77E38"/>
    <w:rPr>
      <w:rFonts w:eastAsiaTheme="minorEastAsia"/>
      <w:sz w:val="24"/>
      <w:szCs w:val="24"/>
    </w:rPr>
  </w:style>
  <w:style w:type="paragraph" w:styleId="Pieddepage">
    <w:name w:val="footer"/>
    <w:basedOn w:val="Normal"/>
    <w:link w:val="PieddepageCar"/>
    <w:uiPriority w:val="99"/>
    <w:unhideWhenUsed/>
    <w:rsid w:val="00E77E38"/>
    <w:pPr>
      <w:tabs>
        <w:tab w:val="center" w:pos="4536"/>
        <w:tab w:val="right" w:pos="9072"/>
      </w:tabs>
    </w:pPr>
  </w:style>
  <w:style w:type="character" w:customStyle="1" w:styleId="PieddepageCar">
    <w:name w:val="Pied de page Car"/>
    <w:basedOn w:val="Policepardfaut"/>
    <w:link w:val="Pieddepage"/>
    <w:uiPriority w:val="99"/>
    <w:rsid w:val="00E77E38"/>
    <w:rPr>
      <w:rFonts w:eastAsiaTheme="minorEastAsia"/>
      <w:sz w:val="24"/>
      <w:szCs w:val="24"/>
    </w:rPr>
  </w:style>
  <w:style w:type="paragraph" w:styleId="Paragraphedeliste">
    <w:name w:val="List Paragraph"/>
    <w:basedOn w:val="Normal"/>
    <w:uiPriority w:val="34"/>
    <w:qFormat/>
    <w:rsid w:val="00F451E5"/>
    <w:pPr>
      <w:spacing w:after="200" w:line="276" w:lineRule="auto"/>
      <w:ind w:left="720"/>
      <w:contextualSpacing/>
    </w:pPr>
    <w:rPr>
      <w:rFonts w:ascii="Calibri" w:eastAsia="Calibri" w:hAnsi="Calibri"/>
      <w:sz w:val="22"/>
      <w:szCs w:val="22"/>
      <w:lang w:eastAsia="en-US"/>
    </w:rPr>
  </w:style>
  <w:style w:type="character" w:styleId="Mentionnonrsolue">
    <w:name w:val="Unresolved Mention"/>
    <w:basedOn w:val="Policepardfaut"/>
    <w:uiPriority w:val="99"/>
    <w:semiHidden/>
    <w:unhideWhenUsed/>
    <w:rsid w:val="008557E5"/>
    <w:rPr>
      <w:color w:val="605E5C"/>
      <w:shd w:val="clear" w:color="auto" w:fill="E1DFDD"/>
    </w:rPr>
  </w:style>
  <w:style w:type="paragraph" w:styleId="Corpsdetexte">
    <w:name w:val="Body Text"/>
    <w:basedOn w:val="Normal"/>
    <w:link w:val="CorpsdetexteCar"/>
    <w:rsid w:val="00C36964"/>
    <w:pPr>
      <w:jc w:val="both"/>
    </w:pPr>
    <w:rPr>
      <w:rFonts w:eastAsia="Times New Roman"/>
    </w:rPr>
  </w:style>
  <w:style w:type="character" w:customStyle="1" w:styleId="CorpsdetexteCar">
    <w:name w:val="Corps de texte Car"/>
    <w:basedOn w:val="Policepardfaut"/>
    <w:link w:val="Corpsdetexte"/>
    <w:rsid w:val="00C36964"/>
    <w:rPr>
      <w:sz w:val="24"/>
      <w:szCs w:val="24"/>
    </w:rPr>
  </w:style>
  <w:style w:type="paragraph" w:styleId="Sansinterligne">
    <w:name w:val="No Spacing"/>
    <w:link w:val="SansinterligneCar"/>
    <w:uiPriority w:val="1"/>
    <w:qFormat/>
    <w:rsid w:val="00FA0E0F"/>
    <w:rPr>
      <w:rFonts w:asciiTheme="minorHAnsi" w:eastAsiaTheme="minorHAnsi" w:hAnsiTheme="minorHAnsi" w:cstheme="minorBidi"/>
      <w:sz w:val="22"/>
      <w:szCs w:val="22"/>
      <w:lang w:eastAsia="en-US"/>
    </w:rPr>
  </w:style>
  <w:style w:type="character" w:customStyle="1" w:styleId="SansinterligneCar">
    <w:name w:val="Sans interligne Car"/>
    <w:link w:val="Sansinterligne"/>
    <w:uiPriority w:val="1"/>
    <w:locked/>
    <w:rsid w:val="00FA0E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2069">
      <w:bodyDiv w:val="1"/>
      <w:marLeft w:val="0"/>
      <w:marRight w:val="0"/>
      <w:marTop w:val="0"/>
      <w:marBottom w:val="0"/>
      <w:divBdr>
        <w:top w:val="none" w:sz="0" w:space="0" w:color="auto"/>
        <w:left w:val="none" w:sz="0" w:space="0" w:color="auto"/>
        <w:bottom w:val="none" w:sz="0" w:space="0" w:color="auto"/>
        <w:right w:val="none" w:sz="0" w:space="0" w:color="auto"/>
      </w:divBdr>
    </w:div>
    <w:div w:id="1303270385">
      <w:marLeft w:val="0"/>
      <w:marRight w:val="0"/>
      <w:marTop w:val="0"/>
      <w:marBottom w:val="0"/>
      <w:divBdr>
        <w:top w:val="none" w:sz="0" w:space="0" w:color="auto"/>
        <w:left w:val="none" w:sz="0" w:space="0" w:color="auto"/>
        <w:bottom w:val="none" w:sz="0" w:space="0" w:color="auto"/>
        <w:right w:val="none" w:sz="0" w:space="0" w:color="auto"/>
      </w:divBdr>
      <w:divsChild>
        <w:div w:id="525368244">
          <w:marLeft w:val="0"/>
          <w:marRight w:val="0"/>
          <w:marTop w:val="0"/>
          <w:marBottom w:val="0"/>
          <w:divBdr>
            <w:top w:val="none" w:sz="0" w:space="0" w:color="auto"/>
            <w:left w:val="none" w:sz="0" w:space="0" w:color="auto"/>
            <w:bottom w:val="none" w:sz="0" w:space="0" w:color="auto"/>
            <w:right w:val="none" w:sz="0" w:space="0" w:color="auto"/>
          </w:divBdr>
          <w:divsChild>
            <w:div w:id="211423768">
              <w:marLeft w:val="0"/>
              <w:marRight w:val="0"/>
              <w:marTop w:val="0"/>
              <w:marBottom w:val="0"/>
              <w:divBdr>
                <w:top w:val="none" w:sz="0" w:space="0" w:color="auto"/>
                <w:left w:val="none" w:sz="0" w:space="0" w:color="auto"/>
                <w:bottom w:val="none" w:sz="0" w:space="0" w:color="auto"/>
                <w:right w:val="none" w:sz="0" w:space="0" w:color="auto"/>
              </w:divBdr>
              <w:divsChild>
                <w:div w:id="5048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589">
          <w:marLeft w:val="0"/>
          <w:marRight w:val="0"/>
          <w:marTop w:val="0"/>
          <w:marBottom w:val="0"/>
          <w:divBdr>
            <w:top w:val="none" w:sz="0" w:space="0" w:color="auto"/>
            <w:left w:val="none" w:sz="0" w:space="0" w:color="auto"/>
            <w:bottom w:val="none" w:sz="0" w:space="0" w:color="auto"/>
            <w:right w:val="none" w:sz="0" w:space="0" w:color="auto"/>
          </w:divBdr>
          <w:divsChild>
            <w:div w:id="505363536">
              <w:marLeft w:val="0"/>
              <w:marRight w:val="0"/>
              <w:marTop w:val="0"/>
              <w:marBottom w:val="0"/>
              <w:divBdr>
                <w:top w:val="none" w:sz="0" w:space="0" w:color="auto"/>
                <w:left w:val="none" w:sz="0" w:space="0" w:color="auto"/>
                <w:bottom w:val="none" w:sz="0" w:space="0" w:color="auto"/>
                <w:right w:val="none" w:sz="0" w:space="0" w:color="auto"/>
              </w:divBdr>
              <w:divsChild>
                <w:div w:id="3567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declaloc.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declaloc.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https://seignosse.taxesejour.fr/"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seignosse.taxesejour.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27</Pages>
  <Words>9552</Words>
  <Characters>51442</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Utilisez le modèle de délibération pour 2019</vt:lpstr>
    </vt:vector>
  </TitlesOfParts>
  <Company>Hewlett-Packard Company</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Utilisez le modèle de délibération pour 2019</dc:title>
  <dc:creator>DGS</dc:creator>
  <cp:lastModifiedBy>Audrey PINAULT</cp:lastModifiedBy>
  <cp:revision>16</cp:revision>
  <cp:lastPrinted>2022-05-18T12:04:00Z</cp:lastPrinted>
  <dcterms:created xsi:type="dcterms:W3CDTF">2022-07-06T12:30:00Z</dcterms:created>
  <dcterms:modified xsi:type="dcterms:W3CDTF">2022-07-06T14:00:00Z</dcterms:modified>
</cp:coreProperties>
</file>